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BCD7" w14:textId="35C4EFBB" w:rsidR="00962BC9" w:rsidRPr="006A20D9" w:rsidRDefault="00962BC9" w:rsidP="00C16D1E">
      <w:pPr>
        <w:spacing w:after="0" w:line="240" w:lineRule="auto"/>
        <w:ind w:right="1"/>
        <w:jc w:val="right"/>
        <w:rPr>
          <w:rFonts w:asciiTheme="majorBidi" w:hAnsiTheme="majorBidi" w:cstheme="majorBidi"/>
          <w:bCs/>
        </w:rPr>
      </w:pPr>
      <w:r w:rsidRPr="006A20D9">
        <w:rPr>
          <w:rFonts w:asciiTheme="majorBidi" w:hAnsiTheme="majorBidi" w:cstheme="majorBidi"/>
          <w:bCs/>
        </w:rPr>
        <w:t>K</w:t>
      </w:r>
      <w:r w:rsidR="00A70B9E" w:rsidRPr="006A20D9">
        <w:rPr>
          <w:rFonts w:asciiTheme="majorBidi" w:hAnsiTheme="majorBidi" w:cstheme="majorBidi"/>
          <w:bCs/>
        </w:rPr>
        <w:t>innitatud k</w:t>
      </w:r>
      <w:r w:rsidRPr="006A20D9">
        <w:rPr>
          <w:rFonts w:asciiTheme="majorBidi" w:hAnsiTheme="majorBidi" w:cstheme="majorBidi"/>
          <w:bCs/>
        </w:rPr>
        <w:t>antsleri käskkirja</w:t>
      </w:r>
      <w:r w:rsidR="00A70B9E" w:rsidRPr="006A20D9">
        <w:rPr>
          <w:rFonts w:asciiTheme="majorBidi" w:hAnsiTheme="majorBidi" w:cstheme="majorBidi"/>
          <w:bCs/>
        </w:rPr>
        <w:t>ga</w:t>
      </w:r>
      <w:r w:rsidRPr="006A20D9">
        <w:rPr>
          <w:rFonts w:asciiTheme="majorBidi" w:hAnsiTheme="majorBidi" w:cstheme="majorBidi"/>
          <w:bCs/>
        </w:rPr>
        <w:t xml:space="preserve"> „</w:t>
      </w:r>
      <w:r w:rsidR="002D1C9C" w:rsidRPr="006A20D9">
        <w:rPr>
          <w:rFonts w:asciiTheme="majorBidi" w:hAnsiTheme="majorBidi" w:cstheme="majorBidi"/>
          <w:bCs/>
        </w:rPr>
        <w:t>202</w:t>
      </w:r>
      <w:r w:rsidR="00F41F03" w:rsidRPr="006A20D9">
        <w:rPr>
          <w:rFonts w:asciiTheme="majorBidi" w:hAnsiTheme="majorBidi" w:cstheme="majorBidi"/>
          <w:bCs/>
        </w:rPr>
        <w:t>3</w:t>
      </w:r>
      <w:r w:rsidRPr="006A20D9">
        <w:rPr>
          <w:rFonts w:asciiTheme="majorBidi" w:hAnsiTheme="majorBidi" w:cstheme="majorBidi"/>
          <w:bCs/>
        </w:rPr>
        <w:t xml:space="preserve">. aastaks riigieelarvelise toetuse </w:t>
      </w:r>
      <w:r w:rsidRPr="006A20D9">
        <w:rPr>
          <w:rFonts w:asciiTheme="majorBidi" w:hAnsiTheme="majorBidi" w:cstheme="majorBidi"/>
          <w:bCs/>
        </w:rPr>
        <w:br/>
        <w:t xml:space="preserve">andmine Sihtasutusele Kodanikuühiskonna Sihtkapital“ </w:t>
      </w:r>
    </w:p>
    <w:p w14:paraId="73B734DB" w14:textId="243CC770" w:rsidR="00962BC9" w:rsidRPr="006A20D9" w:rsidRDefault="00962BC9" w:rsidP="00C16D1E">
      <w:pPr>
        <w:spacing w:after="0" w:line="240" w:lineRule="auto"/>
        <w:ind w:right="1"/>
        <w:jc w:val="right"/>
        <w:rPr>
          <w:rFonts w:asciiTheme="majorBidi" w:hAnsiTheme="majorBidi" w:cstheme="majorBidi"/>
          <w:b/>
        </w:rPr>
      </w:pPr>
      <w:r w:rsidRPr="006A20D9">
        <w:rPr>
          <w:rFonts w:asciiTheme="majorBidi" w:hAnsiTheme="majorBidi" w:cstheme="majorBidi"/>
          <w:bCs/>
        </w:rPr>
        <w:t xml:space="preserve">Lisa </w:t>
      </w:r>
      <w:r w:rsidR="000E3B6D" w:rsidRPr="006A20D9">
        <w:rPr>
          <w:rFonts w:asciiTheme="majorBidi" w:hAnsiTheme="majorBidi" w:cstheme="majorBidi"/>
          <w:bCs/>
        </w:rPr>
        <w:t>3</w:t>
      </w:r>
    </w:p>
    <w:p w14:paraId="2C78F4F9" w14:textId="77777777" w:rsidR="00962BC9" w:rsidRPr="006A20D9" w:rsidRDefault="00962BC9" w:rsidP="00C16D1E">
      <w:pPr>
        <w:spacing w:after="0" w:line="240" w:lineRule="auto"/>
        <w:ind w:right="1"/>
        <w:rPr>
          <w:rFonts w:asciiTheme="majorBidi" w:hAnsiTheme="majorBidi" w:cstheme="majorBidi"/>
          <w:b/>
        </w:rPr>
      </w:pPr>
    </w:p>
    <w:p w14:paraId="57DBFC38" w14:textId="56739DC8" w:rsidR="002F78AA" w:rsidRPr="006A20D9" w:rsidRDefault="005337BB" w:rsidP="00C16D1E">
      <w:pPr>
        <w:spacing w:after="0" w:line="240" w:lineRule="auto"/>
        <w:ind w:right="1"/>
        <w:rPr>
          <w:rFonts w:asciiTheme="majorBidi" w:hAnsiTheme="majorBidi" w:cstheme="majorBidi"/>
          <w:b/>
        </w:rPr>
      </w:pPr>
      <w:r w:rsidRPr="006A20D9">
        <w:rPr>
          <w:rFonts w:asciiTheme="majorBidi" w:hAnsiTheme="majorBidi" w:cstheme="majorBidi"/>
          <w:b/>
        </w:rPr>
        <w:t>Tegevus</w:t>
      </w:r>
      <w:r w:rsidR="002F78AA" w:rsidRPr="006A20D9">
        <w:rPr>
          <w:rFonts w:asciiTheme="majorBidi" w:hAnsiTheme="majorBidi" w:cstheme="majorBidi"/>
          <w:b/>
        </w:rPr>
        <w:t>- ja tulemusaruanne</w:t>
      </w:r>
    </w:p>
    <w:p w14:paraId="12A8A82A" w14:textId="45985D52" w:rsidR="00545FF4" w:rsidRPr="006A20D9" w:rsidRDefault="00545FF4" w:rsidP="00545FF4">
      <w:pPr>
        <w:autoSpaceDE w:val="0"/>
        <w:autoSpaceDN w:val="0"/>
        <w:adjustRightInd w:val="0"/>
        <w:spacing w:after="0" w:line="240" w:lineRule="auto"/>
        <w:rPr>
          <w:rFonts w:asciiTheme="majorBidi" w:hAnsiTheme="majorBidi" w:cstheme="majorBidi"/>
        </w:rPr>
      </w:pPr>
      <w:r w:rsidRPr="006A20D9">
        <w:rPr>
          <w:rFonts w:asciiTheme="majorBidi" w:hAnsiTheme="majorBidi" w:cstheme="majorBidi"/>
        </w:rPr>
        <w:t>Esitatakse seisuga 10.06.</w:t>
      </w:r>
      <w:r w:rsidR="00BA309F" w:rsidRPr="006A20D9">
        <w:rPr>
          <w:rFonts w:asciiTheme="majorBidi" w:hAnsiTheme="majorBidi" w:cstheme="majorBidi"/>
        </w:rPr>
        <w:t>202</w:t>
      </w:r>
      <w:r w:rsidR="00F41F03" w:rsidRPr="006A20D9">
        <w:rPr>
          <w:rFonts w:asciiTheme="majorBidi" w:hAnsiTheme="majorBidi" w:cstheme="majorBidi"/>
        </w:rPr>
        <w:t>3</w:t>
      </w:r>
      <w:r w:rsidRPr="006A20D9">
        <w:rPr>
          <w:rFonts w:asciiTheme="majorBidi" w:hAnsiTheme="majorBidi" w:cstheme="majorBidi"/>
        </w:rPr>
        <w:t xml:space="preserve"> hiljemalt 21.07.202</w:t>
      </w:r>
      <w:r w:rsidR="00F41F03" w:rsidRPr="006A20D9">
        <w:rPr>
          <w:rFonts w:asciiTheme="majorBidi" w:hAnsiTheme="majorBidi" w:cstheme="majorBidi"/>
        </w:rPr>
        <w:t>3</w:t>
      </w:r>
      <w:r w:rsidRPr="006A20D9">
        <w:rPr>
          <w:rFonts w:asciiTheme="majorBidi" w:hAnsiTheme="majorBidi" w:cstheme="majorBidi"/>
        </w:rPr>
        <w:t xml:space="preserve"> (vahearuanne, ainult numbrilised näitajad)</w:t>
      </w:r>
    </w:p>
    <w:p w14:paraId="0114E6A4" w14:textId="6E04D2B0" w:rsidR="002F78AA" w:rsidRPr="006A20D9" w:rsidRDefault="00545FF4" w:rsidP="00545FF4">
      <w:pPr>
        <w:autoSpaceDE w:val="0"/>
        <w:autoSpaceDN w:val="0"/>
        <w:adjustRightInd w:val="0"/>
        <w:spacing w:after="0" w:line="240" w:lineRule="auto"/>
        <w:ind w:left="1416"/>
        <w:rPr>
          <w:rFonts w:asciiTheme="majorBidi" w:hAnsiTheme="majorBidi" w:cstheme="majorBidi"/>
        </w:rPr>
      </w:pPr>
      <w:r w:rsidRPr="006A20D9">
        <w:rPr>
          <w:rFonts w:asciiTheme="majorBidi" w:hAnsiTheme="majorBidi" w:cstheme="majorBidi"/>
        </w:rPr>
        <w:t xml:space="preserve">     </w:t>
      </w:r>
      <w:r w:rsidR="002D1C9C" w:rsidRPr="006A20D9">
        <w:rPr>
          <w:rFonts w:asciiTheme="majorBidi" w:hAnsiTheme="majorBidi" w:cstheme="majorBidi"/>
        </w:rPr>
        <w:t xml:space="preserve"> 31.12.</w:t>
      </w:r>
      <w:r w:rsidR="00BA309F" w:rsidRPr="006A20D9">
        <w:rPr>
          <w:rFonts w:asciiTheme="majorBidi" w:hAnsiTheme="majorBidi" w:cstheme="majorBidi"/>
        </w:rPr>
        <w:t>202</w:t>
      </w:r>
      <w:r w:rsidR="00F41F03" w:rsidRPr="006A20D9">
        <w:rPr>
          <w:rFonts w:asciiTheme="majorBidi" w:hAnsiTheme="majorBidi" w:cstheme="majorBidi"/>
        </w:rPr>
        <w:t>3</w:t>
      </w:r>
      <w:r w:rsidR="002D1C9C" w:rsidRPr="006A20D9">
        <w:rPr>
          <w:rFonts w:asciiTheme="majorBidi" w:hAnsiTheme="majorBidi" w:cstheme="majorBidi"/>
        </w:rPr>
        <w:t xml:space="preserve"> hiljemalt 31.01.</w:t>
      </w:r>
      <w:r w:rsidR="00BA309F" w:rsidRPr="006A20D9">
        <w:rPr>
          <w:rFonts w:asciiTheme="majorBidi" w:hAnsiTheme="majorBidi" w:cstheme="majorBidi"/>
        </w:rPr>
        <w:t>202</w:t>
      </w:r>
      <w:r w:rsidR="00F41F03" w:rsidRPr="006A20D9">
        <w:rPr>
          <w:rFonts w:asciiTheme="majorBidi" w:hAnsiTheme="majorBidi" w:cstheme="majorBidi"/>
        </w:rPr>
        <w:t>4</w:t>
      </w:r>
      <w:r w:rsidR="002F78AA" w:rsidRPr="006A20D9">
        <w:rPr>
          <w:rFonts w:asciiTheme="majorBidi" w:hAnsiTheme="majorBidi" w:cstheme="majorBidi"/>
        </w:rPr>
        <w:t xml:space="preserve"> (lõpparuanne</w:t>
      </w:r>
      <w:r w:rsidR="00C16D1E" w:rsidRPr="006A20D9">
        <w:rPr>
          <w:rFonts w:asciiTheme="majorBidi" w:hAnsiTheme="majorBidi" w:cstheme="majorBidi"/>
        </w:rPr>
        <w:t>,</w:t>
      </w:r>
      <w:r w:rsidR="005337BB" w:rsidRPr="006A20D9">
        <w:rPr>
          <w:rFonts w:asciiTheme="majorBidi" w:hAnsiTheme="majorBidi" w:cstheme="majorBidi"/>
        </w:rPr>
        <w:t xml:space="preserve"> kumulatiivselt</w:t>
      </w:r>
      <w:r w:rsidR="002F78AA" w:rsidRPr="006A20D9">
        <w:rPr>
          <w:rFonts w:asciiTheme="majorBidi" w:hAnsiTheme="majorBidi" w:cstheme="majorBidi"/>
        </w:rPr>
        <w:t>)</w:t>
      </w:r>
    </w:p>
    <w:p w14:paraId="19E0C373" w14:textId="77777777" w:rsidR="002F78AA" w:rsidRPr="006A20D9" w:rsidRDefault="002F78AA" w:rsidP="00C16D1E">
      <w:pPr>
        <w:spacing w:after="0" w:line="240" w:lineRule="auto"/>
        <w:ind w:right="1"/>
        <w:rPr>
          <w:rFonts w:asciiTheme="majorBidi" w:hAnsiTheme="majorBidi" w:cstheme="majorBidi"/>
          <w:b/>
        </w:rPr>
      </w:pPr>
    </w:p>
    <w:p w14:paraId="3B39F156" w14:textId="7D982372" w:rsidR="002F78AA" w:rsidRPr="006A20D9" w:rsidRDefault="002F78AA" w:rsidP="00C16D1E">
      <w:pPr>
        <w:pStyle w:val="ListParagraph"/>
        <w:autoSpaceDE w:val="0"/>
        <w:autoSpaceDN w:val="0"/>
        <w:adjustRightInd w:val="0"/>
        <w:spacing w:after="0" w:line="240" w:lineRule="auto"/>
        <w:ind w:left="0"/>
        <w:rPr>
          <w:rFonts w:asciiTheme="majorBidi" w:hAnsiTheme="majorBidi" w:cstheme="majorBidi"/>
          <w:i/>
        </w:rPr>
      </w:pPr>
      <w:r w:rsidRPr="006A20D9">
        <w:rPr>
          <w:rFonts w:asciiTheme="majorBidi" w:hAnsiTheme="majorBidi" w:cstheme="majorBidi"/>
          <w:i/>
        </w:rPr>
        <w:t xml:space="preserve">Kõikide konkursside, voorude juures peavad olema lingid taotlemise tingimustele. </w:t>
      </w:r>
    </w:p>
    <w:p w14:paraId="7DADC14B" w14:textId="77777777" w:rsidR="00C16D1E" w:rsidRPr="006A20D9" w:rsidRDefault="00C16D1E" w:rsidP="00C16D1E">
      <w:pPr>
        <w:pStyle w:val="ListParagraph"/>
        <w:autoSpaceDE w:val="0"/>
        <w:autoSpaceDN w:val="0"/>
        <w:adjustRightInd w:val="0"/>
        <w:spacing w:after="0" w:line="240" w:lineRule="auto"/>
        <w:ind w:left="0"/>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6A20D9" w:rsidRPr="006A20D9" w14:paraId="59BAF221" w14:textId="77777777" w:rsidTr="00C218C7">
        <w:tc>
          <w:tcPr>
            <w:tcW w:w="5000" w:type="pct"/>
            <w:shd w:val="pct5" w:color="auto" w:fill="auto"/>
            <w:hideMark/>
          </w:tcPr>
          <w:p w14:paraId="38EC3BB2" w14:textId="58A730D3" w:rsidR="002F78AA" w:rsidRPr="006A20D9" w:rsidRDefault="005337BB" w:rsidP="00C16D1E">
            <w:pPr>
              <w:tabs>
                <w:tab w:val="left" w:pos="945"/>
              </w:tabs>
              <w:jc w:val="both"/>
              <w:rPr>
                <w:rFonts w:asciiTheme="majorBidi" w:hAnsiTheme="majorBidi" w:cstheme="majorBidi"/>
              </w:rPr>
            </w:pPr>
            <w:r w:rsidRPr="006A20D9">
              <w:rPr>
                <w:rFonts w:asciiTheme="majorBidi" w:hAnsiTheme="majorBidi" w:cstheme="majorBidi"/>
              </w:rPr>
              <w:t>Kokkuvõtlik hinnang aruande</w:t>
            </w:r>
            <w:r w:rsidR="002F78AA" w:rsidRPr="006A20D9">
              <w:rPr>
                <w:rFonts w:asciiTheme="majorBidi" w:hAnsiTheme="majorBidi" w:cstheme="majorBidi"/>
              </w:rPr>
              <w:t>aastale</w:t>
            </w:r>
            <w:r w:rsidRPr="006A20D9">
              <w:rPr>
                <w:rFonts w:asciiTheme="majorBidi" w:hAnsiTheme="majorBidi" w:cstheme="majorBidi"/>
              </w:rPr>
              <w:t xml:space="preserve"> KÜSKis</w:t>
            </w:r>
            <w:r w:rsidR="002F78AA" w:rsidRPr="006A20D9">
              <w:rPr>
                <w:rFonts w:asciiTheme="majorBidi" w:hAnsiTheme="majorBidi" w:cstheme="majorBidi"/>
              </w:rPr>
              <w:t xml:space="preserve">. Järeldused ja plaanid järgmiseks aastaks, edaspidiseks. </w:t>
            </w:r>
          </w:p>
        </w:tc>
      </w:tr>
      <w:tr w:rsidR="006A20D9" w:rsidRPr="006A20D9" w14:paraId="7789B5FE" w14:textId="77777777" w:rsidTr="00C218C7">
        <w:trPr>
          <w:trHeight w:val="1644"/>
        </w:trPr>
        <w:tc>
          <w:tcPr>
            <w:tcW w:w="5000" w:type="pct"/>
          </w:tcPr>
          <w:p w14:paraId="73E7CD5A" w14:textId="77777777" w:rsidR="002F78AA" w:rsidRPr="006A20D9" w:rsidRDefault="002F78AA" w:rsidP="00C16D1E">
            <w:pPr>
              <w:tabs>
                <w:tab w:val="left" w:pos="945"/>
              </w:tabs>
              <w:jc w:val="both"/>
              <w:rPr>
                <w:rFonts w:asciiTheme="majorBidi" w:hAnsiTheme="majorBidi" w:cstheme="majorBidi"/>
              </w:rPr>
            </w:pPr>
          </w:p>
          <w:p w14:paraId="1EBDEF15" w14:textId="01B3F1BF" w:rsidR="002F78AA" w:rsidRPr="006A20D9" w:rsidRDefault="002F78AA" w:rsidP="00C16D1E">
            <w:pPr>
              <w:tabs>
                <w:tab w:val="left" w:pos="945"/>
              </w:tabs>
              <w:jc w:val="both"/>
              <w:rPr>
                <w:rFonts w:asciiTheme="majorBidi" w:hAnsiTheme="majorBidi" w:cstheme="majorBidi"/>
              </w:rPr>
            </w:pPr>
          </w:p>
        </w:tc>
      </w:tr>
    </w:tbl>
    <w:p w14:paraId="207036CB" w14:textId="77777777" w:rsidR="002F78AA" w:rsidRPr="006A20D9" w:rsidRDefault="002F78AA" w:rsidP="00C16D1E">
      <w:pPr>
        <w:pStyle w:val="ListParagraph"/>
        <w:autoSpaceDE w:val="0"/>
        <w:autoSpaceDN w:val="0"/>
        <w:adjustRightInd w:val="0"/>
        <w:spacing w:after="0" w:line="240" w:lineRule="auto"/>
        <w:ind w:left="0"/>
        <w:rPr>
          <w:rFonts w:asciiTheme="majorBidi" w:hAnsiTheme="majorBidi" w:cstheme="majorBidi"/>
          <w:b/>
        </w:rPr>
      </w:pPr>
    </w:p>
    <w:p w14:paraId="0BF2CAB6" w14:textId="5000A03E" w:rsidR="002F78AA" w:rsidRPr="006A20D9" w:rsidRDefault="00C16D1E" w:rsidP="00C16D1E">
      <w:pPr>
        <w:autoSpaceDE w:val="0"/>
        <w:autoSpaceDN w:val="0"/>
        <w:adjustRightInd w:val="0"/>
        <w:spacing w:after="0" w:line="240" w:lineRule="auto"/>
        <w:rPr>
          <w:rFonts w:asciiTheme="majorBidi" w:hAnsiTheme="majorBidi" w:cstheme="majorBidi"/>
          <w:b/>
        </w:rPr>
      </w:pPr>
      <w:r w:rsidRPr="006A20D9">
        <w:rPr>
          <w:rFonts w:asciiTheme="majorBidi" w:hAnsiTheme="majorBidi" w:cstheme="majorBidi"/>
          <w:b/>
        </w:rPr>
        <w:t xml:space="preserve">1. </w:t>
      </w:r>
      <w:r w:rsidR="00BC0BAE" w:rsidRPr="006A20D9">
        <w:rPr>
          <w:rFonts w:asciiTheme="majorBidi" w:hAnsiTheme="majorBidi" w:cstheme="majorBidi"/>
          <w:b/>
        </w:rPr>
        <w:t>VABAÜHENDUSTE ÜHISKONDLIKU MÕJU SUURENDAMINE</w:t>
      </w:r>
    </w:p>
    <w:p w14:paraId="03405EC7" w14:textId="77777777" w:rsidR="00C16D1E" w:rsidRPr="006A20D9" w:rsidRDefault="00C16D1E" w:rsidP="00C16D1E">
      <w:pPr>
        <w:autoSpaceDE w:val="0"/>
        <w:autoSpaceDN w:val="0"/>
        <w:adjustRightInd w:val="0"/>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7694"/>
        <w:gridCol w:w="7694"/>
      </w:tblGrid>
      <w:tr w:rsidR="006A20D9" w:rsidRPr="006A20D9" w14:paraId="2BA63581" w14:textId="77777777" w:rsidTr="00C16D1E">
        <w:tc>
          <w:tcPr>
            <w:tcW w:w="5000" w:type="pct"/>
            <w:gridSpan w:val="2"/>
            <w:shd w:val="clear" w:color="auto" w:fill="C6D9F1" w:themeFill="text2" w:themeFillTint="33"/>
          </w:tcPr>
          <w:p w14:paraId="07F0602C" w14:textId="77777777" w:rsidR="00BC0BAE" w:rsidRPr="006A20D9" w:rsidRDefault="00BC0BAE" w:rsidP="00C16D1E">
            <w:pPr>
              <w:tabs>
                <w:tab w:val="left" w:pos="945"/>
              </w:tabs>
              <w:rPr>
                <w:rFonts w:asciiTheme="majorBidi" w:hAnsiTheme="majorBidi" w:cstheme="majorBidi"/>
                <w:b/>
              </w:rPr>
            </w:pPr>
            <w:r w:rsidRPr="006A20D9">
              <w:rPr>
                <w:rFonts w:asciiTheme="majorBidi" w:hAnsiTheme="majorBidi" w:cstheme="majorBidi"/>
                <w:b/>
              </w:rPr>
              <w:t>Ülevaade oodatavate tulemuste saavutamisest</w:t>
            </w:r>
          </w:p>
        </w:tc>
      </w:tr>
      <w:tr w:rsidR="006A20D9" w:rsidRPr="006A20D9" w14:paraId="16944014" w14:textId="77777777" w:rsidTr="00615534">
        <w:tc>
          <w:tcPr>
            <w:tcW w:w="2500" w:type="pct"/>
            <w:shd w:val="clear" w:color="auto" w:fill="auto"/>
          </w:tcPr>
          <w:p w14:paraId="225F4E36" w14:textId="404C3BA2" w:rsidR="00BC0BAE" w:rsidRPr="006A20D9" w:rsidRDefault="00BC0BAE" w:rsidP="00C16D1E">
            <w:pPr>
              <w:tabs>
                <w:tab w:val="left" w:pos="945"/>
              </w:tabs>
              <w:rPr>
                <w:rFonts w:asciiTheme="majorBidi" w:hAnsiTheme="majorBidi" w:cstheme="majorBidi"/>
                <w:b/>
              </w:rPr>
            </w:pPr>
            <w:r w:rsidRPr="006A20D9">
              <w:rPr>
                <w:rFonts w:asciiTheme="majorBidi" w:hAnsiTheme="majorBidi" w:cstheme="majorBidi"/>
              </w:rPr>
              <w:t>Vabaühenduste ja sotsiaalsete ettevõtete võimekuse kasv</w:t>
            </w:r>
          </w:p>
        </w:tc>
        <w:tc>
          <w:tcPr>
            <w:tcW w:w="2500" w:type="pct"/>
            <w:shd w:val="clear" w:color="auto" w:fill="auto"/>
          </w:tcPr>
          <w:p w14:paraId="61EE2E65" w14:textId="0DD331C9" w:rsidR="0021138B" w:rsidRPr="006A20D9" w:rsidRDefault="00354C26" w:rsidP="00354C26">
            <w:pPr>
              <w:tabs>
                <w:tab w:val="left" w:pos="945"/>
              </w:tabs>
              <w:rPr>
                <w:rFonts w:asciiTheme="majorBidi" w:hAnsiTheme="majorBidi" w:cstheme="majorBidi"/>
                <w:bCs/>
              </w:rPr>
            </w:pPr>
            <w:r w:rsidRPr="006A20D9">
              <w:rPr>
                <w:rFonts w:asciiTheme="majorBidi" w:hAnsiTheme="majorBidi" w:cstheme="majorBidi"/>
                <w:bCs/>
              </w:rPr>
              <w:t>Peamised</w:t>
            </w:r>
            <w:r w:rsidR="0021138B" w:rsidRPr="006A20D9">
              <w:rPr>
                <w:rFonts w:asciiTheme="majorBidi" w:hAnsiTheme="majorBidi" w:cstheme="majorBidi"/>
                <w:bCs/>
              </w:rPr>
              <w:t xml:space="preserve"> võimekus</w:t>
            </w:r>
            <w:r w:rsidRPr="006A20D9">
              <w:rPr>
                <w:rFonts w:asciiTheme="majorBidi" w:hAnsiTheme="majorBidi" w:cstheme="majorBidi"/>
                <w:bCs/>
              </w:rPr>
              <w:t>ed</w:t>
            </w:r>
            <w:r w:rsidR="0021138B" w:rsidRPr="006A20D9">
              <w:rPr>
                <w:rFonts w:asciiTheme="majorBidi" w:hAnsiTheme="majorBidi" w:cstheme="majorBidi"/>
                <w:bCs/>
              </w:rPr>
              <w:t xml:space="preserve">, millesse Arenguhüpet ettevalmistava taotlusvooru </w:t>
            </w:r>
            <w:r w:rsidRPr="006A20D9">
              <w:rPr>
                <w:rFonts w:asciiTheme="majorBidi" w:hAnsiTheme="majorBidi" w:cstheme="majorBidi"/>
                <w:bCs/>
              </w:rPr>
              <w:t>2023</w:t>
            </w:r>
            <w:r w:rsidR="00AF2E2A" w:rsidRPr="006A20D9">
              <w:rPr>
                <w:rFonts w:asciiTheme="majorBidi" w:hAnsiTheme="majorBidi" w:cstheme="majorBidi"/>
                <w:bCs/>
              </w:rPr>
              <w:t xml:space="preserve"> (AHE23)</w:t>
            </w:r>
            <w:r w:rsidRPr="006A20D9">
              <w:rPr>
                <w:rFonts w:asciiTheme="majorBidi" w:hAnsiTheme="majorBidi" w:cstheme="majorBidi"/>
                <w:bCs/>
              </w:rPr>
              <w:t xml:space="preserve"> </w:t>
            </w:r>
            <w:r w:rsidR="0021138B" w:rsidRPr="006A20D9">
              <w:rPr>
                <w:rFonts w:asciiTheme="majorBidi" w:hAnsiTheme="majorBidi" w:cstheme="majorBidi"/>
                <w:bCs/>
              </w:rPr>
              <w:t>taotlejad planeerivad projektiga panustada, on:</w:t>
            </w:r>
          </w:p>
          <w:p w14:paraId="0976C20B" w14:textId="77777777" w:rsidR="0021138B" w:rsidRPr="006A20D9" w:rsidRDefault="0021138B" w:rsidP="00354C26">
            <w:pPr>
              <w:tabs>
                <w:tab w:val="left" w:pos="945"/>
              </w:tabs>
              <w:rPr>
                <w:rFonts w:asciiTheme="majorBidi" w:hAnsiTheme="majorBidi" w:cstheme="majorBidi"/>
                <w:bCs/>
              </w:rPr>
            </w:pPr>
            <w:r w:rsidRPr="006A20D9">
              <w:rPr>
                <w:rFonts w:asciiTheme="majorBidi" w:hAnsiTheme="majorBidi" w:cstheme="majorBidi"/>
                <w:bCs/>
              </w:rPr>
              <w:t>Missioon, visioon, strateegia &amp; planeerimine sh kõik plaanid nagu äriplaan - 21 taotlejat</w:t>
            </w:r>
          </w:p>
          <w:p w14:paraId="2BFEE24F" w14:textId="77777777" w:rsidR="0021138B" w:rsidRPr="006A20D9" w:rsidRDefault="0021138B" w:rsidP="00354C26">
            <w:pPr>
              <w:tabs>
                <w:tab w:val="left" w:pos="945"/>
              </w:tabs>
              <w:rPr>
                <w:rFonts w:asciiTheme="majorBidi" w:hAnsiTheme="majorBidi" w:cstheme="majorBidi"/>
                <w:bCs/>
              </w:rPr>
            </w:pPr>
            <w:r w:rsidRPr="006A20D9">
              <w:rPr>
                <w:rFonts w:asciiTheme="majorBidi" w:hAnsiTheme="majorBidi" w:cstheme="majorBidi"/>
                <w:bCs/>
              </w:rPr>
              <w:t>Põhitegevuse sisuline arendamine sh kvaliteet ja mõju – 15 taotlejat</w:t>
            </w:r>
          </w:p>
          <w:p w14:paraId="6C3CC105" w14:textId="77777777" w:rsidR="0021138B" w:rsidRPr="006A20D9" w:rsidRDefault="0021138B" w:rsidP="00354C26">
            <w:pPr>
              <w:tabs>
                <w:tab w:val="left" w:pos="945"/>
              </w:tabs>
              <w:rPr>
                <w:rFonts w:asciiTheme="majorBidi" w:hAnsiTheme="majorBidi" w:cstheme="majorBidi"/>
                <w:bCs/>
              </w:rPr>
            </w:pPr>
            <w:r w:rsidRPr="006A20D9">
              <w:rPr>
                <w:rFonts w:asciiTheme="majorBidi" w:hAnsiTheme="majorBidi" w:cstheme="majorBidi"/>
                <w:bCs/>
              </w:rPr>
              <w:t>Põhitegevuse laiendamine sh uute inimeste ja piirkondade kaasamine – 8 taotlejat</w:t>
            </w:r>
          </w:p>
          <w:p w14:paraId="21C3799D" w14:textId="60495957" w:rsidR="00354C26" w:rsidRPr="006A20D9" w:rsidRDefault="00354C26" w:rsidP="00354C26">
            <w:pPr>
              <w:tabs>
                <w:tab w:val="left" w:pos="945"/>
              </w:tabs>
              <w:rPr>
                <w:rFonts w:asciiTheme="majorBidi" w:hAnsiTheme="majorBidi" w:cstheme="majorBidi"/>
                <w:bCs/>
              </w:rPr>
            </w:pPr>
            <w:r w:rsidRPr="006A20D9">
              <w:rPr>
                <w:rFonts w:asciiTheme="majorBidi" w:hAnsiTheme="majorBidi" w:cstheme="majorBidi"/>
                <w:bCs/>
              </w:rPr>
              <w:t>Uute tegevuste algatamine – 6taotlejat</w:t>
            </w:r>
          </w:p>
          <w:p w14:paraId="7271FFDC" w14:textId="7748BF75" w:rsidR="00354C26" w:rsidRPr="006A20D9" w:rsidRDefault="00354C26" w:rsidP="00354C26">
            <w:pPr>
              <w:tabs>
                <w:tab w:val="left" w:pos="945"/>
              </w:tabs>
              <w:rPr>
                <w:rFonts w:asciiTheme="majorBidi" w:hAnsiTheme="majorBidi" w:cstheme="majorBidi"/>
                <w:bCs/>
              </w:rPr>
            </w:pPr>
            <w:r w:rsidRPr="006A20D9">
              <w:rPr>
                <w:rFonts w:asciiTheme="majorBidi" w:hAnsiTheme="majorBidi" w:cstheme="majorBidi"/>
                <w:bCs/>
              </w:rPr>
              <w:t>Tuluallikate mitmekesisus ja tulude suurus sh vajalike koostöösuhete loomine, müügitöö – 5 taotlejat</w:t>
            </w:r>
          </w:p>
          <w:p w14:paraId="1E37E8E4" w14:textId="77777777" w:rsidR="0021138B" w:rsidRPr="006A20D9" w:rsidRDefault="0021138B" w:rsidP="00336D3B">
            <w:pPr>
              <w:tabs>
                <w:tab w:val="left" w:pos="945"/>
              </w:tabs>
              <w:rPr>
                <w:rFonts w:asciiTheme="majorBidi" w:hAnsiTheme="majorBidi" w:cstheme="majorBidi"/>
                <w:bCs/>
              </w:rPr>
            </w:pPr>
          </w:p>
          <w:p w14:paraId="1FFF0D64" w14:textId="53C67025"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Jätkuvalt arendadatakse enim rahvusvahelise koostöö toetuste toel ühingu põhitegevust sisuliselt ehk rahvusvahelised toetused panustavad selgelt KÜSKi eesmärki toetada vabaühenduste võimekuse kasvu saavutamaks oma põhikirjalisi eesmärke.</w:t>
            </w:r>
          </w:p>
          <w:p w14:paraId="074CB5CA"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 xml:space="preserve">Reisitoetused võimaldavad eeskätt uute teadmiste ja parimate praktikate importi; koostöösuhete loomist ja -partnerite leidmist, strateegialoomet. </w:t>
            </w:r>
          </w:p>
          <w:p w14:paraId="316FDD18" w14:textId="235DA9FD" w:rsidR="00336D3B" w:rsidRPr="006A20D9" w:rsidRDefault="00336D3B" w:rsidP="00336D3B">
            <w:pPr>
              <w:tabs>
                <w:tab w:val="left" w:pos="945"/>
              </w:tabs>
              <w:rPr>
                <w:rFonts w:asciiTheme="majorBidi" w:hAnsiTheme="majorBidi" w:cstheme="majorBidi"/>
                <w:b/>
              </w:rPr>
            </w:pPr>
            <w:r w:rsidRPr="006A20D9">
              <w:rPr>
                <w:rFonts w:asciiTheme="majorBidi" w:hAnsiTheme="majorBidi" w:cstheme="majorBidi"/>
                <w:bCs/>
              </w:rPr>
              <w:t xml:space="preserve">Välisprojektide toetuse saamine võimaldavad mitme-aastaste projektide raames arendada ühingu põhitegevust oma põhikirjaliste eesmärkide paremaks </w:t>
            </w:r>
            <w:r w:rsidRPr="006A20D9">
              <w:rPr>
                <w:rFonts w:asciiTheme="majorBidi" w:hAnsiTheme="majorBidi" w:cstheme="majorBidi"/>
                <w:bCs/>
              </w:rPr>
              <w:lastRenderedPageBreak/>
              <w:t>saavutamiseks, kasutades selleks rahvusvaheliste partnerite tuge, teadmiseid, ja välisressurssi.</w:t>
            </w:r>
          </w:p>
          <w:p w14:paraId="3D4837DF" w14:textId="77777777" w:rsidR="00BC0BAE" w:rsidRPr="006A20D9" w:rsidRDefault="00BC0BAE" w:rsidP="00C16D1E">
            <w:pPr>
              <w:tabs>
                <w:tab w:val="left" w:pos="945"/>
              </w:tabs>
              <w:rPr>
                <w:rFonts w:asciiTheme="majorBidi" w:hAnsiTheme="majorBidi" w:cstheme="majorBidi"/>
                <w:b/>
              </w:rPr>
            </w:pPr>
          </w:p>
        </w:tc>
      </w:tr>
      <w:tr w:rsidR="006A20D9" w:rsidRPr="006A20D9" w14:paraId="65A72D07" w14:textId="77777777" w:rsidTr="00615534">
        <w:tc>
          <w:tcPr>
            <w:tcW w:w="2500" w:type="pct"/>
            <w:shd w:val="clear" w:color="auto" w:fill="auto"/>
          </w:tcPr>
          <w:p w14:paraId="05A7246A" w14:textId="4EF56234" w:rsidR="00066F8A" w:rsidRPr="006A20D9" w:rsidRDefault="00066F8A" w:rsidP="00C16D1E">
            <w:pPr>
              <w:tabs>
                <w:tab w:val="left" w:pos="945"/>
              </w:tabs>
              <w:rPr>
                <w:rFonts w:asciiTheme="majorBidi" w:hAnsiTheme="majorBidi" w:cstheme="majorBidi"/>
              </w:rPr>
            </w:pPr>
            <w:r w:rsidRPr="006A20D9">
              <w:rPr>
                <w:rFonts w:asciiTheme="majorBidi" w:hAnsiTheme="majorBidi" w:cstheme="majorBidi"/>
              </w:rPr>
              <w:lastRenderedPageBreak/>
              <w:t xml:space="preserve">Eestis tegutsevate vabaühenduste laialdasem rahvusvaheline koostöö   </w:t>
            </w:r>
          </w:p>
        </w:tc>
        <w:tc>
          <w:tcPr>
            <w:tcW w:w="2500" w:type="pct"/>
            <w:shd w:val="clear" w:color="auto" w:fill="auto"/>
          </w:tcPr>
          <w:p w14:paraId="64CE4901" w14:textId="52921D36"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Rahvusvahelise suuna konkurssidest reisitoetuste toel tehakse rahvusvahelist koostööd laialdaselt, eeskätt kasutatakse seda võimalust organisatsiooni põhitegevuse sisuliseks arendamiseks ning töötajate, liikmete ja vabatahtlike arendamiseks.</w:t>
            </w:r>
          </w:p>
          <w:p w14:paraId="47D79479" w14:textId="36E8460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Välisprojektide toetamise konkursil on 2020. ja 2021. aastaga võrreldes taotlemisaktiivsus madalam, tõenäoliselt seetõttu, et Euroopa Komisjoni uus eelarveperiood algas aastal 2021 ning mitmete meetmete fondide taotlemistähtajad on veel tulemas.</w:t>
            </w:r>
          </w:p>
          <w:p w14:paraId="0C103CF5" w14:textId="38DCC07C"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Rahvusvaheliste katusorganisatsioonide suursündmuse konkursi jätkuv esmakordsete taotlejate olemasolu lubab eeldada, et rahvusvaheliste võrgustike suursündmuste korraldamise võimalust kasutab kasvav arv Eesti vabaühendusi.</w:t>
            </w:r>
          </w:p>
          <w:p w14:paraId="782CB1A0" w14:textId="77777777" w:rsidR="00066F8A" w:rsidRPr="006A20D9" w:rsidRDefault="00066F8A" w:rsidP="00C16D1E">
            <w:pPr>
              <w:tabs>
                <w:tab w:val="left" w:pos="945"/>
              </w:tabs>
              <w:rPr>
                <w:rFonts w:asciiTheme="majorBidi" w:hAnsiTheme="majorBidi" w:cstheme="majorBidi"/>
                <w:b/>
              </w:rPr>
            </w:pPr>
          </w:p>
        </w:tc>
      </w:tr>
      <w:tr w:rsidR="006A20D9" w:rsidRPr="006A20D9" w14:paraId="33D7DEB6" w14:textId="77777777" w:rsidTr="00C16D1E">
        <w:tc>
          <w:tcPr>
            <w:tcW w:w="5000" w:type="pct"/>
            <w:gridSpan w:val="2"/>
            <w:shd w:val="clear" w:color="auto" w:fill="C6D9F1" w:themeFill="text2" w:themeFillTint="33"/>
            <w:hideMark/>
          </w:tcPr>
          <w:p w14:paraId="506AFF7A" w14:textId="5094B8AF" w:rsidR="00BC0BAE" w:rsidRPr="006A20D9" w:rsidRDefault="00EC2E95" w:rsidP="00BB73FC">
            <w:pPr>
              <w:rPr>
                <w:rFonts w:asciiTheme="majorBidi" w:hAnsiTheme="majorBidi" w:cstheme="majorBidi"/>
                <w:b/>
              </w:rPr>
            </w:pPr>
            <w:r w:rsidRPr="006A20D9">
              <w:rPr>
                <w:rFonts w:asciiTheme="majorBidi" w:hAnsiTheme="majorBidi" w:cstheme="majorBidi"/>
                <w:b/>
              </w:rPr>
              <w:t>Saavutatud mõju üldine kirjeldus ja kirjeldus indikaatorite kaudu</w:t>
            </w:r>
          </w:p>
        </w:tc>
      </w:tr>
      <w:tr w:rsidR="006A20D9" w:rsidRPr="006A20D9" w14:paraId="3CDDF2B2" w14:textId="77777777" w:rsidTr="00615534">
        <w:trPr>
          <w:trHeight w:val="232"/>
        </w:trPr>
        <w:tc>
          <w:tcPr>
            <w:tcW w:w="2500" w:type="pct"/>
          </w:tcPr>
          <w:p w14:paraId="7B87BB77" w14:textId="1BBE6F61" w:rsidR="00BC0BAE" w:rsidRPr="006A20D9" w:rsidRDefault="00C16D1E" w:rsidP="00C16D1E">
            <w:pPr>
              <w:tabs>
                <w:tab w:val="left" w:pos="945"/>
              </w:tabs>
              <w:rPr>
                <w:rFonts w:asciiTheme="majorBidi" w:hAnsiTheme="majorBidi" w:cstheme="majorBidi"/>
              </w:rPr>
            </w:pPr>
            <w:r w:rsidRPr="006A20D9">
              <w:rPr>
                <w:rFonts w:asciiTheme="majorBidi" w:hAnsiTheme="majorBidi" w:cstheme="majorBidi"/>
              </w:rPr>
              <w:t>Toetuste jagunemine erinevate valdkondade, piirkondlike ja üle-eestiliste, eesti- ja muukeelsete ühingute vahel; kodanikuühiskonna horisontaalsete teemade osas</w:t>
            </w:r>
          </w:p>
        </w:tc>
        <w:tc>
          <w:tcPr>
            <w:tcW w:w="2500" w:type="pct"/>
          </w:tcPr>
          <w:tbl>
            <w:tblPr>
              <w:tblStyle w:val="TableGrid"/>
              <w:tblpPr w:leftFromText="180" w:rightFromText="180" w:horzAnchor="margin" w:tblpY="-9225"/>
              <w:tblOverlap w:val="never"/>
              <w:tblW w:w="0" w:type="auto"/>
              <w:tblLook w:val="04A0" w:firstRow="1" w:lastRow="0" w:firstColumn="1" w:lastColumn="0" w:noHBand="0" w:noVBand="1"/>
            </w:tblPr>
            <w:tblGrid>
              <w:gridCol w:w="3964"/>
              <w:gridCol w:w="1560"/>
              <w:gridCol w:w="1842"/>
            </w:tblGrid>
            <w:tr w:rsidR="006A20D9" w:rsidRPr="006A20D9" w14:paraId="73E6D565" w14:textId="77777777" w:rsidTr="00CA2147">
              <w:tc>
                <w:tcPr>
                  <w:tcW w:w="3964" w:type="dxa"/>
                </w:tcPr>
                <w:p w14:paraId="6D627C4A" w14:textId="77777777" w:rsidR="00CA2147" w:rsidRPr="006A20D9" w:rsidRDefault="00CA2147" w:rsidP="00CA2147">
                  <w:pPr>
                    <w:rPr>
                      <w:rFonts w:asciiTheme="majorBidi" w:hAnsiTheme="majorBidi" w:cstheme="majorBidi"/>
                    </w:rPr>
                  </w:pPr>
                  <w:r w:rsidRPr="006A20D9">
                    <w:rPr>
                      <w:rFonts w:asciiTheme="majorBidi" w:hAnsiTheme="majorBidi" w:cstheme="majorBidi"/>
                    </w:rPr>
                    <w:t>Arenguhüpet ettevalmistava taotlusvooru taotlejate ühingu tegevuspiirkond</w:t>
                  </w:r>
                </w:p>
              </w:tc>
              <w:tc>
                <w:tcPr>
                  <w:tcW w:w="1560" w:type="dxa"/>
                </w:tcPr>
                <w:p w14:paraId="764713CC" w14:textId="77777777" w:rsidR="00CA2147" w:rsidRPr="006A20D9" w:rsidRDefault="00CA2147" w:rsidP="00CA2147">
                  <w:pPr>
                    <w:rPr>
                      <w:rFonts w:asciiTheme="majorBidi" w:hAnsiTheme="majorBidi" w:cstheme="majorBidi"/>
                    </w:rPr>
                  </w:pPr>
                  <w:r w:rsidRPr="006A20D9">
                    <w:rPr>
                      <w:rFonts w:asciiTheme="majorBidi" w:hAnsiTheme="majorBidi" w:cstheme="majorBidi"/>
                    </w:rPr>
                    <w:t>Taotluste arv</w:t>
                  </w:r>
                </w:p>
              </w:tc>
              <w:tc>
                <w:tcPr>
                  <w:tcW w:w="1842" w:type="dxa"/>
                </w:tcPr>
                <w:p w14:paraId="1FCF6F20" w14:textId="77777777" w:rsidR="00CA2147" w:rsidRPr="006A20D9" w:rsidRDefault="00CA2147" w:rsidP="00CA2147">
                  <w:pPr>
                    <w:rPr>
                      <w:rFonts w:asciiTheme="majorBidi" w:hAnsiTheme="majorBidi" w:cstheme="majorBidi"/>
                    </w:rPr>
                  </w:pPr>
                  <w:r w:rsidRPr="006A20D9">
                    <w:rPr>
                      <w:rFonts w:asciiTheme="majorBidi" w:hAnsiTheme="majorBidi" w:cstheme="majorBidi"/>
                    </w:rPr>
                    <w:t>Toetuse saajate arv</w:t>
                  </w:r>
                </w:p>
              </w:tc>
            </w:tr>
            <w:tr w:rsidR="006A20D9" w:rsidRPr="006A20D9" w14:paraId="5EC303E3" w14:textId="77777777" w:rsidTr="00CA2147">
              <w:tc>
                <w:tcPr>
                  <w:tcW w:w="3964" w:type="dxa"/>
                </w:tcPr>
                <w:p w14:paraId="79957B6C"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Üleriigiline   </w:t>
                  </w:r>
                  <w:r w:rsidRPr="006A20D9">
                    <w:rPr>
                      <w:rFonts w:asciiTheme="majorBidi" w:hAnsiTheme="majorBidi" w:cstheme="majorBidi"/>
                    </w:rPr>
                    <w:tab/>
                  </w:r>
                </w:p>
              </w:tc>
              <w:tc>
                <w:tcPr>
                  <w:tcW w:w="1560" w:type="dxa"/>
                </w:tcPr>
                <w:p w14:paraId="76ACE8A0" w14:textId="77777777" w:rsidR="00CA2147" w:rsidRPr="006A20D9" w:rsidRDefault="00CA2147" w:rsidP="00CA2147">
                  <w:pPr>
                    <w:rPr>
                      <w:rFonts w:asciiTheme="majorBidi" w:hAnsiTheme="majorBidi" w:cstheme="majorBidi"/>
                    </w:rPr>
                  </w:pPr>
                  <w:r w:rsidRPr="006A20D9">
                    <w:rPr>
                      <w:rFonts w:asciiTheme="majorBidi" w:hAnsiTheme="majorBidi" w:cstheme="majorBidi"/>
                    </w:rPr>
                    <w:t>39</w:t>
                  </w:r>
                </w:p>
              </w:tc>
              <w:tc>
                <w:tcPr>
                  <w:tcW w:w="1842" w:type="dxa"/>
                </w:tcPr>
                <w:p w14:paraId="62652ED8" w14:textId="77777777" w:rsidR="00CA2147" w:rsidRPr="006A20D9" w:rsidRDefault="00CA2147" w:rsidP="00CA2147">
                  <w:pPr>
                    <w:rPr>
                      <w:rFonts w:asciiTheme="majorBidi" w:hAnsiTheme="majorBidi" w:cstheme="majorBidi"/>
                    </w:rPr>
                  </w:pPr>
                  <w:r w:rsidRPr="006A20D9">
                    <w:rPr>
                      <w:rFonts w:asciiTheme="majorBidi" w:hAnsiTheme="majorBidi" w:cstheme="majorBidi"/>
                    </w:rPr>
                    <w:t>16</w:t>
                  </w:r>
                </w:p>
              </w:tc>
            </w:tr>
            <w:tr w:rsidR="006A20D9" w:rsidRPr="006A20D9" w14:paraId="39AFD056" w14:textId="77777777" w:rsidTr="00CA2147">
              <w:tc>
                <w:tcPr>
                  <w:tcW w:w="3964" w:type="dxa"/>
                </w:tcPr>
                <w:p w14:paraId="7A78F91F"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Harjumaa </w:t>
                  </w:r>
                </w:p>
              </w:tc>
              <w:tc>
                <w:tcPr>
                  <w:tcW w:w="1560" w:type="dxa"/>
                </w:tcPr>
                <w:p w14:paraId="0DFA1C6A"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16  </w:t>
                  </w:r>
                </w:p>
              </w:tc>
              <w:tc>
                <w:tcPr>
                  <w:tcW w:w="1842" w:type="dxa"/>
                </w:tcPr>
                <w:p w14:paraId="4F20D59D" w14:textId="77777777" w:rsidR="00CA2147" w:rsidRPr="006A20D9" w:rsidRDefault="00CA2147" w:rsidP="00CA2147">
                  <w:pPr>
                    <w:rPr>
                      <w:rFonts w:asciiTheme="majorBidi" w:hAnsiTheme="majorBidi" w:cstheme="majorBidi"/>
                    </w:rPr>
                  </w:pPr>
                  <w:r w:rsidRPr="006A20D9">
                    <w:rPr>
                      <w:rFonts w:asciiTheme="majorBidi" w:hAnsiTheme="majorBidi" w:cstheme="majorBidi"/>
                    </w:rPr>
                    <w:t>4</w:t>
                  </w:r>
                </w:p>
              </w:tc>
            </w:tr>
            <w:tr w:rsidR="006A20D9" w:rsidRPr="006A20D9" w14:paraId="1B1514CB" w14:textId="77777777" w:rsidTr="00CA2147">
              <w:tc>
                <w:tcPr>
                  <w:tcW w:w="3964" w:type="dxa"/>
                </w:tcPr>
                <w:p w14:paraId="28D84717" w14:textId="77777777" w:rsidR="00CA2147" w:rsidRPr="006A20D9" w:rsidRDefault="00CA2147" w:rsidP="00CA2147">
                  <w:pPr>
                    <w:rPr>
                      <w:rFonts w:asciiTheme="majorBidi" w:hAnsiTheme="majorBidi" w:cstheme="majorBidi"/>
                    </w:rPr>
                  </w:pPr>
                  <w:r w:rsidRPr="006A20D9">
                    <w:rPr>
                      <w:rFonts w:asciiTheme="majorBidi" w:hAnsiTheme="majorBidi" w:cstheme="majorBidi"/>
                    </w:rPr>
                    <w:t>Tartumaa</w:t>
                  </w:r>
                </w:p>
              </w:tc>
              <w:tc>
                <w:tcPr>
                  <w:tcW w:w="1560" w:type="dxa"/>
                </w:tcPr>
                <w:p w14:paraId="0C2BFAA6"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6   </w:t>
                  </w:r>
                </w:p>
              </w:tc>
              <w:tc>
                <w:tcPr>
                  <w:tcW w:w="1842" w:type="dxa"/>
                </w:tcPr>
                <w:p w14:paraId="0E3B7C1D" w14:textId="77777777" w:rsidR="00CA2147" w:rsidRPr="006A20D9" w:rsidRDefault="00CA2147" w:rsidP="00CA2147">
                  <w:pPr>
                    <w:rPr>
                      <w:rFonts w:asciiTheme="majorBidi" w:hAnsiTheme="majorBidi" w:cstheme="majorBidi"/>
                    </w:rPr>
                  </w:pPr>
                  <w:r w:rsidRPr="006A20D9">
                    <w:rPr>
                      <w:rFonts w:asciiTheme="majorBidi" w:hAnsiTheme="majorBidi" w:cstheme="majorBidi"/>
                    </w:rPr>
                    <w:t>4</w:t>
                  </w:r>
                </w:p>
              </w:tc>
            </w:tr>
            <w:tr w:rsidR="006A20D9" w:rsidRPr="006A20D9" w14:paraId="6611F147" w14:textId="77777777" w:rsidTr="00CA2147">
              <w:tc>
                <w:tcPr>
                  <w:tcW w:w="3964" w:type="dxa"/>
                </w:tcPr>
                <w:p w14:paraId="12CB6253"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Rahvusvaheline </w:t>
                  </w:r>
                </w:p>
              </w:tc>
              <w:tc>
                <w:tcPr>
                  <w:tcW w:w="1560" w:type="dxa"/>
                </w:tcPr>
                <w:p w14:paraId="1F87D4EF"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5     </w:t>
                  </w:r>
                </w:p>
              </w:tc>
              <w:tc>
                <w:tcPr>
                  <w:tcW w:w="1842" w:type="dxa"/>
                </w:tcPr>
                <w:p w14:paraId="390092F1"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r>
            <w:tr w:rsidR="006A20D9" w:rsidRPr="006A20D9" w14:paraId="6101CD01" w14:textId="77777777" w:rsidTr="00CA2147">
              <w:tc>
                <w:tcPr>
                  <w:tcW w:w="3964" w:type="dxa"/>
                </w:tcPr>
                <w:p w14:paraId="596226CE" w14:textId="77777777" w:rsidR="00CA2147" w:rsidRPr="006A20D9" w:rsidRDefault="00CA2147" w:rsidP="00CA2147">
                  <w:pPr>
                    <w:rPr>
                      <w:rFonts w:asciiTheme="majorBidi" w:hAnsiTheme="majorBidi" w:cstheme="majorBidi"/>
                    </w:rPr>
                  </w:pPr>
                  <w:r w:rsidRPr="006A20D9">
                    <w:rPr>
                      <w:rFonts w:asciiTheme="majorBidi" w:hAnsiTheme="majorBidi" w:cstheme="majorBidi"/>
                    </w:rPr>
                    <w:t>Lääne-Virumaa</w:t>
                  </w:r>
                </w:p>
              </w:tc>
              <w:tc>
                <w:tcPr>
                  <w:tcW w:w="1560" w:type="dxa"/>
                </w:tcPr>
                <w:p w14:paraId="257789E6"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4   </w:t>
                  </w:r>
                </w:p>
              </w:tc>
              <w:tc>
                <w:tcPr>
                  <w:tcW w:w="1842" w:type="dxa"/>
                </w:tcPr>
                <w:p w14:paraId="75F206F5"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r>
            <w:tr w:rsidR="006A20D9" w:rsidRPr="006A20D9" w14:paraId="724905C7" w14:textId="77777777" w:rsidTr="00CA2147">
              <w:tc>
                <w:tcPr>
                  <w:tcW w:w="3964" w:type="dxa"/>
                </w:tcPr>
                <w:p w14:paraId="1D227DB3"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Pärnumaa </w:t>
                  </w:r>
                </w:p>
              </w:tc>
              <w:tc>
                <w:tcPr>
                  <w:tcW w:w="1560" w:type="dxa"/>
                </w:tcPr>
                <w:p w14:paraId="4F3D09CD"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3   </w:t>
                  </w:r>
                </w:p>
              </w:tc>
              <w:tc>
                <w:tcPr>
                  <w:tcW w:w="1842" w:type="dxa"/>
                </w:tcPr>
                <w:p w14:paraId="73ADEC24" w14:textId="77777777" w:rsidR="00CA2147" w:rsidRPr="006A20D9" w:rsidRDefault="00CA2147" w:rsidP="00CA2147">
                  <w:pPr>
                    <w:rPr>
                      <w:rFonts w:asciiTheme="majorBidi" w:hAnsiTheme="majorBidi" w:cstheme="majorBidi"/>
                    </w:rPr>
                  </w:pPr>
                  <w:r w:rsidRPr="006A20D9">
                    <w:rPr>
                      <w:rFonts w:asciiTheme="majorBidi" w:hAnsiTheme="majorBidi" w:cstheme="majorBidi"/>
                    </w:rPr>
                    <w:t>2</w:t>
                  </w:r>
                </w:p>
              </w:tc>
            </w:tr>
            <w:tr w:rsidR="006A20D9" w:rsidRPr="006A20D9" w14:paraId="5520FBD1" w14:textId="77777777" w:rsidTr="00CA2147">
              <w:tc>
                <w:tcPr>
                  <w:tcW w:w="3964" w:type="dxa"/>
                </w:tcPr>
                <w:p w14:paraId="766FA84A"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Raplamaa </w:t>
                  </w:r>
                </w:p>
              </w:tc>
              <w:tc>
                <w:tcPr>
                  <w:tcW w:w="1560" w:type="dxa"/>
                </w:tcPr>
                <w:p w14:paraId="3498089C"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3  </w:t>
                  </w:r>
                </w:p>
              </w:tc>
              <w:tc>
                <w:tcPr>
                  <w:tcW w:w="1842" w:type="dxa"/>
                </w:tcPr>
                <w:p w14:paraId="478F0789"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r>
            <w:tr w:rsidR="006A20D9" w:rsidRPr="006A20D9" w14:paraId="227305F7" w14:textId="77777777" w:rsidTr="00CA2147">
              <w:tc>
                <w:tcPr>
                  <w:tcW w:w="3964" w:type="dxa"/>
                </w:tcPr>
                <w:p w14:paraId="6D697417"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Saaremaa </w:t>
                  </w:r>
                </w:p>
              </w:tc>
              <w:tc>
                <w:tcPr>
                  <w:tcW w:w="1560" w:type="dxa"/>
                </w:tcPr>
                <w:p w14:paraId="0197772B" w14:textId="77777777" w:rsidR="00CA2147" w:rsidRPr="006A20D9" w:rsidRDefault="00CA2147" w:rsidP="00CA2147">
                  <w:pPr>
                    <w:rPr>
                      <w:rFonts w:asciiTheme="majorBidi" w:hAnsiTheme="majorBidi" w:cstheme="majorBidi"/>
                    </w:rPr>
                  </w:pPr>
                  <w:r w:rsidRPr="006A20D9">
                    <w:rPr>
                      <w:rFonts w:asciiTheme="majorBidi" w:hAnsiTheme="majorBidi" w:cstheme="majorBidi"/>
                    </w:rPr>
                    <w:t>3</w:t>
                  </w:r>
                </w:p>
              </w:tc>
              <w:tc>
                <w:tcPr>
                  <w:tcW w:w="1842" w:type="dxa"/>
                </w:tcPr>
                <w:p w14:paraId="2AC353CF" w14:textId="77777777" w:rsidR="00CA2147" w:rsidRPr="006A20D9" w:rsidRDefault="00CA2147" w:rsidP="00CA2147">
                  <w:pPr>
                    <w:rPr>
                      <w:rFonts w:asciiTheme="majorBidi" w:hAnsiTheme="majorBidi" w:cstheme="majorBidi"/>
                    </w:rPr>
                  </w:pPr>
                  <w:r w:rsidRPr="006A20D9">
                    <w:rPr>
                      <w:rFonts w:asciiTheme="majorBidi" w:hAnsiTheme="majorBidi" w:cstheme="majorBidi"/>
                    </w:rPr>
                    <w:t>0</w:t>
                  </w:r>
                </w:p>
              </w:tc>
            </w:tr>
            <w:tr w:rsidR="006A20D9" w:rsidRPr="006A20D9" w14:paraId="718B829D" w14:textId="77777777" w:rsidTr="00CA2147">
              <w:tc>
                <w:tcPr>
                  <w:tcW w:w="3964" w:type="dxa"/>
                </w:tcPr>
                <w:p w14:paraId="31B8AAF0"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Viljandimaa </w:t>
                  </w:r>
                </w:p>
              </w:tc>
              <w:tc>
                <w:tcPr>
                  <w:tcW w:w="1560" w:type="dxa"/>
                </w:tcPr>
                <w:p w14:paraId="14827EFC"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3  </w:t>
                  </w:r>
                </w:p>
              </w:tc>
              <w:tc>
                <w:tcPr>
                  <w:tcW w:w="1842" w:type="dxa"/>
                </w:tcPr>
                <w:p w14:paraId="6D4E57CF" w14:textId="77777777" w:rsidR="00CA2147" w:rsidRPr="006A20D9" w:rsidRDefault="00CA2147" w:rsidP="00CA2147">
                  <w:pPr>
                    <w:rPr>
                      <w:rFonts w:asciiTheme="majorBidi" w:hAnsiTheme="majorBidi" w:cstheme="majorBidi"/>
                    </w:rPr>
                  </w:pPr>
                  <w:r w:rsidRPr="006A20D9">
                    <w:rPr>
                      <w:rFonts w:asciiTheme="majorBidi" w:hAnsiTheme="majorBidi" w:cstheme="majorBidi"/>
                    </w:rPr>
                    <w:t>2</w:t>
                  </w:r>
                </w:p>
              </w:tc>
            </w:tr>
            <w:tr w:rsidR="006A20D9" w:rsidRPr="006A20D9" w14:paraId="4E69DC9A" w14:textId="77777777" w:rsidTr="00CA2147">
              <w:tc>
                <w:tcPr>
                  <w:tcW w:w="3964" w:type="dxa"/>
                </w:tcPr>
                <w:p w14:paraId="101EC48A"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Ida-Virumaa </w:t>
                  </w:r>
                </w:p>
              </w:tc>
              <w:tc>
                <w:tcPr>
                  <w:tcW w:w="1560" w:type="dxa"/>
                </w:tcPr>
                <w:p w14:paraId="07668D38" w14:textId="77777777" w:rsidR="00CA2147" w:rsidRPr="006A20D9" w:rsidRDefault="00CA2147" w:rsidP="00CA2147">
                  <w:pPr>
                    <w:rPr>
                      <w:rFonts w:asciiTheme="majorBidi" w:hAnsiTheme="majorBidi" w:cstheme="majorBidi"/>
                    </w:rPr>
                  </w:pPr>
                  <w:r w:rsidRPr="006A20D9">
                    <w:rPr>
                      <w:rFonts w:asciiTheme="majorBidi" w:hAnsiTheme="majorBidi" w:cstheme="majorBidi"/>
                    </w:rPr>
                    <w:t>2</w:t>
                  </w:r>
                </w:p>
              </w:tc>
              <w:tc>
                <w:tcPr>
                  <w:tcW w:w="1842" w:type="dxa"/>
                </w:tcPr>
                <w:p w14:paraId="044461D5" w14:textId="77777777" w:rsidR="00CA2147" w:rsidRPr="006A20D9" w:rsidRDefault="00CA2147" w:rsidP="00CA2147">
                  <w:pPr>
                    <w:rPr>
                      <w:rFonts w:asciiTheme="majorBidi" w:hAnsiTheme="majorBidi" w:cstheme="majorBidi"/>
                    </w:rPr>
                  </w:pPr>
                  <w:r w:rsidRPr="006A20D9">
                    <w:rPr>
                      <w:rFonts w:asciiTheme="majorBidi" w:hAnsiTheme="majorBidi" w:cstheme="majorBidi"/>
                    </w:rPr>
                    <w:t>0</w:t>
                  </w:r>
                </w:p>
              </w:tc>
            </w:tr>
            <w:tr w:rsidR="006A20D9" w:rsidRPr="006A20D9" w14:paraId="6F5E532E" w14:textId="77777777" w:rsidTr="00CA2147">
              <w:tc>
                <w:tcPr>
                  <w:tcW w:w="3964" w:type="dxa"/>
                </w:tcPr>
                <w:p w14:paraId="4E40F0F0"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Valgamaa </w:t>
                  </w:r>
                </w:p>
              </w:tc>
              <w:tc>
                <w:tcPr>
                  <w:tcW w:w="1560" w:type="dxa"/>
                </w:tcPr>
                <w:p w14:paraId="2C67FDBB"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2   </w:t>
                  </w:r>
                </w:p>
              </w:tc>
              <w:tc>
                <w:tcPr>
                  <w:tcW w:w="1842" w:type="dxa"/>
                </w:tcPr>
                <w:p w14:paraId="2C7DC0E8" w14:textId="77777777" w:rsidR="00CA2147" w:rsidRPr="006A20D9" w:rsidRDefault="00CA2147" w:rsidP="00CA2147">
                  <w:pPr>
                    <w:rPr>
                      <w:rFonts w:asciiTheme="majorBidi" w:hAnsiTheme="majorBidi" w:cstheme="majorBidi"/>
                    </w:rPr>
                  </w:pPr>
                  <w:r w:rsidRPr="006A20D9">
                    <w:rPr>
                      <w:rFonts w:asciiTheme="majorBidi" w:hAnsiTheme="majorBidi" w:cstheme="majorBidi"/>
                    </w:rPr>
                    <w:t>2</w:t>
                  </w:r>
                </w:p>
              </w:tc>
            </w:tr>
            <w:tr w:rsidR="006A20D9" w:rsidRPr="006A20D9" w14:paraId="77E2CB21" w14:textId="77777777" w:rsidTr="00CA2147">
              <w:trPr>
                <w:trHeight w:val="196"/>
              </w:trPr>
              <w:tc>
                <w:tcPr>
                  <w:tcW w:w="3964" w:type="dxa"/>
                </w:tcPr>
                <w:p w14:paraId="10A9EFD1" w14:textId="77777777" w:rsidR="00CA2147" w:rsidRPr="006A20D9" w:rsidRDefault="00CA2147" w:rsidP="00CA2147">
                  <w:pPr>
                    <w:rPr>
                      <w:rFonts w:asciiTheme="majorBidi" w:hAnsiTheme="majorBidi" w:cstheme="majorBidi"/>
                    </w:rPr>
                  </w:pPr>
                  <w:r w:rsidRPr="006A20D9">
                    <w:rPr>
                      <w:rFonts w:asciiTheme="majorBidi" w:hAnsiTheme="majorBidi" w:cstheme="majorBidi"/>
                    </w:rPr>
                    <w:t>Võrumaa</w:t>
                  </w:r>
                </w:p>
              </w:tc>
              <w:tc>
                <w:tcPr>
                  <w:tcW w:w="1560" w:type="dxa"/>
                </w:tcPr>
                <w:p w14:paraId="6261F22D"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2  </w:t>
                  </w:r>
                </w:p>
              </w:tc>
              <w:tc>
                <w:tcPr>
                  <w:tcW w:w="1842" w:type="dxa"/>
                </w:tcPr>
                <w:p w14:paraId="62948C9A"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r>
            <w:tr w:rsidR="006A20D9" w:rsidRPr="006A20D9" w14:paraId="2C9A0F70" w14:textId="77777777" w:rsidTr="00CA2147">
              <w:tc>
                <w:tcPr>
                  <w:tcW w:w="3964" w:type="dxa"/>
                </w:tcPr>
                <w:p w14:paraId="5297B35D" w14:textId="77777777" w:rsidR="00CA2147" w:rsidRPr="006A20D9" w:rsidRDefault="00CA2147" w:rsidP="00CA2147">
                  <w:pPr>
                    <w:rPr>
                      <w:rFonts w:asciiTheme="majorBidi" w:hAnsiTheme="majorBidi" w:cstheme="majorBidi"/>
                    </w:rPr>
                  </w:pPr>
                  <w:r w:rsidRPr="006A20D9">
                    <w:rPr>
                      <w:rFonts w:asciiTheme="majorBidi" w:hAnsiTheme="majorBidi" w:cstheme="majorBidi"/>
                    </w:rPr>
                    <w:t>Jõgevamaa</w:t>
                  </w:r>
                </w:p>
              </w:tc>
              <w:tc>
                <w:tcPr>
                  <w:tcW w:w="1560" w:type="dxa"/>
                </w:tcPr>
                <w:p w14:paraId="20C8D2B9"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c>
                <w:tcPr>
                  <w:tcW w:w="1842" w:type="dxa"/>
                </w:tcPr>
                <w:p w14:paraId="5348D82D" w14:textId="77777777" w:rsidR="00CA2147" w:rsidRPr="006A20D9" w:rsidRDefault="00CA2147" w:rsidP="00CA2147">
                  <w:pPr>
                    <w:rPr>
                      <w:rFonts w:asciiTheme="majorBidi" w:hAnsiTheme="majorBidi" w:cstheme="majorBidi"/>
                    </w:rPr>
                  </w:pPr>
                  <w:r w:rsidRPr="006A20D9">
                    <w:rPr>
                      <w:rFonts w:asciiTheme="majorBidi" w:hAnsiTheme="majorBidi" w:cstheme="majorBidi"/>
                    </w:rPr>
                    <w:t>0</w:t>
                  </w:r>
                </w:p>
              </w:tc>
            </w:tr>
            <w:tr w:rsidR="006A20D9" w:rsidRPr="006A20D9" w14:paraId="62566C32" w14:textId="77777777" w:rsidTr="00CA2147">
              <w:tc>
                <w:tcPr>
                  <w:tcW w:w="3964" w:type="dxa"/>
                </w:tcPr>
                <w:p w14:paraId="2D4F1467"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Järvamaa </w:t>
                  </w:r>
                </w:p>
              </w:tc>
              <w:tc>
                <w:tcPr>
                  <w:tcW w:w="1560" w:type="dxa"/>
                </w:tcPr>
                <w:p w14:paraId="4DCE8FA7"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1   </w:t>
                  </w:r>
                </w:p>
              </w:tc>
              <w:tc>
                <w:tcPr>
                  <w:tcW w:w="1842" w:type="dxa"/>
                </w:tcPr>
                <w:p w14:paraId="0869EA84"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r>
            <w:tr w:rsidR="006A20D9" w:rsidRPr="006A20D9" w14:paraId="75A678A1" w14:textId="77777777" w:rsidTr="00CA2147">
              <w:tc>
                <w:tcPr>
                  <w:tcW w:w="3964" w:type="dxa"/>
                </w:tcPr>
                <w:p w14:paraId="28819461" w14:textId="77777777" w:rsidR="00CA2147" w:rsidRPr="006A20D9" w:rsidRDefault="00CA2147" w:rsidP="00CA2147">
                  <w:pPr>
                    <w:rPr>
                      <w:rFonts w:asciiTheme="majorBidi" w:hAnsiTheme="majorBidi" w:cstheme="majorBidi"/>
                    </w:rPr>
                  </w:pPr>
                  <w:r w:rsidRPr="006A20D9">
                    <w:rPr>
                      <w:rFonts w:asciiTheme="majorBidi" w:hAnsiTheme="majorBidi" w:cstheme="majorBidi"/>
                    </w:rPr>
                    <w:t xml:space="preserve">Põlvamaa </w:t>
                  </w:r>
                </w:p>
              </w:tc>
              <w:tc>
                <w:tcPr>
                  <w:tcW w:w="1560" w:type="dxa"/>
                </w:tcPr>
                <w:p w14:paraId="0E261B64" w14:textId="77777777" w:rsidR="00CA2147" w:rsidRPr="006A20D9" w:rsidRDefault="00CA2147" w:rsidP="00CA2147">
                  <w:pPr>
                    <w:rPr>
                      <w:rFonts w:asciiTheme="majorBidi" w:hAnsiTheme="majorBidi" w:cstheme="majorBidi"/>
                    </w:rPr>
                  </w:pPr>
                  <w:r w:rsidRPr="006A20D9">
                    <w:rPr>
                      <w:rFonts w:asciiTheme="majorBidi" w:hAnsiTheme="majorBidi" w:cstheme="majorBidi"/>
                    </w:rPr>
                    <w:t>1</w:t>
                  </w:r>
                </w:p>
              </w:tc>
              <w:tc>
                <w:tcPr>
                  <w:tcW w:w="1842" w:type="dxa"/>
                </w:tcPr>
                <w:p w14:paraId="66F5901C" w14:textId="77777777" w:rsidR="00CA2147" w:rsidRPr="006A20D9" w:rsidRDefault="00CA2147" w:rsidP="00CA2147">
                  <w:pPr>
                    <w:rPr>
                      <w:rFonts w:asciiTheme="majorBidi" w:hAnsiTheme="majorBidi" w:cstheme="majorBidi"/>
                    </w:rPr>
                  </w:pPr>
                  <w:r w:rsidRPr="006A20D9">
                    <w:rPr>
                      <w:rFonts w:asciiTheme="majorBidi" w:hAnsiTheme="majorBidi" w:cstheme="majorBidi"/>
                    </w:rPr>
                    <w:t>0</w:t>
                  </w:r>
                </w:p>
              </w:tc>
            </w:tr>
          </w:tbl>
          <w:p w14:paraId="341A28B5" w14:textId="77777777" w:rsidR="00BC0BAE" w:rsidRPr="006A20D9" w:rsidRDefault="00BC0BAE" w:rsidP="00C16D1E">
            <w:pPr>
              <w:tabs>
                <w:tab w:val="left" w:pos="945"/>
              </w:tabs>
              <w:rPr>
                <w:rFonts w:asciiTheme="majorBidi" w:hAnsiTheme="majorBidi" w:cstheme="majorBidi"/>
              </w:rPr>
            </w:pPr>
          </w:p>
          <w:p w14:paraId="37E47330" w14:textId="696AB0F4" w:rsidR="0021138B" w:rsidRPr="006A20D9" w:rsidRDefault="00354C26" w:rsidP="0021138B">
            <w:pPr>
              <w:tabs>
                <w:tab w:val="left" w:pos="945"/>
              </w:tabs>
              <w:rPr>
                <w:rFonts w:asciiTheme="majorBidi" w:hAnsiTheme="majorBidi" w:cstheme="majorBidi"/>
                <w:bCs/>
              </w:rPr>
            </w:pPr>
            <w:r w:rsidRPr="006A20D9">
              <w:rPr>
                <w:rFonts w:asciiTheme="majorBidi" w:hAnsiTheme="majorBidi" w:cstheme="majorBidi"/>
                <w:bCs/>
              </w:rPr>
              <w:t>Peamised</w:t>
            </w:r>
            <w:r w:rsidR="0021138B" w:rsidRPr="006A20D9">
              <w:rPr>
                <w:rFonts w:asciiTheme="majorBidi" w:hAnsiTheme="majorBidi" w:cstheme="majorBidi"/>
                <w:bCs/>
              </w:rPr>
              <w:t xml:space="preserve"> ühiskonnaelu valdkon</w:t>
            </w:r>
            <w:r w:rsidRPr="006A20D9">
              <w:rPr>
                <w:rFonts w:asciiTheme="majorBidi" w:hAnsiTheme="majorBidi" w:cstheme="majorBidi"/>
                <w:bCs/>
              </w:rPr>
              <w:t>na</w:t>
            </w:r>
            <w:r w:rsidR="0021138B" w:rsidRPr="006A20D9">
              <w:rPr>
                <w:rFonts w:asciiTheme="majorBidi" w:hAnsiTheme="majorBidi" w:cstheme="majorBidi"/>
                <w:bCs/>
              </w:rPr>
              <w:t>d, millesse AHE23 taotlusvooru taotlejad panustavad, on:</w:t>
            </w:r>
          </w:p>
          <w:p w14:paraId="5223B88A" w14:textId="77777777" w:rsidR="0021138B" w:rsidRPr="006A20D9" w:rsidRDefault="0021138B" w:rsidP="0021138B">
            <w:pPr>
              <w:tabs>
                <w:tab w:val="left" w:pos="945"/>
              </w:tabs>
              <w:rPr>
                <w:rFonts w:asciiTheme="majorBidi" w:hAnsiTheme="majorBidi" w:cstheme="majorBidi"/>
                <w:bCs/>
              </w:rPr>
            </w:pPr>
            <w:r w:rsidRPr="006A20D9">
              <w:rPr>
                <w:rFonts w:asciiTheme="majorBidi" w:hAnsiTheme="majorBidi" w:cstheme="majorBidi"/>
                <w:bCs/>
              </w:rPr>
              <w:t>Sotsiaalne kaasatus ja võrdsed võimalused – 13 taotlejat</w:t>
            </w:r>
          </w:p>
          <w:p w14:paraId="3F6B5BDA" w14:textId="77777777" w:rsidR="0021138B" w:rsidRPr="006A20D9" w:rsidRDefault="0021138B" w:rsidP="0021138B">
            <w:pPr>
              <w:tabs>
                <w:tab w:val="left" w:pos="945"/>
              </w:tabs>
              <w:rPr>
                <w:rFonts w:asciiTheme="majorBidi" w:hAnsiTheme="majorBidi" w:cstheme="majorBidi"/>
                <w:bCs/>
              </w:rPr>
            </w:pPr>
            <w:r w:rsidRPr="006A20D9">
              <w:rPr>
                <w:rFonts w:asciiTheme="majorBidi" w:hAnsiTheme="majorBidi" w:cstheme="majorBidi"/>
                <w:bCs/>
              </w:rPr>
              <w:t>Piirkondliku/kohaliku elu edendamine – 12</w:t>
            </w:r>
          </w:p>
          <w:p w14:paraId="78938BAC" w14:textId="14AF8C3F" w:rsidR="00CA2147" w:rsidRPr="006A20D9" w:rsidRDefault="0021138B" w:rsidP="0021138B">
            <w:pPr>
              <w:tabs>
                <w:tab w:val="left" w:pos="945"/>
              </w:tabs>
              <w:rPr>
                <w:rFonts w:asciiTheme="majorBidi" w:hAnsiTheme="majorBidi" w:cstheme="majorBidi"/>
                <w:bCs/>
              </w:rPr>
            </w:pPr>
            <w:r w:rsidRPr="006A20D9">
              <w:rPr>
                <w:rFonts w:asciiTheme="majorBidi" w:hAnsiTheme="majorBidi" w:cstheme="majorBidi"/>
                <w:bCs/>
              </w:rPr>
              <w:t>Vaimne tervis ja heaolu – 7 taotlejat</w:t>
            </w:r>
          </w:p>
          <w:p w14:paraId="10A152B0" w14:textId="26D148D3" w:rsidR="0021138B" w:rsidRPr="006A20D9" w:rsidRDefault="0021138B" w:rsidP="0021138B">
            <w:pPr>
              <w:tabs>
                <w:tab w:val="left" w:pos="945"/>
              </w:tabs>
              <w:rPr>
                <w:rFonts w:asciiTheme="majorBidi" w:hAnsiTheme="majorBidi" w:cstheme="majorBidi"/>
              </w:rPr>
            </w:pPr>
            <w:r w:rsidRPr="006A20D9">
              <w:rPr>
                <w:rFonts w:asciiTheme="majorBidi" w:hAnsiTheme="majorBidi" w:cstheme="majorBidi"/>
              </w:rPr>
              <w:t xml:space="preserve">Haridus ja noorsootöö – 6 </w:t>
            </w:r>
            <w:r w:rsidRPr="006A20D9">
              <w:rPr>
                <w:rFonts w:asciiTheme="majorBidi" w:hAnsiTheme="majorBidi" w:cstheme="majorBidi"/>
                <w:bCs/>
              </w:rPr>
              <w:t>taotlejat</w:t>
            </w:r>
          </w:p>
          <w:p w14:paraId="7C0AC7ED" w14:textId="4668EC47" w:rsidR="0021138B" w:rsidRPr="006A20D9" w:rsidRDefault="0021138B" w:rsidP="0021138B">
            <w:pPr>
              <w:tabs>
                <w:tab w:val="left" w:pos="945"/>
              </w:tabs>
              <w:rPr>
                <w:rFonts w:asciiTheme="majorBidi" w:hAnsiTheme="majorBidi" w:cstheme="majorBidi"/>
              </w:rPr>
            </w:pPr>
            <w:r w:rsidRPr="006A20D9">
              <w:rPr>
                <w:rFonts w:asciiTheme="majorBidi" w:hAnsiTheme="majorBidi" w:cstheme="majorBidi"/>
              </w:rPr>
              <w:lastRenderedPageBreak/>
              <w:t xml:space="preserve">Füüsiline tervis ja heaolu – 5 </w:t>
            </w:r>
            <w:r w:rsidRPr="006A20D9">
              <w:rPr>
                <w:rFonts w:asciiTheme="majorBidi" w:hAnsiTheme="majorBidi" w:cstheme="majorBidi"/>
                <w:bCs/>
              </w:rPr>
              <w:t>taotlejat</w:t>
            </w:r>
          </w:p>
          <w:p w14:paraId="03234D49" w14:textId="01E5E39F" w:rsidR="0021138B" w:rsidRPr="006A20D9" w:rsidRDefault="0021138B" w:rsidP="0021138B">
            <w:pPr>
              <w:tabs>
                <w:tab w:val="left" w:pos="945"/>
              </w:tabs>
              <w:rPr>
                <w:rFonts w:asciiTheme="majorBidi" w:hAnsiTheme="majorBidi" w:cstheme="majorBidi"/>
              </w:rPr>
            </w:pPr>
            <w:r w:rsidRPr="006A20D9">
              <w:rPr>
                <w:rFonts w:asciiTheme="majorBidi" w:hAnsiTheme="majorBidi" w:cstheme="majorBidi"/>
              </w:rPr>
              <w:t xml:space="preserve">Kultuur, usuelu ja vaba aja sisustamine – 5 </w:t>
            </w:r>
            <w:r w:rsidRPr="006A20D9">
              <w:rPr>
                <w:rFonts w:asciiTheme="majorBidi" w:hAnsiTheme="majorBidi" w:cstheme="majorBidi"/>
                <w:bCs/>
              </w:rPr>
              <w:t>taotlejat</w:t>
            </w:r>
          </w:p>
          <w:p w14:paraId="63EC31C5" w14:textId="77777777" w:rsidR="0021138B" w:rsidRPr="006A20D9" w:rsidRDefault="0021138B" w:rsidP="0021138B">
            <w:pPr>
              <w:tabs>
                <w:tab w:val="left" w:pos="945"/>
              </w:tabs>
              <w:rPr>
                <w:rFonts w:asciiTheme="majorBidi" w:hAnsiTheme="majorBidi" w:cstheme="majorBidi"/>
              </w:rPr>
            </w:pPr>
          </w:p>
          <w:p w14:paraId="212FABC9" w14:textId="0167BDF0" w:rsidR="00CA2147" w:rsidRPr="006A20D9" w:rsidRDefault="00354C26" w:rsidP="00354C26">
            <w:pPr>
              <w:tabs>
                <w:tab w:val="left" w:pos="945"/>
              </w:tabs>
              <w:rPr>
                <w:rFonts w:asciiTheme="majorBidi" w:hAnsiTheme="majorBidi" w:cstheme="majorBidi"/>
              </w:rPr>
            </w:pPr>
            <w:r w:rsidRPr="006A20D9">
              <w:rPr>
                <w:rFonts w:asciiTheme="majorBidi" w:hAnsiTheme="majorBidi" w:cstheme="majorBidi"/>
              </w:rPr>
              <w:t>Taotlejate ema- ega suhtluskeele kohta KÜSKil infot ei ole.</w:t>
            </w:r>
          </w:p>
        </w:tc>
      </w:tr>
      <w:tr w:rsidR="006A20D9" w:rsidRPr="006A20D9" w14:paraId="5B4A4E35" w14:textId="77777777" w:rsidTr="00615534">
        <w:trPr>
          <w:trHeight w:val="232"/>
        </w:trPr>
        <w:tc>
          <w:tcPr>
            <w:tcW w:w="2500" w:type="pct"/>
          </w:tcPr>
          <w:p w14:paraId="6E85D9F5" w14:textId="553E2323"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lastRenderedPageBreak/>
              <w:t>Kasvab rahvusvahelistes võrgustikes aktiivselt osalevate vabaühenduste arv</w:t>
            </w:r>
          </w:p>
        </w:tc>
        <w:tc>
          <w:tcPr>
            <w:tcW w:w="2500" w:type="pct"/>
          </w:tcPr>
          <w:p w14:paraId="6D4AF5B7" w14:textId="5BEB5311"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xml:space="preserve">Käesoleval aastal on kolme KÜSKi rahvusvahelise konkursi raames toetust saanud </w:t>
            </w:r>
            <w:r w:rsidRPr="006A20D9">
              <w:rPr>
                <w:rFonts w:asciiTheme="majorBidi" w:hAnsiTheme="majorBidi" w:cstheme="majorBidi"/>
                <w:b/>
                <w:bCs/>
              </w:rPr>
              <w:t>45</w:t>
            </w:r>
            <w:r w:rsidRPr="006A20D9">
              <w:rPr>
                <w:rFonts w:asciiTheme="majorBidi" w:hAnsiTheme="majorBidi" w:cstheme="majorBidi"/>
              </w:rPr>
              <w:t xml:space="preserve"> ühingut. Neist </w:t>
            </w:r>
            <w:r w:rsidRPr="006A20D9">
              <w:rPr>
                <w:rFonts w:asciiTheme="majorBidi" w:hAnsiTheme="majorBidi" w:cstheme="majorBidi"/>
                <w:b/>
                <w:bCs/>
              </w:rPr>
              <w:t>20</w:t>
            </w:r>
            <w:r w:rsidRPr="006A20D9">
              <w:rPr>
                <w:rFonts w:asciiTheme="majorBidi" w:hAnsiTheme="majorBidi" w:cstheme="majorBidi"/>
              </w:rPr>
              <w:t xml:space="preserve"> on viimase kolme aasta raames korduvtaotlejad ning </w:t>
            </w:r>
            <w:r w:rsidRPr="006A20D9">
              <w:rPr>
                <w:rFonts w:asciiTheme="majorBidi" w:hAnsiTheme="majorBidi" w:cstheme="majorBidi"/>
                <w:b/>
                <w:bCs/>
              </w:rPr>
              <w:t>25</w:t>
            </w:r>
            <w:r w:rsidRPr="006A20D9">
              <w:rPr>
                <w:rFonts w:asciiTheme="majorBidi" w:hAnsiTheme="majorBidi" w:cstheme="majorBidi"/>
              </w:rPr>
              <w:t xml:space="preserve"> esmakordsed taotlejad. Esmakordsetest taotlejatest enamus – </w:t>
            </w:r>
            <w:r w:rsidRPr="006A20D9">
              <w:rPr>
                <w:rFonts w:asciiTheme="majorBidi" w:hAnsiTheme="majorBidi" w:cstheme="majorBidi"/>
                <w:b/>
                <w:bCs/>
              </w:rPr>
              <w:t xml:space="preserve">22 </w:t>
            </w:r>
            <w:r w:rsidRPr="006A20D9">
              <w:rPr>
                <w:rFonts w:asciiTheme="majorBidi" w:hAnsiTheme="majorBidi" w:cstheme="majorBidi"/>
              </w:rPr>
              <w:t xml:space="preserve">ühingut – on toetust saanud reisitoetuste konkursist; </w:t>
            </w:r>
            <w:r w:rsidR="003727E6" w:rsidRPr="006A20D9">
              <w:rPr>
                <w:rFonts w:asciiTheme="majorBidi" w:hAnsiTheme="majorBidi" w:cstheme="majorBidi"/>
                <w:b/>
                <w:bCs/>
              </w:rPr>
              <w:t>1</w:t>
            </w:r>
            <w:r w:rsidRPr="006A20D9">
              <w:rPr>
                <w:rFonts w:asciiTheme="majorBidi" w:hAnsiTheme="majorBidi" w:cstheme="majorBidi"/>
              </w:rPr>
              <w:t xml:space="preserve"> esmakordne taotleja välisprojektide konkursist ja </w:t>
            </w:r>
            <w:r w:rsidR="003727E6" w:rsidRPr="006A20D9">
              <w:rPr>
                <w:rFonts w:asciiTheme="majorBidi" w:hAnsiTheme="majorBidi" w:cstheme="majorBidi"/>
                <w:b/>
                <w:bCs/>
              </w:rPr>
              <w:t>2</w:t>
            </w:r>
            <w:r w:rsidRPr="006A20D9">
              <w:rPr>
                <w:rFonts w:asciiTheme="majorBidi" w:hAnsiTheme="majorBidi" w:cstheme="majorBidi"/>
              </w:rPr>
              <w:t xml:space="preserve"> esmakordset taotlejat rahvusvaheliste suursündmuse konkursist.</w:t>
            </w:r>
          </w:p>
          <w:p w14:paraId="6FC15900" w14:textId="77777777"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xml:space="preserve">Võrreldes 2022 aastaga – toetatud ühinguid kokku 44; neist 22 ühingut esmakordsed taotlejad viimase kolme aasta raames (millest enamus reisitoetuste konkursi taotlejad) – on trend stabiilne. </w:t>
            </w:r>
          </w:p>
          <w:p w14:paraId="67804803" w14:textId="56FE6D31"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Statistika alusel jagunevad ühingud pooleks – enamvähem võrdselt on korduvtaot</w:t>
            </w:r>
            <w:r w:rsidR="003727E6" w:rsidRPr="006A20D9">
              <w:rPr>
                <w:rFonts w:asciiTheme="majorBidi" w:hAnsiTheme="majorBidi" w:cstheme="majorBidi"/>
              </w:rPr>
              <w:t>l</w:t>
            </w:r>
            <w:r w:rsidRPr="006A20D9">
              <w:rPr>
                <w:rFonts w:asciiTheme="majorBidi" w:hAnsiTheme="majorBidi" w:cstheme="majorBidi"/>
              </w:rPr>
              <w:t>e</w:t>
            </w:r>
            <w:r w:rsidR="003727E6" w:rsidRPr="006A20D9">
              <w:rPr>
                <w:rFonts w:asciiTheme="majorBidi" w:hAnsiTheme="majorBidi" w:cstheme="majorBidi"/>
              </w:rPr>
              <w:t>j</w:t>
            </w:r>
            <w:r w:rsidRPr="006A20D9">
              <w:rPr>
                <w:rFonts w:asciiTheme="majorBidi" w:hAnsiTheme="majorBidi" w:cstheme="majorBidi"/>
              </w:rPr>
              <w:t>aid ja esmakordseid taotlejaid.</w:t>
            </w:r>
          </w:p>
          <w:p w14:paraId="3F579466" w14:textId="77777777" w:rsidR="00AC2C9F" w:rsidRPr="006A20D9" w:rsidRDefault="00AC2C9F" w:rsidP="00AC2C9F">
            <w:pPr>
              <w:tabs>
                <w:tab w:val="left" w:pos="945"/>
              </w:tabs>
              <w:rPr>
                <w:rFonts w:asciiTheme="majorBidi" w:hAnsiTheme="majorBidi" w:cstheme="majorBidi"/>
              </w:rPr>
            </w:pPr>
          </w:p>
          <w:p w14:paraId="1DE4E9D1" w14:textId="77777777"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xml:space="preserve">Esmakordsete taotlejate arv demonstreerib rahvusvahelise koostööga tegelevate vabaühenduste kasvavat arvu. Korduvtaotlejate osakaal näitab nende vabaühenduste, mis juba teevad rahvusvahelist koostööd, jätkuvat aktiivsust. </w:t>
            </w:r>
          </w:p>
          <w:p w14:paraId="71EACBD1" w14:textId="77777777" w:rsidR="00AC2C9F" w:rsidRPr="006A20D9" w:rsidRDefault="00AC2C9F" w:rsidP="00AC2C9F">
            <w:pPr>
              <w:tabs>
                <w:tab w:val="left" w:pos="945"/>
              </w:tabs>
              <w:rPr>
                <w:rFonts w:asciiTheme="majorBidi" w:hAnsiTheme="majorBidi" w:cstheme="majorBidi"/>
              </w:rPr>
            </w:pPr>
          </w:p>
          <w:p w14:paraId="20078371" w14:textId="03EE42E2" w:rsidR="00AC2C9F" w:rsidRPr="006A20D9" w:rsidRDefault="00AC2C9F" w:rsidP="00354C26">
            <w:pPr>
              <w:tabs>
                <w:tab w:val="left" w:pos="945"/>
              </w:tabs>
              <w:rPr>
                <w:rFonts w:asciiTheme="majorBidi" w:hAnsiTheme="majorBidi" w:cstheme="majorBidi"/>
              </w:rPr>
            </w:pPr>
            <w:r w:rsidRPr="006A20D9">
              <w:rPr>
                <w:rFonts w:asciiTheme="majorBidi" w:hAnsiTheme="majorBidi" w:cstheme="majorBidi"/>
              </w:rPr>
              <w:t>Esmakordsete taotlejate kõrge osakaal reisitoetuste konkurist näitab kasvavat huvi, võimekust ja aktiivsust tegeleda teadmissiirde ja huvikaitseda rahvusvaheliselt, mis on ka kasvulavaks rahvusvahelistele koostööprojektidele ja rahvusvahelistesse võrgustikesse kuulumisele.</w:t>
            </w:r>
          </w:p>
        </w:tc>
      </w:tr>
      <w:tr w:rsidR="006A20D9" w:rsidRPr="006A20D9" w14:paraId="52547D29" w14:textId="77777777" w:rsidTr="00615534">
        <w:trPr>
          <w:trHeight w:val="232"/>
        </w:trPr>
        <w:tc>
          <w:tcPr>
            <w:tcW w:w="2500" w:type="pct"/>
          </w:tcPr>
          <w:p w14:paraId="681D4B33" w14:textId="0C6F1A8B"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Kasvab edukate rahvusvaheliste koostööprojektide arv</w:t>
            </w:r>
          </w:p>
        </w:tc>
        <w:tc>
          <w:tcPr>
            <w:tcW w:w="2500" w:type="pct"/>
          </w:tcPr>
          <w:p w14:paraId="06584984" w14:textId="77777777"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xml:space="preserve">2023. aasta jõudis edukalt lõpule </w:t>
            </w:r>
            <w:r w:rsidRPr="006A20D9">
              <w:rPr>
                <w:rFonts w:asciiTheme="majorBidi" w:hAnsiTheme="majorBidi" w:cstheme="majorBidi"/>
                <w:b/>
                <w:bCs/>
              </w:rPr>
              <w:t>7</w:t>
            </w:r>
            <w:r w:rsidRPr="006A20D9">
              <w:rPr>
                <w:rFonts w:asciiTheme="majorBidi" w:hAnsiTheme="majorBidi" w:cstheme="majorBidi"/>
              </w:rPr>
              <w:t xml:space="preserve"> rahvusvahelist koostööprojekti. Kolm näidet teemadest, millega projektide raames tegeleti:</w:t>
            </w:r>
          </w:p>
          <w:p w14:paraId="040912F1" w14:textId="77777777"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soorollide ja -stereotüüpide kriitilise ümberhindamise edendamine, soolise diskrimineerimise ennetamine ja vähendamine, sh läbi sotsiaalse osalusteatri (Eesti SeksuaalTervise Liit).</w:t>
            </w:r>
          </w:p>
          <w:p w14:paraId="6B284DB0" w14:textId="77777777"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erivajadustega õpilaste hoiakute ettevõtlikumaks muutmine läbi STEM (Science, Technology, Engineering and Mathematics) meetoditele; mh koolitati välja õpetajad, töötati välja õppekava, viidi läbi äriideede simulatsioon ja leidi noorte äriideede edasiarendamiseks mentorid (Eesti Puuetega Inimeste Koda).</w:t>
            </w:r>
          </w:p>
          <w:p w14:paraId="23FB8FD5" w14:textId="4970B0BB"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edendati lapsesõbralikku küsitlemist kriminaalmenetluses ja kohtus (Naiste Tugi- ja Teabekeskus).</w:t>
            </w:r>
          </w:p>
          <w:p w14:paraId="46DAC8C1" w14:textId="04C9B6A6"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xml:space="preserve">2023. I poolaastal on KÜSKi toel alustatud </w:t>
            </w:r>
            <w:r w:rsidRPr="006A20D9">
              <w:rPr>
                <w:rFonts w:asciiTheme="majorBidi" w:hAnsiTheme="majorBidi" w:cstheme="majorBidi"/>
                <w:b/>
                <w:bCs/>
              </w:rPr>
              <w:t>4</w:t>
            </w:r>
            <w:r w:rsidRPr="006A20D9">
              <w:rPr>
                <w:rFonts w:asciiTheme="majorBidi" w:hAnsiTheme="majorBidi" w:cstheme="majorBidi"/>
              </w:rPr>
              <w:t xml:space="preserve"> koostööprojektiga.</w:t>
            </w:r>
          </w:p>
        </w:tc>
      </w:tr>
      <w:tr w:rsidR="006A20D9" w:rsidRPr="006A20D9" w14:paraId="77518245" w14:textId="77777777" w:rsidTr="00615534">
        <w:trPr>
          <w:trHeight w:val="232"/>
        </w:trPr>
        <w:tc>
          <w:tcPr>
            <w:tcW w:w="2500" w:type="pct"/>
          </w:tcPr>
          <w:p w14:paraId="0D09252F" w14:textId="092C5831"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Rahvusvahelisest koostööst tekib Eesti vabakonda lisaressurssi, mis aitab kasvatada Eesti vabakonna mõju</w:t>
            </w:r>
          </w:p>
        </w:tc>
        <w:tc>
          <w:tcPr>
            <w:tcW w:w="2500" w:type="pct"/>
          </w:tcPr>
          <w:p w14:paraId="76C95860" w14:textId="77777777"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t xml:space="preserve">Käesoleval aastal KÜSKi välisprojektide konkursi toetusesaajate projektide alusel 1 KÜSKi euro = 17 välisrahastaja eurot. See number demonstreerib iga toetuseks antud euro võimekust tuua Eesti vabakonda lisaressurssi. </w:t>
            </w:r>
          </w:p>
          <w:p w14:paraId="25506006" w14:textId="77777777" w:rsidR="00AC2C9F" w:rsidRPr="006A20D9" w:rsidRDefault="00AC2C9F" w:rsidP="00AC2C9F">
            <w:pPr>
              <w:tabs>
                <w:tab w:val="left" w:pos="945"/>
              </w:tabs>
              <w:rPr>
                <w:rFonts w:asciiTheme="majorBidi" w:hAnsiTheme="majorBidi" w:cstheme="majorBidi"/>
              </w:rPr>
            </w:pPr>
          </w:p>
          <w:p w14:paraId="32E431A6" w14:textId="1780977B" w:rsidR="00AC2C9F" w:rsidRPr="006A20D9" w:rsidRDefault="00AC2C9F" w:rsidP="00AC2C9F">
            <w:pPr>
              <w:tabs>
                <w:tab w:val="left" w:pos="945"/>
              </w:tabs>
              <w:rPr>
                <w:rFonts w:asciiTheme="majorBidi" w:hAnsiTheme="majorBidi" w:cstheme="majorBidi"/>
              </w:rPr>
            </w:pPr>
            <w:r w:rsidRPr="006A20D9">
              <w:rPr>
                <w:rFonts w:asciiTheme="majorBidi" w:hAnsiTheme="majorBidi" w:cstheme="majorBidi"/>
              </w:rPr>
              <w:lastRenderedPageBreak/>
              <w:t>Lisaks väljendub mitte-rahaline ressurss teadmussiirdes – rahvusvaheliste projektide toel tuuakse vabakonda uusi teadmiseid, parimaid praktikaid, levitatakse neid ning arendatakse nende toel nii tegevust valdkonnas kui ühinguid endid.</w:t>
            </w:r>
          </w:p>
        </w:tc>
      </w:tr>
    </w:tbl>
    <w:p w14:paraId="4D59C53C" w14:textId="77777777" w:rsidR="00BC0BAE" w:rsidRPr="006A20D9" w:rsidRDefault="00BC0BAE" w:rsidP="00C16D1E">
      <w:pPr>
        <w:pStyle w:val="ListParagraph"/>
        <w:autoSpaceDE w:val="0"/>
        <w:autoSpaceDN w:val="0"/>
        <w:adjustRightInd w:val="0"/>
        <w:spacing w:after="0" w:line="240" w:lineRule="auto"/>
        <w:ind w:left="0"/>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6A20D9" w:rsidRPr="006A20D9" w14:paraId="4127A7F3" w14:textId="77777777" w:rsidTr="00C218C7">
        <w:tc>
          <w:tcPr>
            <w:tcW w:w="5000" w:type="pct"/>
            <w:shd w:val="pct5" w:color="auto" w:fill="auto"/>
            <w:hideMark/>
          </w:tcPr>
          <w:p w14:paraId="7C576E19" w14:textId="77777777" w:rsidR="002F78AA" w:rsidRPr="006A20D9" w:rsidRDefault="002F78AA" w:rsidP="00C16D1E">
            <w:pPr>
              <w:tabs>
                <w:tab w:val="left" w:pos="945"/>
              </w:tabs>
              <w:jc w:val="both"/>
              <w:rPr>
                <w:rFonts w:asciiTheme="majorBidi" w:hAnsiTheme="majorBidi" w:cstheme="majorBidi"/>
                <w:b/>
              </w:rPr>
            </w:pPr>
            <w:r w:rsidRPr="006A20D9">
              <w:rPr>
                <w:rFonts w:asciiTheme="majorBidi" w:hAnsiTheme="majorBidi" w:cstheme="majorBidi"/>
                <w:b/>
              </w:rPr>
              <w:t>Projektitoetuste taotlusvoorud mittetulundusühingute ja sihtasutuste tegevusvõimekuse suurendamiseks.</w:t>
            </w:r>
          </w:p>
        </w:tc>
      </w:tr>
      <w:tr w:rsidR="006A20D9" w:rsidRPr="006A20D9" w14:paraId="505D0786" w14:textId="77777777" w:rsidTr="00C218C7">
        <w:tc>
          <w:tcPr>
            <w:tcW w:w="5000" w:type="pct"/>
            <w:shd w:val="pct5" w:color="auto" w:fill="auto"/>
            <w:hideMark/>
          </w:tcPr>
          <w:p w14:paraId="2962DA4A" w14:textId="77777777" w:rsidR="002F78AA" w:rsidRPr="006A20D9" w:rsidRDefault="002F78AA" w:rsidP="00C16D1E">
            <w:pPr>
              <w:tabs>
                <w:tab w:val="left" w:pos="945"/>
              </w:tabs>
              <w:rPr>
                <w:rFonts w:asciiTheme="majorBidi" w:hAnsiTheme="majorBidi" w:cstheme="majorBidi"/>
              </w:rPr>
            </w:pPr>
            <w:bookmarkStart w:id="0" w:name="_Hlk447049"/>
            <w:r w:rsidRPr="006A20D9">
              <w:rPr>
                <w:rFonts w:asciiTheme="majorBidi" w:hAnsiTheme="majorBidi" w:cstheme="majorBidi"/>
              </w:rPr>
              <w:t xml:space="preserve">1. Taotlusvoorude ettevalmistamise, menetlusprotsessi ülevaade (sh ülevaade hindamisest), probleemid. </w:t>
            </w:r>
          </w:p>
        </w:tc>
      </w:tr>
      <w:bookmarkEnd w:id="0"/>
      <w:tr w:rsidR="006A20D9" w:rsidRPr="006A20D9" w14:paraId="5AE4B3C9" w14:textId="77777777" w:rsidTr="00D77510">
        <w:trPr>
          <w:trHeight w:val="729"/>
        </w:trPr>
        <w:tc>
          <w:tcPr>
            <w:tcW w:w="5000" w:type="pct"/>
          </w:tcPr>
          <w:p w14:paraId="53133DF9" w14:textId="085C438F" w:rsidR="000C6EBE" w:rsidRPr="006A20D9" w:rsidRDefault="000C6EBE" w:rsidP="000C6EBE">
            <w:pPr>
              <w:tabs>
                <w:tab w:val="left" w:pos="945"/>
              </w:tabs>
              <w:jc w:val="both"/>
              <w:rPr>
                <w:rFonts w:asciiTheme="majorBidi" w:hAnsiTheme="majorBidi" w:cstheme="majorBidi"/>
              </w:rPr>
            </w:pPr>
            <w:r w:rsidRPr="006A20D9">
              <w:rPr>
                <w:rFonts w:asciiTheme="majorBidi" w:hAnsiTheme="majorBidi" w:cstheme="majorBidi"/>
              </w:rPr>
              <w:t xml:space="preserve">KÜSK on 2023 aastal viinud taotluste menetlemise üle kultuuriministeeriumi toetuste menetlemise infosüsteemi (TMS) aadressil </w:t>
            </w:r>
            <w:r w:rsidRPr="006A20D9">
              <w:fldChar w:fldCharType="begin"/>
            </w:r>
            <w:r w:rsidRPr="006A20D9">
              <w:rPr>
                <w:rFonts w:asciiTheme="majorBidi" w:hAnsiTheme="majorBidi" w:cstheme="majorBidi"/>
              </w:rPr>
              <w:instrText>HYPERLINK "https://toetused.kul.ee/et/login"</w:instrText>
            </w:r>
            <w:r w:rsidRPr="006A20D9">
              <w:fldChar w:fldCharType="separate"/>
            </w:r>
            <w:r w:rsidRPr="006A20D9">
              <w:rPr>
                <w:rStyle w:val="Hyperlink"/>
                <w:rFonts w:asciiTheme="majorBidi" w:hAnsiTheme="majorBidi" w:cstheme="majorBidi"/>
                <w:color w:val="auto"/>
              </w:rPr>
              <w:t>https://toetused.kul.ee/et/login</w:t>
            </w:r>
            <w:r w:rsidRPr="006A20D9">
              <w:rPr>
                <w:rStyle w:val="Hyperlink"/>
                <w:rFonts w:asciiTheme="majorBidi" w:hAnsiTheme="majorBidi" w:cstheme="majorBidi"/>
                <w:color w:val="auto"/>
              </w:rPr>
              <w:fldChar w:fldCharType="end"/>
            </w:r>
            <w:r w:rsidRPr="006A20D9">
              <w:rPr>
                <w:rFonts w:asciiTheme="majorBidi" w:hAnsiTheme="majorBidi" w:cstheme="majorBidi"/>
              </w:rPr>
              <w:t>.</w:t>
            </w:r>
          </w:p>
          <w:p w14:paraId="46A484EC" w14:textId="12BF6D7E" w:rsidR="000C6EBE" w:rsidRPr="006A20D9" w:rsidRDefault="000C6EBE" w:rsidP="000C6EBE">
            <w:pPr>
              <w:tabs>
                <w:tab w:val="left" w:pos="945"/>
              </w:tabs>
              <w:rPr>
                <w:rFonts w:asciiTheme="majorBidi" w:hAnsiTheme="majorBidi" w:cstheme="majorBidi"/>
              </w:rPr>
            </w:pPr>
            <w:r w:rsidRPr="006A20D9">
              <w:rPr>
                <w:rFonts w:asciiTheme="majorBidi" w:hAnsiTheme="majorBidi" w:cstheme="majorBidi"/>
              </w:rPr>
              <w:t>Kõikide taotlusvoorude ja konkurside tingimustesse on  lisatud, et taotlust hinnanud hindajate nimesid ega hindajate kaupa antud kriteeriumipõhiseid hindepunkte ei väljastata. Muudatuse vajadus tekkis seoses esitatud teabenõudega antud taotlusvoorus.</w:t>
            </w:r>
          </w:p>
          <w:p w14:paraId="40F308C7" w14:textId="77777777" w:rsidR="000C6EBE" w:rsidRPr="006A20D9" w:rsidRDefault="000C6EBE" w:rsidP="000C6EBE">
            <w:pPr>
              <w:tabs>
                <w:tab w:val="left" w:pos="945"/>
              </w:tabs>
              <w:jc w:val="both"/>
              <w:rPr>
                <w:rFonts w:asciiTheme="majorBidi" w:hAnsiTheme="majorBidi" w:cstheme="majorBidi"/>
              </w:rPr>
            </w:pPr>
          </w:p>
          <w:p w14:paraId="601C1C03" w14:textId="2BB95CF4" w:rsidR="000C6EBE" w:rsidRPr="006A20D9" w:rsidRDefault="000C6EBE" w:rsidP="000C6EBE">
            <w:pPr>
              <w:tabs>
                <w:tab w:val="left" w:pos="945"/>
              </w:tabs>
              <w:jc w:val="both"/>
              <w:rPr>
                <w:rFonts w:asciiTheme="majorBidi" w:hAnsiTheme="majorBidi" w:cstheme="majorBidi"/>
              </w:rPr>
            </w:pPr>
            <w:r w:rsidRPr="006A20D9">
              <w:rPr>
                <w:rFonts w:asciiTheme="majorBidi" w:hAnsiTheme="majorBidi" w:cstheme="majorBidi"/>
              </w:rPr>
              <w:t xml:space="preserve">Arenguhüpet ettevalmistav taotlusvoor (AHE23) </w:t>
            </w:r>
            <w:r w:rsidRPr="006A20D9">
              <w:fldChar w:fldCharType="begin"/>
            </w:r>
            <w:r w:rsidRPr="006A20D9">
              <w:rPr>
                <w:rFonts w:asciiTheme="majorBidi" w:hAnsiTheme="majorBidi" w:cstheme="majorBidi"/>
              </w:rPr>
              <w:instrText>HYPERLINK "https://kysk.ee/taotlejale/toetused-vabauhendustele/taotlusvoorud/ahe23/"</w:instrText>
            </w:r>
            <w:r w:rsidRPr="006A20D9">
              <w:fldChar w:fldCharType="separate"/>
            </w:r>
            <w:r w:rsidRPr="006A20D9">
              <w:rPr>
                <w:rStyle w:val="Hyperlink"/>
                <w:rFonts w:asciiTheme="majorBidi" w:hAnsiTheme="majorBidi" w:cstheme="majorBidi"/>
                <w:color w:val="auto"/>
              </w:rPr>
              <w:t>https://kysk.ee/taotlejale/toetused-vabauhendustele/taotlusvoorud/ahe23/</w:t>
            </w:r>
            <w:r w:rsidRPr="006A20D9">
              <w:rPr>
                <w:rStyle w:val="Hyperlink"/>
                <w:rFonts w:asciiTheme="majorBidi" w:hAnsiTheme="majorBidi" w:cstheme="majorBidi"/>
                <w:color w:val="auto"/>
              </w:rPr>
              <w:fldChar w:fldCharType="end"/>
            </w:r>
            <w:r w:rsidRPr="006A20D9">
              <w:rPr>
                <w:rFonts w:asciiTheme="majorBidi" w:hAnsiTheme="majorBidi" w:cstheme="majorBidi"/>
              </w:rPr>
              <w:t xml:space="preserve"> Taotluse esitamise tähtaeg 3. veebruar 2023. Taotlejatele toimus infopäev eesti keeles, mis on järelevaadatav taotlusvooru kodulehel: </w:t>
            </w:r>
            <w:hyperlink r:id="rId7" w:history="1">
              <w:r w:rsidRPr="006A20D9">
                <w:rPr>
                  <w:rStyle w:val="Hyperlink"/>
                  <w:rFonts w:asciiTheme="majorBidi" w:hAnsiTheme="majorBidi" w:cstheme="majorBidi"/>
                  <w:color w:val="auto"/>
                </w:rPr>
                <w:t>https://youtu.be/iSYx5a9wNJ4</w:t>
              </w:r>
            </w:hyperlink>
            <w:r w:rsidRPr="006A20D9">
              <w:rPr>
                <w:rFonts w:asciiTheme="majorBidi" w:hAnsiTheme="majorBidi" w:cstheme="majorBidi"/>
              </w:rPr>
              <w:t xml:space="preserve"> </w:t>
            </w:r>
          </w:p>
          <w:p w14:paraId="316B7BA1" w14:textId="77777777" w:rsidR="000C6EBE" w:rsidRPr="006A20D9" w:rsidRDefault="000C6EBE" w:rsidP="000C6EBE">
            <w:pPr>
              <w:tabs>
                <w:tab w:val="left" w:pos="945"/>
              </w:tabs>
              <w:rPr>
                <w:rFonts w:asciiTheme="majorBidi" w:hAnsiTheme="majorBidi" w:cstheme="majorBidi"/>
              </w:rPr>
            </w:pPr>
          </w:p>
          <w:p w14:paraId="03728F7B" w14:textId="754AE309" w:rsidR="000C6EBE" w:rsidRPr="006A20D9" w:rsidRDefault="000C6EBE" w:rsidP="000C6EBE">
            <w:pPr>
              <w:tabs>
                <w:tab w:val="left" w:pos="945"/>
              </w:tabs>
              <w:rPr>
                <w:rFonts w:asciiTheme="majorBidi" w:hAnsiTheme="majorBidi" w:cstheme="majorBidi"/>
              </w:rPr>
            </w:pPr>
            <w:r w:rsidRPr="006A20D9">
              <w:rPr>
                <w:rFonts w:asciiTheme="majorBidi" w:hAnsiTheme="majorBidi" w:cstheme="majorBidi"/>
              </w:rPr>
              <w:t xml:space="preserve">Taoltusvoor toimus sarnaselt eelmistele aastatele. Tingimusi täiendati tegevuskavale kestvuse ja sisu osas. Lisati nõue, et aruande lisana esitatav arengueksperdi hinnang peab olema digiallkirjastatud. Kuna äriregistris on nüüd rohkem infot tasuta kättesaadav, siis taotleja peab oma veebi-või sotsiaalmeedia lehel avaldama viite eetilise tegevuse põhimõtetele ja/või väärtustele, mida ta oma tegevuses järgib. Enam ei ole nõutud kodulehele lisada põhikiri, majandusaastaaruanded ja juhtorgani liikmeid. </w:t>
            </w:r>
          </w:p>
          <w:p w14:paraId="58CF19F9" w14:textId="228957AB" w:rsidR="000C6EBE" w:rsidRPr="006A20D9" w:rsidRDefault="000C6EBE" w:rsidP="000C6EBE">
            <w:pPr>
              <w:tabs>
                <w:tab w:val="left" w:pos="945"/>
              </w:tabs>
              <w:rPr>
                <w:rFonts w:asciiTheme="majorBidi" w:hAnsiTheme="majorBidi" w:cstheme="majorBidi"/>
              </w:rPr>
            </w:pPr>
            <w:r w:rsidRPr="006A20D9">
              <w:rPr>
                <w:rFonts w:asciiTheme="majorBidi" w:hAnsiTheme="majorBidi" w:cstheme="majorBidi"/>
              </w:rPr>
              <w:t xml:space="preserve">Taotlejaid oli 2023. aastal märkimisväärselt rohkem kui 2022. aastal, 31 rohkem. </w:t>
            </w:r>
          </w:p>
          <w:p w14:paraId="1C243D0D" w14:textId="337B0543" w:rsidR="000C6EBE" w:rsidRPr="006A20D9" w:rsidRDefault="000C6EBE" w:rsidP="000C6EBE">
            <w:pPr>
              <w:tabs>
                <w:tab w:val="left" w:pos="945"/>
              </w:tabs>
              <w:rPr>
                <w:rFonts w:asciiTheme="majorBidi" w:hAnsiTheme="majorBidi" w:cstheme="majorBidi"/>
              </w:rPr>
            </w:pPr>
            <w:r w:rsidRPr="006A20D9">
              <w:rPr>
                <w:rFonts w:asciiTheme="majorBidi" w:hAnsiTheme="majorBidi" w:cstheme="majorBidi"/>
              </w:rPr>
              <w:t xml:space="preserve">Toetuse saajate nimekirja koos projekti tutvustustega leiab KÜSKi kodulehelt: </w:t>
            </w:r>
            <w:r w:rsidRPr="006A20D9">
              <w:fldChar w:fldCharType="begin"/>
            </w:r>
            <w:r w:rsidRPr="006A20D9">
              <w:rPr>
                <w:rFonts w:asciiTheme="majorBidi" w:hAnsiTheme="majorBidi" w:cstheme="majorBidi"/>
              </w:rPr>
              <w:instrText>HYPERLINK "https://kysk.ee/toetuste-ajalugu/"</w:instrText>
            </w:r>
            <w:r w:rsidRPr="006A20D9">
              <w:fldChar w:fldCharType="separate"/>
            </w:r>
            <w:r w:rsidRPr="006A20D9">
              <w:rPr>
                <w:rStyle w:val="Hyperlink"/>
                <w:rFonts w:asciiTheme="majorBidi" w:hAnsiTheme="majorBidi" w:cstheme="majorBidi"/>
                <w:color w:val="auto"/>
              </w:rPr>
              <w:t>https://kysk.ee/toetuste-ajalugu/</w:t>
            </w:r>
            <w:r w:rsidRPr="006A20D9">
              <w:rPr>
                <w:rStyle w:val="Hyperlink"/>
                <w:rFonts w:asciiTheme="majorBidi" w:hAnsiTheme="majorBidi" w:cstheme="majorBidi"/>
                <w:color w:val="auto"/>
              </w:rPr>
              <w:fldChar w:fldCharType="end"/>
            </w:r>
            <w:r w:rsidRPr="006A20D9">
              <w:rPr>
                <w:rFonts w:asciiTheme="majorBidi" w:hAnsiTheme="majorBidi" w:cstheme="majorBidi"/>
              </w:rPr>
              <w:t xml:space="preserve"> </w:t>
            </w:r>
          </w:p>
          <w:p w14:paraId="3546DC29" w14:textId="77777777" w:rsidR="000C6EBE" w:rsidRPr="006A20D9" w:rsidRDefault="000C6EBE" w:rsidP="000C6EBE">
            <w:pPr>
              <w:tabs>
                <w:tab w:val="left" w:pos="945"/>
              </w:tabs>
              <w:rPr>
                <w:rFonts w:asciiTheme="majorBidi" w:hAnsiTheme="majorBidi" w:cstheme="majorBidi"/>
              </w:rPr>
            </w:pPr>
          </w:p>
          <w:p w14:paraId="7A78F2D3" w14:textId="77777777" w:rsidR="000C6EBE" w:rsidRPr="006A20D9" w:rsidRDefault="000C6EBE" w:rsidP="000C6EBE">
            <w:pPr>
              <w:tabs>
                <w:tab w:val="left" w:pos="945"/>
              </w:tabs>
              <w:jc w:val="both"/>
              <w:rPr>
                <w:rFonts w:asciiTheme="majorBidi" w:hAnsiTheme="majorBidi" w:cstheme="majorBidi"/>
              </w:rPr>
            </w:pPr>
            <w:r w:rsidRPr="006A20D9">
              <w:rPr>
                <w:rFonts w:asciiTheme="majorBidi" w:hAnsiTheme="majorBidi" w:cstheme="majorBidi"/>
              </w:rPr>
              <w:t>Taotlejatele saadeti sel korral nii tagasisideküsitlus kui ka paluti vastatata küsitlusele, mida KÜSK viib läbi koostöös Tallinna Ülikooliga. Küsitlus viiakse läbi kõigi KÜSK-ist toetust taotlevate ühingute seas, eesmärgiga kaardistada KÜSK toetuste mõju ühingute tegevusvõimekusele ning täpsustada saadud infost lähtuvalt KÜSK-i toetuste eesmärke ja taotlusvoorude tingimusi.</w:t>
            </w:r>
          </w:p>
          <w:p w14:paraId="0D087201" w14:textId="77777777" w:rsidR="000C6EBE" w:rsidRPr="006A20D9" w:rsidRDefault="000C6EBE" w:rsidP="000C6EBE">
            <w:pPr>
              <w:tabs>
                <w:tab w:val="left" w:pos="945"/>
              </w:tabs>
              <w:jc w:val="both"/>
              <w:rPr>
                <w:rFonts w:asciiTheme="majorBidi" w:hAnsiTheme="majorBidi" w:cstheme="majorBidi"/>
              </w:rPr>
            </w:pPr>
          </w:p>
          <w:p w14:paraId="1E097407" w14:textId="5CF5D3B8" w:rsidR="000C6EBE" w:rsidRPr="006A20D9" w:rsidRDefault="000C6EBE" w:rsidP="000C6EBE">
            <w:pPr>
              <w:tabs>
                <w:tab w:val="left" w:pos="945"/>
              </w:tabs>
              <w:jc w:val="both"/>
              <w:rPr>
                <w:rFonts w:asciiTheme="majorBidi" w:hAnsiTheme="majorBidi" w:cstheme="majorBidi"/>
              </w:rPr>
            </w:pPr>
            <w:r w:rsidRPr="006A20D9">
              <w:rPr>
                <w:rFonts w:asciiTheme="majorBidi" w:hAnsiTheme="majorBidi" w:cstheme="majorBidi"/>
              </w:rPr>
              <w:t xml:space="preserve">Taotlusvoor Investeeringutoetus vabaühendustele Ida-Viru maakonnas (IVIT22) toimus ühekordsena. Taotluse esitamise tähtaeg 1. november 2022. Taotlusvooru tingimused on KÜSKi kodulehel </w:t>
            </w:r>
            <w:r w:rsidRPr="006A20D9">
              <w:fldChar w:fldCharType="begin"/>
            </w:r>
            <w:r w:rsidRPr="006A20D9">
              <w:rPr>
                <w:rFonts w:asciiTheme="majorBidi" w:hAnsiTheme="majorBidi" w:cstheme="majorBidi"/>
              </w:rPr>
              <w:instrText>HYPERLINK "https://kysk.ee/taotlejale/toetused-vabauhendustele/taotlusvoorud/ivit22/"</w:instrText>
            </w:r>
            <w:r w:rsidRPr="006A20D9">
              <w:fldChar w:fldCharType="separate"/>
            </w:r>
            <w:r w:rsidRPr="006A20D9">
              <w:rPr>
                <w:rStyle w:val="Hyperlink"/>
                <w:rFonts w:asciiTheme="majorBidi" w:hAnsiTheme="majorBidi" w:cstheme="majorBidi"/>
                <w:color w:val="auto"/>
              </w:rPr>
              <w:t>https://kysk.ee/taotlejale/toetused-vabauhendustele/taotlusvoorud/ivit22/</w:t>
            </w:r>
            <w:r w:rsidRPr="006A20D9">
              <w:rPr>
                <w:rStyle w:val="Hyperlink"/>
                <w:rFonts w:asciiTheme="majorBidi" w:hAnsiTheme="majorBidi" w:cstheme="majorBidi"/>
                <w:color w:val="auto"/>
              </w:rPr>
              <w:fldChar w:fldCharType="end"/>
            </w:r>
            <w:r w:rsidRPr="006A20D9">
              <w:rPr>
                <w:rFonts w:asciiTheme="majorBidi" w:hAnsiTheme="majorBidi" w:cstheme="majorBidi"/>
              </w:rPr>
              <w:t xml:space="preserve">. Antud taotlusvoor oli KÜSKis esimene, mida sai taotleda Kultuuriministeeriumi Toetuste Menetlemise Infosüsteemis (TMS). Toetuse saajate nimekirja koos projekti tutvustustega leiab KÜSKi kodulehelt </w:t>
            </w:r>
            <w:r w:rsidRPr="006A20D9">
              <w:fldChar w:fldCharType="begin"/>
            </w:r>
            <w:r w:rsidRPr="006A20D9">
              <w:rPr>
                <w:rFonts w:asciiTheme="majorBidi" w:hAnsiTheme="majorBidi" w:cstheme="majorBidi"/>
              </w:rPr>
              <w:instrText>HYPERLINK "https://kysk.ee/toetuste-ajalugu/"</w:instrText>
            </w:r>
            <w:r w:rsidRPr="006A20D9">
              <w:fldChar w:fldCharType="separate"/>
            </w:r>
            <w:r w:rsidRPr="006A20D9">
              <w:rPr>
                <w:rStyle w:val="Hyperlink"/>
                <w:rFonts w:asciiTheme="majorBidi" w:hAnsiTheme="majorBidi" w:cstheme="majorBidi"/>
                <w:color w:val="auto"/>
              </w:rPr>
              <w:t>https://kysk.ee/toetuste-ajalugu/</w:t>
            </w:r>
            <w:r w:rsidRPr="006A20D9">
              <w:rPr>
                <w:rStyle w:val="Hyperlink"/>
                <w:rFonts w:asciiTheme="majorBidi" w:hAnsiTheme="majorBidi" w:cstheme="majorBidi"/>
                <w:color w:val="auto"/>
              </w:rPr>
              <w:fldChar w:fldCharType="end"/>
            </w:r>
            <w:r w:rsidRPr="006A20D9">
              <w:rPr>
                <w:rFonts w:asciiTheme="majorBidi" w:hAnsiTheme="majorBidi" w:cstheme="majorBidi"/>
              </w:rPr>
              <w:t xml:space="preserve"> </w:t>
            </w:r>
          </w:p>
          <w:p w14:paraId="5D123E13" w14:textId="717A3C9E" w:rsidR="000C6EBE" w:rsidRPr="006A20D9" w:rsidRDefault="000C6EBE" w:rsidP="00E9588E">
            <w:pPr>
              <w:tabs>
                <w:tab w:val="left" w:pos="945"/>
              </w:tabs>
              <w:jc w:val="both"/>
              <w:rPr>
                <w:rFonts w:asciiTheme="majorBidi" w:hAnsiTheme="majorBidi" w:cstheme="majorBidi"/>
              </w:rPr>
            </w:pPr>
            <w:r w:rsidRPr="006A20D9">
              <w:rPr>
                <w:rFonts w:asciiTheme="majorBidi" w:hAnsiTheme="majorBidi" w:cstheme="majorBidi"/>
              </w:rPr>
              <w:t>KÜSKi rahastuse said 12 taotlust. 11 said täisrahastuse ja 12. sai osalise rahastuse, kuna jäi hindamistulemuste pingereas viimaseks taotluseks. 12 toetuse saanud taotlejast 1 soovis valmistada toodet.</w:t>
            </w:r>
          </w:p>
          <w:p w14:paraId="1FE445A2" w14:textId="77777777" w:rsidR="000C6EBE" w:rsidRPr="006A20D9" w:rsidRDefault="000C6EBE" w:rsidP="000C6EBE">
            <w:pPr>
              <w:tabs>
                <w:tab w:val="left" w:pos="945"/>
              </w:tabs>
              <w:jc w:val="both"/>
              <w:rPr>
                <w:rFonts w:asciiTheme="majorBidi" w:hAnsiTheme="majorBidi" w:cstheme="majorBidi"/>
              </w:rPr>
            </w:pPr>
          </w:p>
          <w:p w14:paraId="13500C74" w14:textId="1A74D7FA" w:rsidR="000C6EBE" w:rsidRPr="006A20D9" w:rsidRDefault="000C6EBE" w:rsidP="000C6EBE">
            <w:pPr>
              <w:tabs>
                <w:tab w:val="left" w:pos="945"/>
              </w:tabs>
              <w:jc w:val="both"/>
              <w:rPr>
                <w:rFonts w:asciiTheme="majorBidi" w:hAnsiTheme="majorBidi" w:cstheme="majorBidi"/>
              </w:rPr>
            </w:pPr>
            <w:r w:rsidRPr="006A20D9">
              <w:rPr>
                <w:rFonts w:asciiTheme="majorBidi" w:hAnsiTheme="majorBidi" w:cstheme="majorBidi"/>
              </w:rPr>
              <w:t>Planeeritud on taotlusvooru kokkuvõttev sündmus 2023.a. novembris nädalal Ida-Virumaal.</w:t>
            </w:r>
          </w:p>
          <w:p w14:paraId="1BF673D4" w14:textId="77777777" w:rsidR="002F78AA" w:rsidRPr="006A20D9" w:rsidRDefault="002F78AA" w:rsidP="00C16D1E">
            <w:pPr>
              <w:tabs>
                <w:tab w:val="left" w:pos="945"/>
              </w:tabs>
              <w:jc w:val="both"/>
              <w:rPr>
                <w:rFonts w:asciiTheme="majorBidi" w:hAnsiTheme="majorBidi" w:cstheme="majorBidi"/>
              </w:rPr>
            </w:pPr>
          </w:p>
          <w:p w14:paraId="6A7FC134" w14:textId="04119999" w:rsidR="00C30761" w:rsidRPr="006A20D9" w:rsidRDefault="00C30761" w:rsidP="00C30761">
            <w:pPr>
              <w:tabs>
                <w:tab w:val="left" w:pos="945"/>
              </w:tabs>
              <w:rPr>
                <w:rFonts w:asciiTheme="majorBidi" w:hAnsiTheme="majorBidi" w:cstheme="majorBidi"/>
                <w:iCs/>
              </w:rPr>
            </w:pPr>
            <w:r w:rsidRPr="006A20D9">
              <w:rPr>
                <w:rFonts w:asciiTheme="majorBidi" w:hAnsiTheme="majorBidi" w:cstheme="majorBidi"/>
              </w:rPr>
              <w:t xml:space="preserve">Reisitoetuste, OT  menetlusprotsess toimub sarnaselt eelmistele aastatele lähtudes KÜSK nõukogu poolt kinnitatud konkursi tingimustest ja on kirjeldatud </w:t>
            </w:r>
            <w:r w:rsidRPr="006A20D9">
              <w:fldChar w:fldCharType="begin"/>
            </w:r>
            <w:r w:rsidRPr="006A20D9">
              <w:rPr>
                <w:rFonts w:asciiTheme="majorBidi" w:hAnsiTheme="majorBidi" w:cstheme="majorBidi"/>
              </w:rPr>
              <w:instrText>HYPERLINK "http://www.kysk.ee/rt23"</w:instrText>
            </w:r>
            <w:r w:rsidRPr="006A20D9">
              <w:fldChar w:fldCharType="separate"/>
            </w:r>
            <w:r w:rsidRPr="006A20D9">
              <w:rPr>
                <w:rStyle w:val="Hyperlink"/>
                <w:rFonts w:asciiTheme="majorBidi" w:hAnsiTheme="majorBidi" w:cstheme="majorBidi"/>
                <w:color w:val="auto"/>
              </w:rPr>
              <w:t>KÜSKi kodulehel</w:t>
            </w:r>
            <w:r w:rsidRPr="006A20D9">
              <w:rPr>
                <w:rStyle w:val="Hyperlink"/>
                <w:rFonts w:asciiTheme="majorBidi" w:hAnsiTheme="majorBidi" w:cstheme="majorBidi"/>
                <w:color w:val="auto"/>
              </w:rPr>
              <w:fldChar w:fldCharType="end"/>
            </w:r>
            <w:r w:rsidRPr="006A20D9">
              <w:rPr>
                <w:rFonts w:asciiTheme="majorBidi" w:hAnsiTheme="majorBidi" w:cstheme="majorBidi"/>
              </w:rPr>
              <w:t>. Esitatud taotluste mitte-rahuldamise põhjused (kokku 6 mitte-rahuldatud taotlust): 2 taotluse otsuse põhjuks oli lõppenud eelarve; 1 algselt rahuldatud taotluse puhul loobuti toetusest kuna reis jäi ära; 3 taotluse puhul oli taotletud samale sündmusele, kas mitme eksperdi toomist/mitme ühingu esindaja osalemist, mis on vastuolus konkursi tingimustega.</w:t>
            </w:r>
            <w:r w:rsidRPr="006A20D9">
              <w:rPr>
                <w:rFonts w:asciiTheme="majorBidi" w:hAnsiTheme="majorBidi" w:cstheme="majorBidi"/>
                <w:iCs/>
              </w:rPr>
              <w:t xml:space="preserve"> </w:t>
            </w:r>
          </w:p>
          <w:p w14:paraId="5F59EE37" w14:textId="77777777" w:rsidR="00C30761" w:rsidRPr="006A20D9" w:rsidRDefault="00C30761" w:rsidP="00C30761">
            <w:pPr>
              <w:tabs>
                <w:tab w:val="left" w:pos="945"/>
              </w:tabs>
              <w:jc w:val="both"/>
              <w:rPr>
                <w:rFonts w:asciiTheme="majorBidi" w:hAnsiTheme="majorBidi" w:cstheme="majorBidi"/>
              </w:rPr>
            </w:pPr>
          </w:p>
          <w:p w14:paraId="4864B79C" w14:textId="77777777" w:rsidR="002F78AA" w:rsidRPr="006A20D9" w:rsidRDefault="002F78AA" w:rsidP="00C16D1E">
            <w:pPr>
              <w:tabs>
                <w:tab w:val="left" w:pos="945"/>
              </w:tabs>
              <w:jc w:val="both"/>
              <w:rPr>
                <w:rFonts w:asciiTheme="majorBidi" w:hAnsiTheme="majorBidi" w:cstheme="majorBidi"/>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2231"/>
        <w:gridCol w:w="2228"/>
        <w:gridCol w:w="2007"/>
        <w:gridCol w:w="2228"/>
        <w:gridCol w:w="2456"/>
      </w:tblGrid>
      <w:tr w:rsidR="006A20D9" w:rsidRPr="006A20D9" w14:paraId="20D2443F" w14:textId="77777777" w:rsidTr="008741BB">
        <w:trPr>
          <w:trHeight w:val="177"/>
        </w:trPr>
        <w:tc>
          <w:tcPr>
            <w:tcW w:w="5000" w:type="pct"/>
            <w:gridSpan w:val="6"/>
            <w:shd w:val="pct5" w:color="auto" w:fill="auto"/>
            <w:hideMark/>
          </w:tcPr>
          <w:p w14:paraId="5E6A6DDC" w14:textId="3CAD67FB" w:rsidR="002F78AA" w:rsidRPr="006A20D9" w:rsidRDefault="002F78AA" w:rsidP="00C16D1E">
            <w:pPr>
              <w:spacing w:after="0" w:line="240" w:lineRule="auto"/>
              <w:rPr>
                <w:rFonts w:asciiTheme="majorBidi" w:hAnsiTheme="majorBidi" w:cstheme="majorBidi"/>
              </w:rPr>
            </w:pPr>
            <w:bookmarkStart w:id="1" w:name="_Hlk445335"/>
            <w:r w:rsidRPr="006A20D9">
              <w:rPr>
                <w:rFonts w:asciiTheme="majorBidi" w:hAnsiTheme="majorBidi" w:cstheme="majorBidi"/>
              </w:rPr>
              <w:t xml:space="preserve">2. Projektitoetuse taotlusvoorude väljundnäitajad </w:t>
            </w:r>
          </w:p>
        </w:tc>
      </w:tr>
      <w:tr w:rsidR="006A20D9" w:rsidRPr="006A20D9" w14:paraId="3FFEC5EA" w14:textId="77777777" w:rsidTr="008741BB">
        <w:trPr>
          <w:trHeight w:val="423"/>
        </w:trPr>
        <w:tc>
          <w:tcPr>
            <w:tcW w:w="1377" w:type="pct"/>
            <w:shd w:val="pct5" w:color="auto" w:fill="auto"/>
            <w:hideMark/>
          </w:tcPr>
          <w:p w14:paraId="3D90EA7F" w14:textId="77777777" w:rsidR="002F78AA" w:rsidRPr="006A20D9" w:rsidRDefault="002F78AA" w:rsidP="00C16D1E">
            <w:pPr>
              <w:spacing w:after="0" w:line="240" w:lineRule="auto"/>
              <w:rPr>
                <w:rFonts w:asciiTheme="majorBidi" w:hAnsiTheme="majorBidi" w:cstheme="majorBidi"/>
                <w:b/>
              </w:rPr>
            </w:pPr>
            <w:r w:rsidRPr="006A20D9">
              <w:rPr>
                <w:rFonts w:asciiTheme="majorBidi" w:hAnsiTheme="majorBidi" w:cstheme="majorBidi"/>
                <w:b/>
              </w:rPr>
              <w:t>Taotlusvoor</w:t>
            </w:r>
          </w:p>
        </w:tc>
        <w:tc>
          <w:tcPr>
            <w:tcW w:w="725" w:type="pct"/>
            <w:shd w:val="pct5" w:color="auto" w:fill="auto"/>
            <w:hideMark/>
          </w:tcPr>
          <w:p w14:paraId="7B80DA28" w14:textId="77777777" w:rsidR="002F78AA" w:rsidRPr="006A20D9" w:rsidRDefault="002F78AA" w:rsidP="00C16D1E">
            <w:pPr>
              <w:spacing w:after="0" w:line="240" w:lineRule="auto"/>
              <w:rPr>
                <w:rFonts w:asciiTheme="majorBidi" w:hAnsiTheme="majorBidi" w:cstheme="majorBidi"/>
                <w:b/>
              </w:rPr>
            </w:pPr>
            <w:r w:rsidRPr="006A20D9">
              <w:rPr>
                <w:rFonts w:asciiTheme="majorBidi" w:hAnsiTheme="majorBidi" w:cstheme="majorBidi"/>
                <w:b/>
              </w:rPr>
              <w:t>Esitatud taotluste arv</w:t>
            </w:r>
          </w:p>
        </w:tc>
        <w:tc>
          <w:tcPr>
            <w:tcW w:w="724" w:type="pct"/>
            <w:shd w:val="pct5" w:color="auto" w:fill="auto"/>
            <w:hideMark/>
          </w:tcPr>
          <w:p w14:paraId="193E3070" w14:textId="77777777" w:rsidR="002F78AA" w:rsidRPr="006A20D9" w:rsidRDefault="002F78AA" w:rsidP="00C16D1E">
            <w:pPr>
              <w:spacing w:after="0" w:line="240" w:lineRule="auto"/>
              <w:rPr>
                <w:rFonts w:asciiTheme="majorBidi" w:hAnsiTheme="majorBidi" w:cstheme="majorBidi"/>
                <w:b/>
              </w:rPr>
            </w:pPr>
            <w:r w:rsidRPr="006A20D9">
              <w:rPr>
                <w:rFonts w:asciiTheme="majorBidi" w:hAnsiTheme="majorBidi" w:cstheme="majorBidi"/>
                <w:b/>
              </w:rPr>
              <w:t xml:space="preserve">Taotletud toetuste maht </w:t>
            </w:r>
            <w:r w:rsidRPr="006A20D9">
              <w:rPr>
                <w:rFonts w:asciiTheme="majorBidi" w:hAnsiTheme="majorBidi" w:cstheme="majorBidi"/>
              </w:rPr>
              <w:t>(eur)</w:t>
            </w:r>
            <w:r w:rsidRPr="006A20D9">
              <w:rPr>
                <w:rFonts w:asciiTheme="majorBidi" w:hAnsiTheme="majorBidi" w:cstheme="majorBidi"/>
                <w:b/>
              </w:rPr>
              <w:t xml:space="preserve"> </w:t>
            </w:r>
          </w:p>
        </w:tc>
        <w:tc>
          <w:tcPr>
            <w:tcW w:w="652" w:type="pct"/>
            <w:shd w:val="pct5" w:color="auto" w:fill="auto"/>
            <w:hideMark/>
          </w:tcPr>
          <w:p w14:paraId="01D4EE91" w14:textId="77777777" w:rsidR="002F78AA" w:rsidRPr="006A20D9" w:rsidRDefault="002F78AA" w:rsidP="00C16D1E">
            <w:pPr>
              <w:spacing w:after="0" w:line="240" w:lineRule="auto"/>
              <w:rPr>
                <w:rFonts w:asciiTheme="majorBidi" w:hAnsiTheme="majorBidi" w:cstheme="majorBidi"/>
                <w:b/>
              </w:rPr>
            </w:pPr>
            <w:r w:rsidRPr="006A20D9">
              <w:rPr>
                <w:rFonts w:asciiTheme="majorBidi" w:hAnsiTheme="majorBidi" w:cstheme="majorBidi"/>
                <w:b/>
              </w:rPr>
              <w:t>Tehn hind väljalangenud</w:t>
            </w:r>
          </w:p>
        </w:tc>
        <w:tc>
          <w:tcPr>
            <w:tcW w:w="724" w:type="pct"/>
            <w:shd w:val="pct5" w:color="auto" w:fill="auto"/>
            <w:hideMark/>
          </w:tcPr>
          <w:p w14:paraId="60D0D4CA" w14:textId="77777777" w:rsidR="002F78AA" w:rsidRPr="006A20D9" w:rsidRDefault="002F78AA" w:rsidP="00C16D1E">
            <w:pPr>
              <w:spacing w:after="0" w:line="240" w:lineRule="auto"/>
              <w:rPr>
                <w:rFonts w:asciiTheme="majorBidi" w:hAnsiTheme="majorBidi" w:cstheme="majorBidi"/>
                <w:b/>
              </w:rPr>
            </w:pPr>
            <w:r w:rsidRPr="006A20D9">
              <w:rPr>
                <w:rFonts w:asciiTheme="majorBidi" w:hAnsiTheme="majorBidi" w:cstheme="majorBidi"/>
                <w:b/>
              </w:rPr>
              <w:t>Rahuldatud taotluste arv</w:t>
            </w:r>
          </w:p>
        </w:tc>
        <w:tc>
          <w:tcPr>
            <w:tcW w:w="798" w:type="pct"/>
            <w:shd w:val="pct5" w:color="auto" w:fill="auto"/>
            <w:hideMark/>
          </w:tcPr>
          <w:p w14:paraId="4680385B" w14:textId="77777777" w:rsidR="002F78AA" w:rsidRPr="006A20D9" w:rsidRDefault="002F78AA" w:rsidP="00C16D1E">
            <w:pPr>
              <w:spacing w:after="0" w:line="240" w:lineRule="auto"/>
              <w:rPr>
                <w:rFonts w:asciiTheme="majorBidi" w:hAnsiTheme="majorBidi" w:cstheme="majorBidi"/>
                <w:b/>
              </w:rPr>
            </w:pPr>
            <w:r w:rsidRPr="006A20D9">
              <w:rPr>
                <w:rFonts w:asciiTheme="majorBidi" w:hAnsiTheme="majorBidi" w:cstheme="majorBidi"/>
                <w:b/>
              </w:rPr>
              <w:t xml:space="preserve">Toetuse maht  </w:t>
            </w:r>
            <w:r w:rsidRPr="006A20D9">
              <w:rPr>
                <w:rFonts w:asciiTheme="majorBidi" w:hAnsiTheme="majorBidi" w:cstheme="majorBidi"/>
              </w:rPr>
              <w:t>(eur)</w:t>
            </w:r>
          </w:p>
        </w:tc>
      </w:tr>
      <w:tr w:rsidR="006A20D9" w:rsidRPr="006A20D9" w14:paraId="624B85A7" w14:textId="77777777" w:rsidTr="00C30761">
        <w:tc>
          <w:tcPr>
            <w:tcW w:w="1377" w:type="pct"/>
            <w:hideMark/>
          </w:tcPr>
          <w:p w14:paraId="2BFB6718" w14:textId="77777777" w:rsidR="002F78AA" w:rsidRPr="006A20D9" w:rsidRDefault="002F78AA" w:rsidP="00C16D1E">
            <w:pPr>
              <w:spacing w:after="0" w:line="240" w:lineRule="auto"/>
              <w:rPr>
                <w:rFonts w:asciiTheme="majorBidi" w:hAnsiTheme="majorBidi" w:cstheme="majorBidi"/>
              </w:rPr>
            </w:pPr>
          </w:p>
        </w:tc>
        <w:tc>
          <w:tcPr>
            <w:tcW w:w="725" w:type="pct"/>
            <w:hideMark/>
          </w:tcPr>
          <w:p w14:paraId="66AEC953" w14:textId="77777777" w:rsidR="002F78AA" w:rsidRPr="006A20D9" w:rsidRDefault="002F78AA" w:rsidP="00C16D1E">
            <w:pPr>
              <w:spacing w:after="0" w:line="240" w:lineRule="auto"/>
              <w:jc w:val="center"/>
              <w:rPr>
                <w:rFonts w:asciiTheme="majorBidi" w:hAnsiTheme="majorBidi" w:cstheme="majorBidi"/>
              </w:rPr>
            </w:pPr>
            <w:r w:rsidRPr="006A20D9">
              <w:rPr>
                <w:rFonts w:asciiTheme="majorBidi" w:hAnsiTheme="majorBidi" w:cstheme="majorBidi"/>
              </w:rPr>
              <w:t xml:space="preserve"> </w:t>
            </w:r>
          </w:p>
        </w:tc>
        <w:tc>
          <w:tcPr>
            <w:tcW w:w="724" w:type="pct"/>
          </w:tcPr>
          <w:p w14:paraId="5A6E6B8A" w14:textId="6041B3F1" w:rsidR="002F78AA" w:rsidRPr="006A20D9" w:rsidRDefault="002F78AA" w:rsidP="00C16D1E">
            <w:pPr>
              <w:spacing w:after="0" w:line="240" w:lineRule="auto"/>
              <w:jc w:val="center"/>
              <w:rPr>
                <w:rFonts w:asciiTheme="majorBidi" w:hAnsiTheme="majorBidi" w:cstheme="majorBidi"/>
              </w:rPr>
            </w:pPr>
          </w:p>
        </w:tc>
        <w:tc>
          <w:tcPr>
            <w:tcW w:w="652" w:type="pct"/>
          </w:tcPr>
          <w:p w14:paraId="592066AC" w14:textId="1AB65759" w:rsidR="002F78AA" w:rsidRPr="006A20D9" w:rsidRDefault="002F78AA" w:rsidP="00C16D1E">
            <w:pPr>
              <w:spacing w:after="0" w:line="240" w:lineRule="auto"/>
              <w:jc w:val="center"/>
              <w:rPr>
                <w:rFonts w:asciiTheme="majorBidi" w:hAnsiTheme="majorBidi" w:cstheme="majorBidi"/>
              </w:rPr>
            </w:pPr>
          </w:p>
        </w:tc>
        <w:tc>
          <w:tcPr>
            <w:tcW w:w="724" w:type="pct"/>
          </w:tcPr>
          <w:p w14:paraId="4B0FB0A5" w14:textId="57E22BC7" w:rsidR="002F78AA" w:rsidRPr="006A20D9" w:rsidRDefault="002F78AA" w:rsidP="00C16D1E">
            <w:pPr>
              <w:spacing w:after="0" w:line="240" w:lineRule="auto"/>
              <w:jc w:val="center"/>
              <w:rPr>
                <w:rFonts w:asciiTheme="majorBidi" w:hAnsiTheme="majorBidi" w:cstheme="majorBidi"/>
              </w:rPr>
            </w:pPr>
          </w:p>
        </w:tc>
        <w:tc>
          <w:tcPr>
            <w:tcW w:w="798" w:type="pct"/>
          </w:tcPr>
          <w:p w14:paraId="33F893D1" w14:textId="1063989B" w:rsidR="002F78AA" w:rsidRPr="006A20D9" w:rsidRDefault="002F78AA" w:rsidP="00C16D1E">
            <w:pPr>
              <w:spacing w:after="0" w:line="240" w:lineRule="auto"/>
              <w:jc w:val="center"/>
              <w:rPr>
                <w:rFonts w:asciiTheme="majorBidi" w:hAnsiTheme="majorBidi" w:cstheme="majorBidi"/>
              </w:rPr>
            </w:pPr>
          </w:p>
        </w:tc>
      </w:tr>
      <w:tr w:rsidR="006A20D9" w:rsidRPr="006A20D9" w14:paraId="47D3D78A" w14:textId="77777777" w:rsidTr="00C30761">
        <w:tc>
          <w:tcPr>
            <w:tcW w:w="1377" w:type="pct"/>
          </w:tcPr>
          <w:p w14:paraId="29DB2EB2" w14:textId="39817EEE" w:rsidR="00F94B6D" w:rsidRPr="006A20D9" w:rsidRDefault="00F94B6D" w:rsidP="00F94B6D">
            <w:pPr>
              <w:spacing w:after="0" w:line="240" w:lineRule="auto"/>
              <w:rPr>
                <w:rFonts w:asciiTheme="majorBidi" w:hAnsiTheme="majorBidi" w:cstheme="majorBidi"/>
              </w:rPr>
            </w:pPr>
            <w:r w:rsidRPr="006A20D9">
              <w:rPr>
                <w:rFonts w:asciiTheme="majorBidi" w:hAnsiTheme="majorBidi" w:cstheme="majorBidi"/>
              </w:rPr>
              <w:t>AHE23</w:t>
            </w:r>
          </w:p>
        </w:tc>
        <w:tc>
          <w:tcPr>
            <w:tcW w:w="725" w:type="pct"/>
          </w:tcPr>
          <w:p w14:paraId="589B36CF" w14:textId="37EF52EB" w:rsidR="00F94B6D" w:rsidRPr="006A20D9" w:rsidRDefault="00F94B6D" w:rsidP="00F94B6D">
            <w:pPr>
              <w:spacing w:after="0" w:line="240" w:lineRule="auto"/>
              <w:jc w:val="center"/>
              <w:rPr>
                <w:rFonts w:asciiTheme="majorBidi" w:hAnsiTheme="majorBidi" w:cstheme="majorBidi"/>
              </w:rPr>
            </w:pPr>
            <w:r w:rsidRPr="006A20D9">
              <w:rPr>
                <w:rFonts w:asciiTheme="majorBidi" w:hAnsiTheme="majorBidi" w:cstheme="majorBidi"/>
              </w:rPr>
              <w:t xml:space="preserve">91 </w:t>
            </w:r>
          </w:p>
        </w:tc>
        <w:tc>
          <w:tcPr>
            <w:tcW w:w="724" w:type="pct"/>
          </w:tcPr>
          <w:p w14:paraId="55927C5D" w14:textId="734CCEC5" w:rsidR="00F94B6D" w:rsidRPr="006A20D9" w:rsidRDefault="00F94B6D" w:rsidP="00F94B6D">
            <w:pPr>
              <w:spacing w:after="0" w:line="240" w:lineRule="auto"/>
              <w:jc w:val="center"/>
              <w:rPr>
                <w:rFonts w:asciiTheme="majorBidi" w:hAnsiTheme="majorBidi" w:cstheme="majorBidi"/>
              </w:rPr>
            </w:pPr>
            <w:r w:rsidRPr="006A20D9">
              <w:rPr>
                <w:rFonts w:asciiTheme="majorBidi" w:hAnsiTheme="majorBidi" w:cstheme="majorBidi"/>
              </w:rPr>
              <w:t xml:space="preserve">365 979,30 </w:t>
            </w:r>
          </w:p>
        </w:tc>
        <w:tc>
          <w:tcPr>
            <w:tcW w:w="652" w:type="pct"/>
          </w:tcPr>
          <w:p w14:paraId="6FB9DB77" w14:textId="64A54DC1" w:rsidR="00F94B6D" w:rsidRPr="006A20D9" w:rsidRDefault="00F94B6D" w:rsidP="00F94B6D">
            <w:pPr>
              <w:spacing w:after="0" w:line="240" w:lineRule="auto"/>
              <w:jc w:val="center"/>
              <w:rPr>
                <w:rFonts w:asciiTheme="majorBidi" w:hAnsiTheme="majorBidi" w:cstheme="majorBidi"/>
              </w:rPr>
            </w:pPr>
            <w:r w:rsidRPr="006A20D9">
              <w:rPr>
                <w:rFonts w:asciiTheme="majorBidi" w:hAnsiTheme="majorBidi" w:cstheme="majorBidi"/>
              </w:rPr>
              <w:t xml:space="preserve">4 </w:t>
            </w:r>
          </w:p>
        </w:tc>
        <w:tc>
          <w:tcPr>
            <w:tcW w:w="724" w:type="pct"/>
          </w:tcPr>
          <w:p w14:paraId="482562B6" w14:textId="34A4DE6C" w:rsidR="00F94B6D" w:rsidRPr="006A20D9" w:rsidRDefault="00F94B6D" w:rsidP="00F94B6D">
            <w:pPr>
              <w:spacing w:after="0" w:line="240" w:lineRule="auto"/>
              <w:jc w:val="center"/>
              <w:rPr>
                <w:rFonts w:asciiTheme="majorBidi" w:hAnsiTheme="majorBidi" w:cstheme="majorBidi"/>
              </w:rPr>
            </w:pPr>
            <w:r w:rsidRPr="006A20D9">
              <w:rPr>
                <w:rFonts w:asciiTheme="majorBidi" w:hAnsiTheme="majorBidi" w:cstheme="majorBidi"/>
              </w:rPr>
              <w:t xml:space="preserve">35 </w:t>
            </w:r>
          </w:p>
        </w:tc>
        <w:tc>
          <w:tcPr>
            <w:tcW w:w="798" w:type="pct"/>
          </w:tcPr>
          <w:p w14:paraId="5D48AAF8" w14:textId="33F5B1FF" w:rsidR="00F94B6D" w:rsidRPr="006A20D9" w:rsidRDefault="00F94B6D" w:rsidP="00F94B6D">
            <w:pPr>
              <w:spacing w:after="0" w:line="240" w:lineRule="auto"/>
              <w:jc w:val="center"/>
              <w:rPr>
                <w:rFonts w:asciiTheme="majorBidi" w:hAnsiTheme="majorBidi" w:cstheme="majorBidi"/>
              </w:rPr>
            </w:pPr>
            <w:r w:rsidRPr="006A20D9">
              <w:rPr>
                <w:rFonts w:asciiTheme="majorBidi" w:hAnsiTheme="majorBidi" w:cstheme="majorBidi"/>
              </w:rPr>
              <w:t xml:space="preserve">139 838,40 </w:t>
            </w:r>
          </w:p>
        </w:tc>
      </w:tr>
      <w:tr w:rsidR="006A20D9" w:rsidRPr="006A20D9" w14:paraId="32B67DF1" w14:textId="77777777" w:rsidTr="00C218C7">
        <w:tc>
          <w:tcPr>
            <w:tcW w:w="1377" w:type="pct"/>
          </w:tcPr>
          <w:p w14:paraId="06533183" w14:textId="3CD2C3C7" w:rsidR="00C30761" w:rsidRPr="006A20D9" w:rsidRDefault="00C30761" w:rsidP="00C30761">
            <w:pPr>
              <w:spacing w:after="0" w:line="240" w:lineRule="auto"/>
              <w:rPr>
                <w:rFonts w:asciiTheme="majorBidi" w:hAnsiTheme="majorBidi" w:cstheme="majorBidi"/>
              </w:rPr>
            </w:pPr>
            <w:r w:rsidRPr="006A20D9">
              <w:rPr>
                <w:rFonts w:asciiTheme="majorBidi" w:hAnsiTheme="majorBidi" w:cstheme="majorBidi"/>
              </w:rPr>
              <w:t>Reisitoetus</w:t>
            </w:r>
          </w:p>
        </w:tc>
        <w:tc>
          <w:tcPr>
            <w:tcW w:w="725" w:type="pct"/>
          </w:tcPr>
          <w:p w14:paraId="409F19E6" w14:textId="0AEB6DE0"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48</w:t>
            </w:r>
          </w:p>
        </w:tc>
        <w:tc>
          <w:tcPr>
            <w:tcW w:w="724" w:type="pct"/>
          </w:tcPr>
          <w:p w14:paraId="32B165F2" w14:textId="638C57BE"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 xml:space="preserve"> 43 767,87</w:t>
            </w:r>
          </w:p>
        </w:tc>
        <w:tc>
          <w:tcPr>
            <w:tcW w:w="652" w:type="pct"/>
          </w:tcPr>
          <w:p w14:paraId="5AA0C323" w14:textId="1A0EEFAA"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 xml:space="preserve">0 </w:t>
            </w:r>
          </w:p>
        </w:tc>
        <w:tc>
          <w:tcPr>
            <w:tcW w:w="724" w:type="pct"/>
          </w:tcPr>
          <w:p w14:paraId="646B07D4" w14:textId="4A0D05DA"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 xml:space="preserve">42 </w:t>
            </w:r>
          </w:p>
        </w:tc>
        <w:tc>
          <w:tcPr>
            <w:tcW w:w="798" w:type="pct"/>
          </w:tcPr>
          <w:p w14:paraId="7918425A" w14:textId="70A665C4"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 xml:space="preserve">30 404,98 </w:t>
            </w:r>
          </w:p>
        </w:tc>
      </w:tr>
      <w:tr w:rsidR="006A20D9" w:rsidRPr="006A20D9" w14:paraId="256F2733" w14:textId="77777777" w:rsidTr="00C218C7">
        <w:tc>
          <w:tcPr>
            <w:tcW w:w="1377" w:type="pct"/>
          </w:tcPr>
          <w:p w14:paraId="1E0A5B26" w14:textId="324983AE" w:rsidR="002F78AA" w:rsidRPr="006A20D9" w:rsidRDefault="00336D3B" w:rsidP="00C16D1E">
            <w:pPr>
              <w:spacing w:after="0" w:line="240" w:lineRule="auto"/>
              <w:rPr>
                <w:rFonts w:asciiTheme="majorBidi" w:hAnsiTheme="majorBidi" w:cstheme="majorBidi"/>
              </w:rPr>
            </w:pPr>
            <w:r w:rsidRPr="006A20D9">
              <w:rPr>
                <w:rFonts w:asciiTheme="majorBidi" w:hAnsiTheme="majorBidi" w:cstheme="majorBidi"/>
              </w:rPr>
              <w:t xml:space="preserve">Välisprojektide </w:t>
            </w:r>
            <w:r w:rsidR="003727E6" w:rsidRPr="006A20D9">
              <w:rPr>
                <w:rFonts w:asciiTheme="majorBidi" w:hAnsiTheme="majorBidi" w:cstheme="majorBidi"/>
              </w:rPr>
              <w:t>toetus</w:t>
            </w:r>
          </w:p>
        </w:tc>
        <w:tc>
          <w:tcPr>
            <w:tcW w:w="725" w:type="pct"/>
          </w:tcPr>
          <w:p w14:paraId="0E57770E" w14:textId="1566E96F" w:rsidR="002F78AA" w:rsidRPr="006A20D9" w:rsidRDefault="00336D3B" w:rsidP="00C16D1E">
            <w:pPr>
              <w:spacing w:after="0" w:line="240" w:lineRule="auto"/>
              <w:jc w:val="center"/>
              <w:rPr>
                <w:rFonts w:asciiTheme="majorBidi" w:hAnsiTheme="majorBidi" w:cstheme="majorBidi"/>
              </w:rPr>
            </w:pPr>
            <w:r w:rsidRPr="006A20D9">
              <w:rPr>
                <w:rFonts w:asciiTheme="majorBidi" w:hAnsiTheme="majorBidi" w:cstheme="majorBidi"/>
              </w:rPr>
              <w:t>4</w:t>
            </w:r>
          </w:p>
        </w:tc>
        <w:tc>
          <w:tcPr>
            <w:tcW w:w="724" w:type="pct"/>
          </w:tcPr>
          <w:p w14:paraId="4C7F1B0B" w14:textId="0BEFFB10" w:rsidR="002F78AA" w:rsidRPr="006A20D9" w:rsidRDefault="00C30761" w:rsidP="00C16D1E">
            <w:pPr>
              <w:spacing w:after="0" w:line="240" w:lineRule="auto"/>
              <w:jc w:val="center"/>
              <w:rPr>
                <w:rFonts w:asciiTheme="majorBidi" w:hAnsiTheme="majorBidi" w:cstheme="majorBidi"/>
              </w:rPr>
            </w:pPr>
            <w:r w:rsidRPr="006A20D9">
              <w:rPr>
                <w:rFonts w:asciiTheme="majorBidi" w:hAnsiTheme="majorBidi" w:cstheme="majorBidi"/>
              </w:rPr>
              <w:t>18 593,37</w:t>
            </w:r>
          </w:p>
        </w:tc>
        <w:tc>
          <w:tcPr>
            <w:tcW w:w="652" w:type="pct"/>
          </w:tcPr>
          <w:p w14:paraId="433D4F5C" w14:textId="107F49CA" w:rsidR="002F78AA" w:rsidRPr="006A20D9" w:rsidRDefault="00C30761" w:rsidP="00C16D1E">
            <w:pPr>
              <w:spacing w:after="0" w:line="240" w:lineRule="auto"/>
              <w:jc w:val="center"/>
              <w:rPr>
                <w:rFonts w:asciiTheme="majorBidi" w:hAnsiTheme="majorBidi" w:cstheme="majorBidi"/>
              </w:rPr>
            </w:pPr>
            <w:r w:rsidRPr="006A20D9">
              <w:rPr>
                <w:rFonts w:asciiTheme="majorBidi" w:hAnsiTheme="majorBidi" w:cstheme="majorBidi"/>
              </w:rPr>
              <w:t>0</w:t>
            </w:r>
          </w:p>
        </w:tc>
        <w:tc>
          <w:tcPr>
            <w:tcW w:w="724" w:type="pct"/>
          </w:tcPr>
          <w:p w14:paraId="221A5883" w14:textId="7E3E8DF7" w:rsidR="002F78AA" w:rsidRPr="006A20D9" w:rsidRDefault="00C30761" w:rsidP="00C16D1E">
            <w:pPr>
              <w:spacing w:after="0" w:line="240" w:lineRule="auto"/>
              <w:jc w:val="center"/>
              <w:rPr>
                <w:rFonts w:asciiTheme="majorBidi" w:hAnsiTheme="majorBidi" w:cstheme="majorBidi"/>
              </w:rPr>
            </w:pPr>
            <w:r w:rsidRPr="006A20D9">
              <w:rPr>
                <w:rFonts w:asciiTheme="majorBidi" w:hAnsiTheme="majorBidi" w:cstheme="majorBidi"/>
              </w:rPr>
              <w:t>4</w:t>
            </w:r>
          </w:p>
        </w:tc>
        <w:tc>
          <w:tcPr>
            <w:tcW w:w="798" w:type="pct"/>
          </w:tcPr>
          <w:p w14:paraId="67C25621" w14:textId="41FA2FFE" w:rsidR="002F78AA" w:rsidRPr="006A20D9" w:rsidRDefault="00C30761" w:rsidP="00C16D1E">
            <w:pPr>
              <w:spacing w:after="0" w:line="240" w:lineRule="auto"/>
              <w:jc w:val="center"/>
              <w:rPr>
                <w:rFonts w:asciiTheme="majorBidi" w:hAnsiTheme="majorBidi" w:cstheme="majorBidi"/>
              </w:rPr>
            </w:pPr>
            <w:r w:rsidRPr="006A20D9">
              <w:rPr>
                <w:rFonts w:asciiTheme="majorBidi" w:hAnsiTheme="majorBidi" w:cstheme="majorBidi"/>
              </w:rPr>
              <w:t>18 593,37</w:t>
            </w:r>
          </w:p>
        </w:tc>
      </w:tr>
      <w:tr w:rsidR="006A20D9" w:rsidRPr="006A20D9" w14:paraId="5965267E" w14:textId="77777777" w:rsidTr="00C218C7">
        <w:tc>
          <w:tcPr>
            <w:tcW w:w="1377" w:type="pct"/>
          </w:tcPr>
          <w:p w14:paraId="668D4C16" w14:textId="7E46568D" w:rsidR="00C30761" w:rsidRPr="006A20D9" w:rsidRDefault="00C30761" w:rsidP="00C30761">
            <w:pPr>
              <w:spacing w:after="0" w:line="240" w:lineRule="auto"/>
              <w:rPr>
                <w:rFonts w:asciiTheme="majorBidi" w:hAnsiTheme="majorBidi" w:cstheme="majorBidi"/>
              </w:rPr>
            </w:pPr>
            <w:r w:rsidRPr="006A20D9">
              <w:rPr>
                <w:rFonts w:asciiTheme="majorBidi" w:hAnsiTheme="majorBidi" w:cstheme="majorBidi"/>
                <w:bCs/>
              </w:rPr>
              <w:t>Rahvusvaheliste katusorganisatsioonide suursündmuse konkurss</w:t>
            </w:r>
          </w:p>
        </w:tc>
        <w:tc>
          <w:tcPr>
            <w:tcW w:w="725" w:type="pct"/>
          </w:tcPr>
          <w:p w14:paraId="55ACE007" w14:textId="6B734DE4"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5</w:t>
            </w:r>
          </w:p>
        </w:tc>
        <w:tc>
          <w:tcPr>
            <w:tcW w:w="724" w:type="pct"/>
          </w:tcPr>
          <w:p w14:paraId="641B45EE" w14:textId="2409C70E"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45 219,75</w:t>
            </w:r>
          </w:p>
        </w:tc>
        <w:tc>
          <w:tcPr>
            <w:tcW w:w="652" w:type="pct"/>
          </w:tcPr>
          <w:p w14:paraId="0556B00E" w14:textId="262638C2"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0</w:t>
            </w:r>
          </w:p>
        </w:tc>
        <w:tc>
          <w:tcPr>
            <w:tcW w:w="724" w:type="pct"/>
          </w:tcPr>
          <w:p w14:paraId="69ACAE79" w14:textId="235C27B2"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4</w:t>
            </w:r>
          </w:p>
        </w:tc>
        <w:tc>
          <w:tcPr>
            <w:tcW w:w="798" w:type="pct"/>
          </w:tcPr>
          <w:p w14:paraId="20AE4A4D" w14:textId="216B9A81" w:rsidR="00C30761" w:rsidRPr="006A20D9" w:rsidRDefault="00C30761" w:rsidP="00C30761">
            <w:pPr>
              <w:spacing w:after="0" w:line="240" w:lineRule="auto"/>
              <w:jc w:val="center"/>
              <w:rPr>
                <w:rFonts w:asciiTheme="majorBidi" w:hAnsiTheme="majorBidi" w:cstheme="majorBidi"/>
              </w:rPr>
            </w:pPr>
            <w:r w:rsidRPr="006A20D9">
              <w:rPr>
                <w:rFonts w:asciiTheme="majorBidi" w:hAnsiTheme="majorBidi" w:cstheme="majorBidi"/>
              </w:rPr>
              <w:t>33 854,75</w:t>
            </w:r>
          </w:p>
        </w:tc>
      </w:tr>
      <w:tr w:rsidR="006A20D9" w:rsidRPr="006A20D9" w14:paraId="2433E5C4" w14:textId="77777777" w:rsidTr="00C218C7">
        <w:tc>
          <w:tcPr>
            <w:tcW w:w="1377" w:type="pct"/>
          </w:tcPr>
          <w:p w14:paraId="1831BD9D" w14:textId="77777777" w:rsidR="00336D3B" w:rsidRPr="006A20D9" w:rsidRDefault="00336D3B" w:rsidP="00C16D1E">
            <w:pPr>
              <w:spacing w:after="0" w:line="240" w:lineRule="auto"/>
              <w:rPr>
                <w:rFonts w:asciiTheme="majorBidi" w:hAnsiTheme="majorBidi" w:cstheme="majorBidi"/>
              </w:rPr>
            </w:pPr>
          </w:p>
        </w:tc>
        <w:tc>
          <w:tcPr>
            <w:tcW w:w="725" w:type="pct"/>
          </w:tcPr>
          <w:p w14:paraId="4743F4BF" w14:textId="77777777" w:rsidR="00336D3B" w:rsidRPr="006A20D9" w:rsidRDefault="00336D3B" w:rsidP="00C16D1E">
            <w:pPr>
              <w:spacing w:after="0" w:line="240" w:lineRule="auto"/>
              <w:jc w:val="center"/>
              <w:rPr>
                <w:rFonts w:asciiTheme="majorBidi" w:hAnsiTheme="majorBidi" w:cstheme="majorBidi"/>
              </w:rPr>
            </w:pPr>
          </w:p>
        </w:tc>
        <w:tc>
          <w:tcPr>
            <w:tcW w:w="724" w:type="pct"/>
          </w:tcPr>
          <w:p w14:paraId="15110C85" w14:textId="77777777" w:rsidR="00336D3B" w:rsidRPr="006A20D9" w:rsidRDefault="00336D3B" w:rsidP="00C16D1E">
            <w:pPr>
              <w:spacing w:after="0" w:line="240" w:lineRule="auto"/>
              <w:jc w:val="center"/>
              <w:rPr>
                <w:rFonts w:asciiTheme="majorBidi" w:hAnsiTheme="majorBidi" w:cstheme="majorBidi"/>
              </w:rPr>
            </w:pPr>
          </w:p>
        </w:tc>
        <w:tc>
          <w:tcPr>
            <w:tcW w:w="652" w:type="pct"/>
          </w:tcPr>
          <w:p w14:paraId="4A1A0895" w14:textId="77777777" w:rsidR="00336D3B" w:rsidRPr="006A20D9" w:rsidRDefault="00336D3B" w:rsidP="00C16D1E">
            <w:pPr>
              <w:spacing w:after="0" w:line="240" w:lineRule="auto"/>
              <w:jc w:val="center"/>
              <w:rPr>
                <w:rFonts w:asciiTheme="majorBidi" w:hAnsiTheme="majorBidi" w:cstheme="majorBidi"/>
              </w:rPr>
            </w:pPr>
          </w:p>
        </w:tc>
        <w:tc>
          <w:tcPr>
            <w:tcW w:w="724" w:type="pct"/>
          </w:tcPr>
          <w:p w14:paraId="63C813CB" w14:textId="77777777" w:rsidR="00336D3B" w:rsidRPr="006A20D9" w:rsidRDefault="00336D3B" w:rsidP="00C16D1E">
            <w:pPr>
              <w:spacing w:after="0" w:line="240" w:lineRule="auto"/>
              <w:jc w:val="center"/>
              <w:rPr>
                <w:rFonts w:asciiTheme="majorBidi" w:hAnsiTheme="majorBidi" w:cstheme="majorBidi"/>
              </w:rPr>
            </w:pPr>
          </w:p>
        </w:tc>
        <w:tc>
          <w:tcPr>
            <w:tcW w:w="798" w:type="pct"/>
          </w:tcPr>
          <w:p w14:paraId="0DAC4085" w14:textId="77777777" w:rsidR="00336D3B" w:rsidRPr="006A20D9" w:rsidRDefault="00336D3B" w:rsidP="00C16D1E">
            <w:pPr>
              <w:spacing w:after="0" w:line="240" w:lineRule="auto"/>
              <w:jc w:val="center"/>
              <w:rPr>
                <w:rFonts w:asciiTheme="majorBidi" w:hAnsiTheme="majorBidi" w:cstheme="majorBidi"/>
              </w:rPr>
            </w:pPr>
          </w:p>
        </w:tc>
      </w:tr>
    </w:tbl>
    <w:tbl>
      <w:tblPr>
        <w:tblStyle w:val="TableGrid"/>
        <w:tblW w:w="5000" w:type="pct"/>
        <w:tblLook w:val="04A0" w:firstRow="1" w:lastRow="0" w:firstColumn="1" w:lastColumn="0" w:noHBand="0" w:noVBand="1"/>
      </w:tblPr>
      <w:tblGrid>
        <w:gridCol w:w="2234"/>
        <w:gridCol w:w="13154"/>
      </w:tblGrid>
      <w:tr w:rsidR="006A20D9" w:rsidRPr="006A20D9" w14:paraId="0942ED78" w14:textId="77777777" w:rsidTr="00C218C7">
        <w:tc>
          <w:tcPr>
            <w:tcW w:w="5000" w:type="pct"/>
            <w:gridSpan w:val="2"/>
            <w:shd w:val="pct5" w:color="auto" w:fill="auto"/>
            <w:hideMark/>
          </w:tcPr>
          <w:bookmarkEnd w:id="1"/>
          <w:p w14:paraId="343FA8FE"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 xml:space="preserve">3. KÜSKi </w:t>
            </w:r>
            <w:r w:rsidRPr="006A20D9">
              <w:rPr>
                <w:rFonts w:asciiTheme="majorBidi" w:hAnsiTheme="majorBidi" w:cstheme="majorBidi"/>
                <w:u w:val="single"/>
              </w:rPr>
              <w:t>hinnang</w:t>
            </w:r>
            <w:r w:rsidRPr="006A20D9">
              <w:rPr>
                <w:rFonts w:asciiTheme="majorBidi" w:hAnsiTheme="majorBidi" w:cstheme="majorBidi"/>
              </w:rPr>
              <w:t xml:space="preserve"> antud aastal lõppenud taotlusvoorude tulemuslikkusele ja varem lõppenud voorude mõjule (järelaruannete baasil) ühenduste tegevusvõimekusele. Probleemid ja nende lahendamine. Lisaks </w:t>
            </w:r>
            <w:r w:rsidRPr="006A20D9">
              <w:rPr>
                <w:rFonts w:asciiTheme="majorBidi" w:hAnsiTheme="majorBidi" w:cstheme="majorBidi"/>
                <w:u w:val="single"/>
              </w:rPr>
              <w:t xml:space="preserve">mõjusad näited </w:t>
            </w:r>
            <w:r w:rsidRPr="006A20D9">
              <w:rPr>
                <w:rFonts w:asciiTheme="majorBidi" w:hAnsiTheme="majorBidi" w:cstheme="majorBidi"/>
              </w:rPr>
              <w:t xml:space="preserve">ning üldistatult </w:t>
            </w:r>
            <w:r w:rsidRPr="006A20D9">
              <w:rPr>
                <w:rFonts w:asciiTheme="majorBidi" w:hAnsiTheme="majorBidi" w:cstheme="majorBidi"/>
                <w:u w:val="single"/>
              </w:rPr>
              <w:t>taotlejate tagasiside</w:t>
            </w:r>
            <w:r w:rsidRPr="006A20D9">
              <w:rPr>
                <w:rFonts w:asciiTheme="majorBidi" w:hAnsiTheme="majorBidi" w:cstheme="majorBidi"/>
              </w:rPr>
              <w:t xml:space="preserve"> voorude läbiviimisele.  </w:t>
            </w:r>
          </w:p>
        </w:tc>
      </w:tr>
      <w:tr w:rsidR="006A20D9" w:rsidRPr="006A20D9" w14:paraId="6F0E3198" w14:textId="77777777" w:rsidTr="00206BA0">
        <w:tc>
          <w:tcPr>
            <w:tcW w:w="726" w:type="pct"/>
            <w:shd w:val="pct5" w:color="auto" w:fill="auto"/>
            <w:hideMark/>
          </w:tcPr>
          <w:p w14:paraId="679CDC39"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Taotlusvoor</w:t>
            </w:r>
          </w:p>
        </w:tc>
        <w:tc>
          <w:tcPr>
            <w:tcW w:w="4274" w:type="pct"/>
            <w:shd w:val="pct5" w:color="auto" w:fill="auto"/>
            <w:hideMark/>
          </w:tcPr>
          <w:p w14:paraId="07B9696D"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Hinnang</w:t>
            </w:r>
          </w:p>
        </w:tc>
      </w:tr>
      <w:tr w:rsidR="006A20D9" w:rsidRPr="006A20D9" w14:paraId="0E219360" w14:textId="77777777" w:rsidTr="00206BA0">
        <w:trPr>
          <w:trHeight w:val="566"/>
        </w:trPr>
        <w:tc>
          <w:tcPr>
            <w:tcW w:w="726" w:type="pct"/>
            <w:vMerge w:val="restart"/>
          </w:tcPr>
          <w:p w14:paraId="0E917A80" w14:textId="5143AAFF" w:rsidR="002F78AA" w:rsidRPr="006A20D9" w:rsidRDefault="00336D3B" w:rsidP="00C16D1E">
            <w:pPr>
              <w:tabs>
                <w:tab w:val="left" w:pos="945"/>
              </w:tabs>
              <w:jc w:val="both"/>
              <w:rPr>
                <w:rFonts w:asciiTheme="majorBidi" w:hAnsiTheme="majorBidi" w:cstheme="majorBidi"/>
              </w:rPr>
            </w:pPr>
            <w:r w:rsidRPr="006A20D9">
              <w:rPr>
                <w:rFonts w:asciiTheme="majorBidi" w:hAnsiTheme="majorBidi" w:cstheme="majorBidi"/>
              </w:rPr>
              <w:t>Reisitoetuste konkurss</w:t>
            </w:r>
          </w:p>
        </w:tc>
        <w:tc>
          <w:tcPr>
            <w:tcW w:w="4274" w:type="pct"/>
          </w:tcPr>
          <w:p w14:paraId="7AAA9DF9" w14:textId="4C124192" w:rsidR="00C30761" w:rsidRPr="006A20D9" w:rsidRDefault="00336D3B" w:rsidP="00C30761">
            <w:pPr>
              <w:tabs>
                <w:tab w:val="left" w:pos="945"/>
              </w:tabs>
              <w:jc w:val="both"/>
              <w:rPr>
                <w:rFonts w:asciiTheme="majorBidi" w:hAnsiTheme="majorBidi" w:cstheme="majorBidi"/>
                <w:iCs/>
              </w:rPr>
            </w:pPr>
            <w:r w:rsidRPr="006A20D9">
              <w:rPr>
                <w:rFonts w:asciiTheme="majorBidi" w:hAnsiTheme="majorBidi" w:cstheme="majorBidi"/>
                <w:bCs/>
              </w:rPr>
              <w:t>Reisitoetuste konkursi taotlemisaktiivsus on jätkuvalt kõrge. Käesoleval aastal on esmakordseid taotlejaid 22 organisatsiooni. See näitab, et reisitoetuste toel tehakse rahvusvahelist koostööd laialdaselt, eeskätt kasutatakse seda võimalust organisatsiooni põhitegevuse sisuliseks arendamiseks ning töötajate, liikmete ja vabatahtlike arendamiseks.</w:t>
            </w:r>
            <w:r w:rsidR="00C30761" w:rsidRPr="006A20D9">
              <w:rPr>
                <w:rFonts w:asciiTheme="majorBidi" w:hAnsiTheme="majorBidi" w:cstheme="majorBidi"/>
                <w:bCs/>
              </w:rPr>
              <w:t xml:space="preserve">  </w:t>
            </w:r>
            <w:r w:rsidR="00C30761" w:rsidRPr="006A20D9">
              <w:rPr>
                <w:rFonts w:asciiTheme="majorBidi" w:hAnsiTheme="majorBidi" w:cstheme="majorBidi"/>
                <w:iCs/>
              </w:rPr>
              <w:t xml:space="preserve">Taotlemisaktiivsus on kõrge, toetust kasutatakse teadmussiirdeks ja huvikatseks. Enim arendatakse toetusega ühingute põhitegevust. Reisitoetused võimaldavad importida Eesti vabaühendustesse ekspertteadmiseid, nii põhitegevuse kui organisatsiooni arendamiseks. Sündmusel osalemine on kasvulavaks uute koostöösuhete loomisel ja rahvusvaheliste koostööprojektide tegemiseks. Kõrge taotlemissaktiivsus ja toetuste roll organisatsioonide sisulisel arendamisel  lubavad väita, et konkursi jätkamine on põhjendatud selle praeguses vormis. Toetatud reisidega saab tutvuda: </w:t>
            </w:r>
            <w:r w:rsidRPr="006A20D9">
              <w:fldChar w:fldCharType="begin"/>
            </w:r>
            <w:r w:rsidRPr="006A20D9">
              <w:rPr>
                <w:rFonts w:asciiTheme="majorBidi" w:hAnsiTheme="majorBidi" w:cstheme="majorBidi"/>
              </w:rPr>
              <w:instrText>HYPERLINK "https://kysk.ee/toetuste-ajalugu/"</w:instrText>
            </w:r>
            <w:r w:rsidRPr="006A20D9">
              <w:fldChar w:fldCharType="separate"/>
            </w:r>
            <w:r w:rsidR="00C30761" w:rsidRPr="006A20D9">
              <w:rPr>
                <w:rStyle w:val="Hyperlink"/>
                <w:rFonts w:asciiTheme="majorBidi" w:hAnsiTheme="majorBidi" w:cstheme="majorBidi"/>
                <w:iCs/>
                <w:color w:val="auto"/>
              </w:rPr>
              <w:t>https://kysk.ee/toetuste-ajalugu/</w:t>
            </w:r>
            <w:r w:rsidRPr="006A20D9">
              <w:rPr>
                <w:rStyle w:val="Hyperlink"/>
                <w:rFonts w:asciiTheme="majorBidi" w:hAnsiTheme="majorBidi" w:cstheme="majorBidi"/>
                <w:iCs/>
                <w:color w:val="auto"/>
              </w:rPr>
              <w:fldChar w:fldCharType="end"/>
            </w:r>
          </w:p>
          <w:p w14:paraId="7E1531B9" w14:textId="7E7B5563" w:rsidR="002F78AA" w:rsidRPr="006A20D9" w:rsidRDefault="002F78AA" w:rsidP="00336D3B">
            <w:pPr>
              <w:tabs>
                <w:tab w:val="left" w:pos="945"/>
              </w:tabs>
              <w:rPr>
                <w:rFonts w:asciiTheme="majorBidi" w:hAnsiTheme="majorBidi" w:cstheme="majorBidi"/>
                <w:bCs/>
              </w:rPr>
            </w:pPr>
          </w:p>
        </w:tc>
      </w:tr>
      <w:tr w:rsidR="006A20D9" w:rsidRPr="006A20D9" w14:paraId="3CF416BB" w14:textId="77777777" w:rsidTr="00206BA0">
        <w:trPr>
          <w:trHeight w:val="99"/>
        </w:trPr>
        <w:tc>
          <w:tcPr>
            <w:tcW w:w="726" w:type="pct"/>
            <w:vMerge/>
            <w:vAlign w:val="center"/>
            <w:hideMark/>
          </w:tcPr>
          <w:p w14:paraId="391F8572" w14:textId="77777777" w:rsidR="002F78AA" w:rsidRPr="006A20D9" w:rsidRDefault="002F78AA" w:rsidP="00C16D1E">
            <w:pPr>
              <w:rPr>
                <w:rFonts w:asciiTheme="majorBidi" w:hAnsiTheme="majorBidi" w:cstheme="majorBidi"/>
              </w:rPr>
            </w:pPr>
          </w:p>
        </w:tc>
        <w:tc>
          <w:tcPr>
            <w:tcW w:w="4274" w:type="pct"/>
            <w:shd w:val="clear" w:color="auto" w:fill="F2F2F2" w:themeFill="background1" w:themeFillShade="F2"/>
            <w:hideMark/>
          </w:tcPr>
          <w:p w14:paraId="094F2967"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Näited</w:t>
            </w:r>
          </w:p>
        </w:tc>
      </w:tr>
      <w:tr w:rsidR="006A20D9" w:rsidRPr="006A20D9" w14:paraId="77E1534B" w14:textId="77777777" w:rsidTr="00206BA0">
        <w:trPr>
          <w:trHeight w:val="736"/>
        </w:trPr>
        <w:tc>
          <w:tcPr>
            <w:tcW w:w="726" w:type="pct"/>
            <w:vMerge/>
            <w:vAlign w:val="center"/>
            <w:hideMark/>
          </w:tcPr>
          <w:p w14:paraId="7B18D441" w14:textId="77777777" w:rsidR="002F78AA" w:rsidRPr="006A20D9" w:rsidRDefault="002F78AA" w:rsidP="00C16D1E">
            <w:pPr>
              <w:rPr>
                <w:rFonts w:asciiTheme="majorBidi" w:hAnsiTheme="majorBidi" w:cstheme="majorBidi"/>
              </w:rPr>
            </w:pPr>
          </w:p>
        </w:tc>
        <w:tc>
          <w:tcPr>
            <w:tcW w:w="4274" w:type="pct"/>
          </w:tcPr>
          <w:p w14:paraId="0293B708" w14:textId="510F54DC" w:rsidR="002F78AA" w:rsidRPr="006A20D9" w:rsidRDefault="00AF2E2A" w:rsidP="00C16D1E">
            <w:pPr>
              <w:tabs>
                <w:tab w:val="left" w:pos="945"/>
              </w:tabs>
              <w:jc w:val="both"/>
              <w:rPr>
                <w:rFonts w:asciiTheme="majorBidi" w:hAnsiTheme="majorBidi" w:cstheme="majorBidi"/>
              </w:rPr>
            </w:pPr>
            <w:r w:rsidRPr="006A20D9">
              <w:rPr>
                <w:rFonts w:asciiTheme="majorBidi" w:hAnsiTheme="majorBidi" w:cstheme="majorBidi"/>
                <w:i/>
              </w:rPr>
              <w:t>Esitatakse lõpparuandes</w:t>
            </w:r>
          </w:p>
        </w:tc>
      </w:tr>
      <w:tr w:rsidR="006A20D9" w:rsidRPr="006A20D9" w14:paraId="34D92490" w14:textId="77777777" w:rsidTr="00206BA0">
        <w:tc>
          <w:tcPr>
            <w:tcW w:w="726" w:type="pct"/>
            <w:shd w:val="pct5" w:color="auto" w:fill="auto"/>
            <w:hideMark/>
          </w:tcPr>
          <w:p w14:paraId="1A455697"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Taotlusvoor</w:t>
            </w:r>
          </w:p>
        </w:tc>
        <w:tc>
          <w:tcPr>
            <w:tcW w:w="4274" w:type="pct"/>
            <w:shd w:val="pct5" w:color="auto" w:fill="auto"/>
            <w:hideMark/>
          </w:tcPr>
          <w:p w14:paraId="7117B073"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Hinnang</w:t>
            </w:r>
          </w:p>
        </w:tc>
      </w:tr>
      <w:tr w:rsidR="006A20D9" w:rsidRPr="006A20D9" w14:paraId="46252B6E" w14:textId="77777777" w:rsidTr="00206BA0">
        <w:trPr>
          <w:trHeight w:val="634"/>
        </w:trPr>
        <w:tc>
          <w:tcPr>
            <w:tcW w:w="726" w:type="pct"/>
            <w:vMerge w:val="restart"/>
          </w:tcPr>
          <w:p w14:paraId="095C7AAA" w14:textId="52537128" w:rsidR="002F78AA" w:rsidRPr="006A20D9" w:rsidRDefault="00336D3B" w:rsidP="00C16D1E">
            <w:pPr>
              <w:tabs>
                <w:tab w:val="left" w:pos="945"/>
              </w:tabs>
              <w:jc w:val="both"/>
              <w:rPr>
                <w:rFonts w:asciiTheme="majorBidi" w:hAnsiTheme="majorBidi" w:cstheme="majorBidi"/>
              </w:rPr>
            </w:pPr>
            <w:r w:rsidRPr="006A20D9">
              <w:rPr>
                <w:rFonts w:asciiTheme="majorBidi" w:hAnsiTheme="majorBidi" w:cstheme="majorBidi"/>
                <w:bCs/>
              </w:rPr>
              <w:t>Välisprojektide toetamise konkurss</w:t>
            </w:r>
          </w:p>
        </w:tc>
        <w:tc>
          <w:tcPr>
            <w:tcW w:w="4274" w:type="pct"/>
          </w:tcPr>
          <w:p w14:paraId="31C144D7" w14:textId="3162C869" w:rsidR="00336D3B" w:rsidRPr="006A20D9" w:rsidRDefault="00336D3B" w:rsidP="00C30761">
            <w:pPr>
              <w:tabs>
                <w:tab w:val="left" w:pos="945"/>
              </w:tabs>
              <w:rPr>
                <w:rFonts w:asciiTheme="majorBidi" w:hAnsiTheme="majorBidi" w:cstheme="majorBidi"/>
                <w:iCs/>
              </w:rPr>
            </w:pPr>
            <w:r w:rsidRPr="006A20D9">
              <w:rPr>
                <w:rFonts w:asciiTheme="majorBidi" w:hAnsiTheme="majorBidi" w:cstheme="majorBidi"/>
                <w:bCs/>
              </w:rPr>
              <w:t>Välisprojektide toetamise konkurss on jätkuvalt oluline toetamaks rahvusvaheliste koostööprojektide omaosalus</w:t>
            </w:r>
            <w:r w:rsidR="009409A4" w:rsidRPr="006A20D9">
              <w:rPr>
                <w:rFonts w:asciiTheme="majorBidi" w:hAnsiTheme="majorBidi" w:cstheme="majorBidi"/>
                <w:bCs/>
              </w:rPr>
              <w:t>e katmis</w:t>
            </w:r>
            <w:r w:rsidRPr="006A20D9">
              <w:rPr>
                <w:rFonts w:asciiTheme="majorBidi" w:hAnsiTheme="majorBidi" w:cstheme="majorBidi"/>
                <w:bCs/>
              </w:rPr>
              <w:t>t</w:t>
            </w:r>
            <w:r w:rsidR="00C30761" w:rsidRPr="006A20D9">
              <w:rPr>
                <w:rFonts w:asciiTheme="majorBidi" w:hAnsiTheme="majorBidi" w:cstheme="majorBidi"/>
                <w:bCs/>
              </w:rPr>
              <w:t xml:space="preserve"> ning </w:t>
            </w:r>
            <w:r w:rsidR="00C30761" w:rsidRPr="006A20D9">
              <w:rPr>
                <w:rFonts w:asciiTheme="majorBidi" w:hAnsiTheme="majorBidi" w:cstheme="majorBidi"/>
                <w:iCs/>
              </w:rPr>
              <w:t>toetamaks vabaühenduste võimekust tuua Eestisse välisrahastust erinevate fondide lõikes</w:t>
            </w:r>
            <w:r w:rsidRPr="006A20D9">
              <w:rPr>
                <w:rFonts w:asciiTheme="majorBidi" w:hAnsiTheme="majorBidi" w:cstheme="majorBidi"/>
                <w:bCs/>
              </w:rPr>
              <w:t xml:space="preserve">. 4st esitatud taotlustest on kõik 4 </w:t>
            </w:r>
            <w:r w:rsidR="009409A4" w:rsidRPr="006A20D9">
              <w:rPr>
                <w:rFonts w:asciiTheme="majorBidi" w:hAnsiTheme="majorBidi" w:cstheme="majorBidi"/>
                <w:bCs/>
              </w:rPr>
              <w:t xml:space="preserve">Eesti </w:t>
            </w:r>
            <w:r w:rsidRPr="006A20D9">
              <w:rPr>
                <w:rFonts w:asciiTheme="majorBidi" w:hAnsiTheme="majorBidi" w:cstheme="majorBidi"/>
                <w:bCs/>
              </w:rPr>
              <w:t xml:space="preserve">organisatsiooni projektides partnerid. </w:t>
            </w:r>
            <w:r w:rsidR="009409A4" w:rsidRPr="006A20D9">
              <w:rPr>
                <w:rFonts w:asciiTheme="majorBidi" w:hAnsiTheme="majorBidi" w:cstheme="majorBidi"/>
                <w:bCs/>
              </w:rPr>
              <w:t>K</w:t>
            </w:r>
            <w:r w:rsidRPr="006A20D9">
              <w:rPr>
                <w:rFonts w:asciiTheme="majorBidi" w:hAnsiTheme="majorBidi" w:cstheme="majorBidi"/>
                <w:bCs/>
              </w:rPr>
              <w:t>onkursist korduvtaotlejaid on 3 ühingut ning esmakordseid taotlejaid 1 ühing. Esmakordsete taotlejate olemasolu lubab eeldada, et aina enam vabaühendusi osaleb rahvusvahelistes koostööprojektides. 2020. ja 2021. aastaga võrreldes on taotlemisaktiivsus madalam tõenäoliselt seetõttu, et Euroopa Komisjoni uus eelarveperiood algas aastal 2021 ning mitmete meetmete taotlemistähtajad on veel tulemas.</w:t>
            </w:r>
          </w:p>
          <w:p w14:paraId="22DE6312" w14:textId="4A4EFB38" w:rsidR="00C30761" w:rsidRPr="006A20D9" w:rsidRDefault="00C30761" w:rsidP="00C30761">
            <w:pPr>
              <w:tabs>
                <w:tab w:val="left" w:pos="945"/>
              </w:tabs>
              <w:rPr>
                <w:rFonts w:asciiTheme="majorBidi" w:hAnsiTheme="majorBidi" w:cstheme="majorBidi"/>
                <w:iCs/>
              </w:rPr>
            </w:pPr>
          </w:p>
          <w:p w14:paraId="3BDA70C6" w14:textId="0EE84F5A" w:rsidR="002F78AA" w:rsidRPr="006A20D9" w:rsidRDefault="00C30761" w:rsidP="00C30761">
            <w:pPr>
              <w:tabs>
                <w:tab w:val="left" w:pos="945"/>
              </w:tabs>
              <w:rPr>
                <w:rFonts w:asciiTheme="majorBidi" w:hAnsiTheme="majorBidi" w:cstheme="majorBidi"/>
              </w:rPr>
            </w:pPr>
            <w:r w:rsidRPr="006A20D9">
              <w:rPr>
                <w:rFonts w:asciiTheme="majorBidi" w:hAnsiTheme="majorBidi" w:cstheme="majorBidi"/>
                <w:iCs/>
              </w:rPr>
              <w:t xml:space="preserve">Käesoleval aastal on plaanis koos KÜSKi CERV-programmi koordinaatoritega jagada infot välisprojektide toetamise konkursi kohta toetamaks a) vabaühendusi, mis ei ole veel rahvusvahelistes projektides olnud partnerid, b) vabaühendusi võtmaks senisest aktiivsemalt projektides juhtpartneri rolli. Omafinantseeringu toetusvõimalus KÜSKilt on oluline toetusmeede selleks, et motiveerida ja toetada ühinguid neid uusi arengusuundi realiseerima. Konkursi jätkamine on põhjendatud selle praeguses vormis. Toetatud projektide ülevaate leiab: </w:t>
            </w:r>
            <w:r w:rsidRPr="006A20D9">
              <w:fldChar w:fldCharType="begin"/>
            </w:r>
            <w:r w:rsidRPr="006A20D9">
              <w:rPr>
                <w:rFonts w:asciiTheme="majorBidi" w:hAnsiTheme="majorBidi" w:cstheme="majorBidi"/>
              </w:rPr>
              <w:instrText>HYPERLINK "https://kysk.ee/toetuste-ajalugu/"</w:instrText>
            </w:r>
            <w:r w:rsidRPr="006A20D9">
              <w:fldChar w:fldCharType="separate"/>
            </w:r>
            <w:r w:rsidRPr="006A20D9">
              <w:rPr>
                <w:rStyle w:val="Hyperlink"/>
                <w:rFonts w:asciiTheme="majorBidi" w:hAnsiTheme="majorBidi" w:cstheme="majorBidi"/>
                <w:iCs/>
                <w:color w:val="auto"/>
              </w:rPr>
              <w:t>https://kysk.ee/toetuste-ajalugu/</w:t>
            </w:r>
            <w:r w:rsidRPr="006A20D9">
              <w:rPr>
                <w:rStyle w:val="Hyperlink"/>
                <w:rFonts w:asciiTheme="majorBidi" w:hAnsiTheme="majorBidi" w:cstheme="majorBidi"/>
                <w:iCs/>
                <w:color w:val="auto"/>
              </w:rPr>
              <w:fldChar w:fldCharType="end"/>
            </w:r>
          </w:p>
        </w:tc>
      </w:tr>
      <w:tr w:rsidR="006A20D9" w:rsidRPr="006A20D9" w14:paraId="0D24F478" w14:textId="77777777" w:rsidTr="00206BA0">
        <w:trPr>
          <w:trHeight w:val="99"/>
        </w:trPr>
        <w:tc>
          <w:tcPr>
            <w:tcW w:w="726" w:type="pct"/>
            <w:vMerge/>
            <w:vAlign w:val="center"/>
            <w:hideMark/>
          </w:tcPr>
          <w:p w14:paraId="1AFFEA16" w14:textId="77777777" w:rsidR="002F78AA" w:rsidRPr="006A20D9" w:rsidRDefault="002F78AA" w:rsidP="00C16D1E">
            <w:pPr>
              <w:rPr>
                <w:rFonts w:asciiTheme="majorBidi" w:hAnsiTheme="majorBidi" w:cstheme="majorBidi"/>
              </w:rPr>
            </w:pPr>
          </w:p>
        </w:tc>
        <w:tc>
          <w:tcPr>
            <w:tcW w:w="4274" w:type="pct"/>
            <w:shd w:val="clear" w:color="auto" w:fill="F2F2F2" w:themeFill="background1" w:themeFillShade="F2"/>
            <w:hideMark/>
          </w:tcPr>
          <w:p w14:paraId="66C420A3"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Näited</w:t>
            </w:r>
          </w:p>
        </w:tc>
      </w:tr>
      <w:tr w:rsidR="006A20D9" w:rsidRPr="006A20D9" w14:paraId="534EC32B" w14:textId="77777777" w:rsidTr="00206BA0">
        <w:trPr>
          <w:trHeight w:val="836"/>
        </w:trPr>
        <w:tc>
          <w:tcPr>
            <w:tcW w:w="726" w:type="pct"/>
            <w:vMerge/>
            <w:vAlign w:val="center"/>
            <w:hideMark/>
          </w:tcPr>
          <w:p w14:paraId="5DC35E9B" w14:textId="77777777" w:rsidR="002F78AA" w:rsidRPr="006A20D9" w:rsidRDefault="002F78AA" w:rsidP="00C16D1E">
            <w:pPr>
              <w:rPr>
                <w:rFonts w:asciiTheme="majorBidi" w:hAnsiTheme="majorBidi" w:cstheme="majorBidi"/>
              </w:rPr>
            </w:pPr>
          </w:p>
        </w:tc>
        <w:tc>
          <w:tcPr>
            <w:tcW w:w="4274" w:type="pct"/>
          </w:tcPr>
          <w:p w14:paraId="2B11574C" w14:textId="77777777" w:rsidR="002F78AA" w:rsidRPr="006A20D9" w:rsidRDefault="002F78AA" w:rsidP="00C16D1E">
            <w:pPr>
              <w:tabs>
                <w:tab w:val="left" w:pos="945"/>
              </w:tabs>
              <w:jc w:val="both"/>
              <w:rPr>
                <w:rFonts w:asciiTheme="majorBidi" w:hAnsiTheme="majorBidi" w:cstheme="majorBidi"/>
              </w:rPr>
            </w:pPr>
          </w:p>
        </w:tc>
      </w:tr>
      <w:tr w:rsidR="006A20D9" w:rsidRPr="006A20D9" w14:paraId="4FEB4BD1" w14:textId="77777777" w:rsidTr="00206BA0">
        <w:tc>
          <w:tcPr>
            <w:tcW w:w="726" w:type="pct"/>
            <w:shd w:val="pct5" w:color="auto" w:fill="auto"/>
            <w:hideMark/>
          </w:tcPr>
          <w:p w14:paraId="62079485" w14:textId="77777777" w:rsidR="00206BA0" w:rsidRPr="006A20D9" w:rsidRDefault="00206BA0" w:rsidP="003F7E7B">
            <w:pPr>
              <w:tabs>
                <w:tab w:val="left" w:pos="945"/>
              </w:tabs>
              <w:jc w:val="both"/>
              <w:rPr>
                <w:rFonts w:asciiTheme="majorBidi" w:hAnsiTheme="majorBidi" w:cstheme="majorBidi"/>
              </w:rPr>
            </w:pPr>
            <w:r w:rsidRPr="006A20D9">
              <w:rPr>
                <w:rFonts w:asciiTheme="majorBidi" w:hAnsiTheme="majorBidi" w:cstheme="majorBidi"/>
              </w:rPr>
              <w:t>Taotlusvoor</w:t>
            </w:r>
          </w:p>
        </w:tc>
        <w:tc>
          <w:tcPr>
            <w:tcW w:w="4274" w:type="pct"/>
            <w:shd w:val="pct5" w:color="auto" w:fill="auto"/>
            <w:hideMark/>
          </w:tcPr>
          <w:p w14:paraId="57D98C61" w14:textId="77777777" w:rsidR="00206BA0" w:rsidRPr="006A20D9" w:rsidRDefault="00206BA0" w:rsidP="003F7E7B">
            <w:pPr>
              <w:tabs>
                <w:tab w:val="left" w:pos="945"/>
              </w:tabs>
              <w:jc w:val="both"/>
              <w:rPr>
                <w:rFonts w:asciiTheme="majorBidi" w:hAnsiTheme="majorBidi" w:cstheme="majorBidi"/>
              </w:rPr>
            </w:pPr>
            <w:r w:rsidRPr="006A20D9">
              <w:rPr>
                <w:rFonts w:asciiTheme="majorBidi" w:hAnsiTheme="majorBidi" w:cstheme="majorBidi"/>
              </w:rPr>
              <w:t>Hinnang</w:t>
            </w:r>
          </w:p>
        </w:tc>
      </w:tr>
      <w:tr w:rsidR="006A20D9" w:rsidRPr="006A20D9" w14:paraId="3912DEE8" w14:textId="77777777" w:rsidTr="00206BA0">
        <w:trPr>
          <w:trHeight w:val="566"/>
        </w:trPr>
        <w:tc>
          <w:tcPr>
            <w:tcW w:w="726" w:type="pct"/>
            <w:vMerge w:val="restart"/>
          </w:tcPr>
          <w:p w14:paraId="10C85DF5" w14:textId="77777777" w:rsidR="00206BA0" w:rsidRPr="006A20D9" w:rsidRDefault="00206BA0" w:rsidP="003F7E7B">
            <w:pPr>
              <w:tabs>
                <w:tab w:val="left" w:pos="945"/>
              </w:tabs>
              <w:jc w:val="both"/>
              <w:rPr>
                <w:rFonts w:asciiTheme="majorBidi" w:hAnsiTheme="majorBidi" w:cstheme="majorBidi"/>
              </w:rPr>
            </w:pPr>
            <w:r w:rsidRPr="006A20D9">
              <w:rPr>
                <w:rFonts w:asciiTheme="majorBidi" w:hAnsiTheme="majorBidi" w:cstheme="majorBidi"/>
                <w:bCs/>
              </w:rPr>
              <w:t xml:space="preserve">Rahvusvaheliste katusorganisatsioonide </w:t>
            </w:r>
            <w:r w:rsidRPr="006A20D9">
              <w:rPr>
                <w:rFonts w:asciiTheme="majorBidi" w:hAnsiTheme="majorBidi" w:cstheme="majorBidi"/>
                <w:bCs/>
              </w:rPr>
              <w:lastRenderedPageBreak/>
              <w:t>suursündmuse konkurss</w:t>
            </w:r>
          </w:p>
        </w:tc>
        <w:tc>
          <w:tcPr>
            <w:tcW w:w="4274" w:type="pct"/>
          </w:tcPr>
          <w:p w14:paraId="2F987E78" w14:textId="7167E96E" w:rsidR="00004759" w:rsidRPr="006A20D9" w:rsidRDefault="00206BA0" w:rsidP="00004759">
            <w:pPr>
              <w:tabs>
                <w:tab w:val="left" w:pos="945"/>
              </w:tabs>
              <w:jc w:val="both"/>
              <w:rPr>
                <w:rFonts w:asciiTheme="majorBidi" w:hAnsiTheme="majorBidi" w:cstheme="majorBidi"/>
                <w:iCs/>
              </w:rPr>
            </w:pPr>
            <w:r w:rsidRPr="006A20D9">
              <w:rPr>
                <w:rFonts w:asciiTheme="majorBidi" w:hAnsiTheme="majorBidi" w:cstheme="majorBidi"/>
                <w:bCs/>
              </w:rPr>
              <w:lastRenderedPageBreak/>
              <w:t xml:space="preserve">Rahvusvaheliste katusorganisatsioonide suursündmuse konkursi 5-st taotlejast on esmakordseid taotlejaid neli. Üldiselt saab Eesti liikmesorganisatsioon võimaluse korraldada võrgustiku suurkohtumise mitme-aastase intervalli tagant. Jätkuv esmakordsete taotlejate olemasolu </w:t>
            </w:r>
            <w:r w:rsidRPr="006A20D9">
              <w:rPr>
                <w:rFonts w:asciiTheme="majorBidi" w:hAnsiTheme="majorBidi" w:cstheme="majorBidi"/>
                <w:bCs/>
              </w:rPr>
              <w:lastRenderedPageBreak/>
              <w:t>lubab eeldada, et rahvusvaheliste võrgustike suursündmuste korraldamise võimalust kasutab kasvav arv vabaühendusi.</w:t>
            </w:r>
            <w:r w:rsidR="00004759" w:rsidRPr="006A20D9">
              <w:rPr>
                <w:rFonts w:asciiTheme="majorBidi" w:hAnsiTheme="majorBidi" w:cstheme="majorBidi"/>
                <w:bCs/>
              </w:rPr>
              <w:t xml:space="preserve"> </w:t>
            </w:r>
            <w:r w:rsidR="00004759" w:rsidRPr="006A20D9">
              <w:rPr>
                <w:rFonts w:asciiTheme="majorBidi" w:hAnsiTheme="majorBidi" w:cstheme="majorBidi"/>
                <w:iCs/>
              </w:rPr>
              <w:t xml:space="preserve">Taotlemisaktiivsus, mis kasvas 2022. aastal COVID-pandeemiast tulenevate piirangute lõppemise järgselt, on jätkuvalt kasvutrendis. Rahvusvaheliste võrgustike suursündmuse korraldamine Eestis on vabaühendustele oluline a) arendamaks koostöösuhteid, b) võtmaks rohkem sisulist vastutust, mis on kasvulavaks Eesti vabaühenduste (juhatuse)liikmetele võtmaks kandvaid rolle katusorganisatsioonide töögruppides ja juhtorganites. Võimalust võrgustikega füüsiliselt kohtuda ning demonstreerida oma võimekust suursündmuste korraldajana peetakse jätkuvalt oluliseks. Konkursi jätkamine praeguses vormis on põhjendatud. Toetatud suursündmuste kohta leiab teavet: </w:t>
            </w:r>
            <w:r w:rsidRPr="006A20D9">
              <w:fldChar w:fldCharType="begin"/>
            </w:r>
            <w:r w:rsidRPr="006A20D9">
              <w:rPr>
                <w:rFonts w:asciiTheme="majorBidi" w:hAnsiTheme="majorBidi" w:cstheme="majorBidi"/>
              </w:rPr>
              <w:instrText>HYPERLINK "https://kysk.ee/toetuste-ajalugu/"</w:instrText>
            </w:r>
            <w:r w:rsidRPr="006A20D9">
              <w:fldChar w:fldCharType="separate"/>
            </w:r>
            <w:r w:rsidR="00004759" w:rsidRPr="006A20D9">
              <w:rPr>
                <w:rStyle w:val="Hyperlink"/>
                <w:rFonts w:asciiTheme="majorBidi" w:hAnsiTheme="majorBidi" w:cstheme="majorBidi"/>
                <w:iCs/>
                <w:color w:val="auto"/>
              </w:rPr>
              <w:t>https://kysk.ee/toetuste-ajalugu/</w:t>
            </w:r>
            <w:r w:rsidRPr="006A20D9">
              <w:rPr>
                <w:rStyle w:val="Hyperlink"/>
                <w:rFonts w:asciiTheme="majorBidi" w:hAnsiTheme="majorBidi" w:cstheme="majorBidi"/>
                <w:iCs/>
                <w:color w:val="auto"/>
              </w:rPr>
              <w:fldChar w:fldCharType="end"/>
            </w:r>
          </w:p>
          <w:p w14:paraId="4D365976" w14:textId="08389BE3" w:rsidR="00206BA0" w:rsidRPr="006A20D9" w:rsidRDefault="00206BA0" w:rsidP="00206BA0">
            <w:pPr>
              <w:tabs>
                <w:tab w:val="left" w:pos="945"/>
              </w:tabs>
              <w:rPr>
                <w:rFonts w:asciiTheme="majorBidi" w:hAnsiTheme="majorBidi" w:cstheme="majorBidi"/>
                <w:bCs/>
              </w:rPr>
            </w:pPr>
          </w:p>
        </w:tc>
      </w:tr>
      <w:tr w:rsidR="006A20D9" w:rsidRPr="006A20D9" w14:paraId="1DB4FB62" w14:textId="77777777" w:rsidTr="00206BA0">
        <w:trPr>
          <w:trHeight w:val="99"/>
        </w:trPr>
        <w:tc>
          <w:tcPr>
            <w:tcW w:w="726" w:type="pct"/>
            <w:vMerge/>
            <w:vAlign w:val="center"/>
            <w:hideMark/>
          </w:tcPr>
          <w:p w14:paraId="23FE385C" w14:textId="77777777" w:rsidR="00206BA0" w:rsidRPr="006A20D9" w:rsidRDefault="00206BA0" w:rsidP="003F7E7B">
            <w:pPr>
              <w:rPr>
                <w:rFonts w:asciiTheme="majorBidi" w:hAnsiTheme="majorBidi" w:cstheme="majorBidi"/>
              </w:rPr>
            </w:pPr>
          </w:p>
        </w:tc>
        <w:tc>
          <w:tcPr>
            <w:tcW w:w="4274" w:type="pct"/>
            <w:shd w:val="clear" w:color="auto" w:fill="F2F2F2" w:themeFill="background1" w:themeFillShade="F2"/>
            <w:hideMark/>
          </w:tcPr>
          <w:p w14:paraId="6AC4DF3C" w14:textId="77777777" w:rsidR="00206BA0" w:rsidRPr="006A20D9" w:rsidRDefault="00206BA0" w:rsidP="003F7E7B">
            <w:pPr>
              <w:tabs>
                <w:tab w:val="left" w:pos="945"/>
              </w:tabs>
              <w:jc w:val="both"/>
              <w:rPr>
                <w:rFonts w:asciiTheme="majorBidi" w:hAnsiTheme="majorBidi" w:cstheme="majorBidi"/>
              </w:rPr>
            </w:pPr>
            <w:r w:rsidRPr="006A20D9">
              <w:rPr>
                <w:rFonts w:asciiTheme="majorBidi" w:hAnsiTheme="majorBidi" w:cstheme="majorBidi"/>
              </w:rPr>
              <w:t>Näited</w:t>
            </w:r>
          </w:p>
        </w:tc>
      </w:tr>
      <w:tr w:rsidR="006A20D9" w:rsidRPr="006A20D9" w14:paraId="2F22C165" w14:textId="77777777" w:rsidTr="00206BA0">
        <w:trPr>
          <w:trHeight w:val="736"/>
        </w:trPr>
        <w:tc>
          <w:tcPr>
            <w:tcW w:w="726" w:type="pct"/>
            <w:vMerge/>
            <w:vAlign w:val="center"/>
            <w:hideMark/>
          </w:tcPr>
          <w:p w14:paraId="431C985F" w14:textId="77777777" w:rsidR="00206BA0" w:rsidRPr="006A20D9" w:rsidRDefault="00206BA0" w:rsidP="003F7E7B">
            <w:pPr>
              <w:rPr>
                <w:rFonts w:asciiTheme="majorBidi" w:hAnsiTheme="majorBidi" w:cstheme="majorBidi"/>
              </w:rPr>
            </w:pPr>
          </w:p>
        </w:tc>
        <w:tc>
          <w:tcPr>
            <w:tcW w:w="4274" w:type="pct"/>
          </w:tcPr>
          <w:p w14:paraId="3B0E5013" w14:textId="29204833" w:rsidR="00206BA0" w:rsidRPr="006A20D9" w:rsidRDefault="00AF2E2A" w:rsidP="003F7E7B">
            <w:pPr>
              <w:tabs>
                <w:tab w:val="left" w:pos="945"/>
              </w:tabs>
              <w:jc w:val="both"/>
              <w:rPr>
                <w:rFonts w:asciiTheme="majorBidi" w:hAnsiTheme="majorBidi" w:cstheme="majorBidi"/>
              </w:rPr>
            </w:pPr>
            <w:r w:rsidRPr="006A20D9">
              <w:rPr>
                <w:rFonts w:asciiTheme="majorBidi" w:hAnsiTheme="majorBidi" w:cstheme="majorBidi"/>
                <w:i/>
              </w:rPr>
              <w:t>Esitatakse lõpparuandes</w:t>
            </w:r>
          </w:p>
        </w:tc>
      </w:tr>
      <w:tr w:rsidR="006A20D9" w:rsidRPr="006A20D9" w14:paraId="31F15443" w14:textId="77777777" w:rsidTr="00206BA0">
        <w:tc>
          <w:tcPr>
            <w:tcW w:w="726" w:type="pct"/>
            <w:shd w:val="clear" w:color="auto" w:fill="F2F2F2" w:themeFill="background1" w:themeFillShade="F2"/>
            <w:hideMark/>
          </w:tcPr>
          <w:p w14:paraId="0FA22A2E"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Taotlusvoor</w:t>
            </w:r>
          </w:p>
        </w:tc>
        <w:tc>
          <w:tcPr>
            <w:tcW w:w="4274" w:type="pct"/>
            <w:shd w:val="clear" w:color="auto" w:fill="F2F2F2" w:themeFill="background1" w:themeFillShade="F2"/>
            <w:hideMark/>
          </w:tcPr>
          <w:p w14:paraId="5B38ED38"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Hinnang</w:t>
            </w:r>
          </w:p>
        </w:tc>
      </w:tr>
      <w:tr w:rsidR="006A20D9" w:rsidRPr="006A20D9" w14:paraId="6B1D6F9C" w14:textId="77777777" w:rsidTr="00206BA0">
        <w:trPr>
          <w:trHeight w:val="736"/>
        </w:trPr>
        <w:tc>
          <w:tcPr>
            <w:tcW w:w="726" w:type="pct"/>
            <w:vMerge w:val="restart"/>
          </w:tcPr>
          <w:p w14:paraId="123A5CCB" w14:textId="168D2F3E" w:rsidR="002F78AA" w:rsidRPr="006A20D9" w:rsidRDefault="00336D3B" w:rsidP="00C16D1E">
            <w:pPr>
              <w:tabs>
                <w:tab w:val="left" w:pos="945"/>
              </w:tabs>
              <w:jc w:val="both"/>
              <w:rPr>
                <w:rFonts w:asciiTheme="majorBidi" w:hAnsiTheme="majorBidi" w:cstheme="majorBidi"/>
              </w:rPr>
            </w:pPr>
            <w:r w:rsidRPr="006A20D9">
              <w:rPr>
                <w:rFonts w:asciiTheme="majorBidi" w:hAnsiTheme="majorBidi" w:cstheme="majorBidi"/>
              </w:rPr>
              <w:t>Rahvusvahelise suuna konkursid</w:t>
            </w:r>
          </w:p>
        </w:tc>
        <w:tc>
          <w:tcPr>
            <w:tcW w:w="4274" w:type="pct"/>
          </w:tcPr>
          <w:p w14:paraId="36EF0070" w14:textId="77777777" w:rsidR="00336D3B" w:rsidRPr="006A20D9" w:rsidRDefault="00336D3B" w:rsidP="00336D3B">
            <w:pPr>
              <w:tabs>
                <w:tab w:val="left" w:pos="945"/>
              </w:tabs>
              <w:rPr>
                <w:rFonts w:asciiTheme="majorBidi" w:hAnsiTheme="majorBidi" w:cstheme="majorBidi"/>
              </w:rPr>
            </w:pPr>
            <w:r w:rsidRPr="006A20D9">
              <w:rPr>
                <w:rFonts w:asciiTheme="majorBidi" w:hAnsiTheme="majorBidi" w:cstheme="majorBidi"/>
              </w:rPr>
              <w:t>KÜSKi rahvusvahelise suuna konkursside raames on indikaatorina vaadeldud toetust taotlenud ja saanud ühingute (mitte projektide) arvu, esmakordsete taotlejate arvu viimase kolme aasta võrdluses ehk alates 2021. algusest ja korduvtaotlejate ehk mitmest konkursist toetust saanud ühingute arvu, mis kõik lubavad teha järeldusi vabaühenduste tegutsemise aktiivsusest rahvusvahelistes võrgustikes.</w:t>
            </w:r>
          </w:p>
          <w:tbl>
            <w:tblPr>
              <w:tblStyle w:val="TableGrid"/>
              <w:tblW w:w="8413" w:type="dxa"/>
              <w:tblLook w:val="04A0" w:firstRow="1" w:lastRow="0" w:firstColumn="1" w:lastColumn="0" w:noHBand="0" w:noVBand="1"/>
            </w:tblPr>
            <w:tblGrid>
              <w:gridCol w:w="1585"/>
              <w:gridCol w:w="1707"/>
              <w:gridCol w:w="1707"/>
              <w:gridCol w:w="1707"/>
              <w:gridCol w:w="1707"/>
            </w:tblGrid>
            <w:tr w:rsidR="006A20D9" w:rsidRPr="006A20D9" w14:paraId="127CF287" w14:textId="77777777" w:rsidTr="00336D3B">
              <w:tc>
                <w:tcPr>
                  <w:tcW w:w="3034" w:type="dxa"/>
                </w:tcPr>
                <w:p w14:paraId="14F02CD0" w14:textId="77777777" w:rsidR="00336D3B" w:rsidRPr="006A20D9" w:rsidRDefault="00336D3B" w:rsidP="00336D3B">
                  <w:pPr>
                    <w:tabs>
                      <w:tab w:val="left" w:pos="945"/>
                    </w:tabs>
                    <w:rPr>
                      <w:rFonts w:asciiTheme="majorBidi" w:hAnsiTheme="majorBidi" w:cstheme="majorBidi"/>
                      <w:bCs/>
                    </w:rPr>
                  </w:pPr>
                  <w:bookmarkStart w:id="2" w:name="_Hlk140058125"/>
                </w:p>
              </w:tc>
              <w:tc>
                <w:tcPr>
                  <w:tcW w:w="258" w:type="dxa"/>
                </w:tcPr>
                <w:p w14:paraId="5CF3D139"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Taotletud/toetust saanud 2020</w:t>
                  </w:r>
                </w:p>
              </w:tc>
              <w:tc>
                <w:tcPr>
                  <w:tcW w:w="1707" w:type="dxa"/>
                </w:tcPr>
                <w:p w14:paraId="10AE5140"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Taotletud/toetust saanud 2021</w:t>
                  </w:r>
                </w:p>
              </w:tc>
              <w:tc>
                <w:tcPr>
                  <w:tcW w:w="1707" w:type="dxa"/>
                </w:tcPr>
                <w:p w14:paraId="0A6FBA0D"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 xml:space="preserve">Taotletud/toetust saanud 2022 </w:t>
                  </w:r>
                </w:p>
              </w:tc>
              <w:tc>
                <w:tcPr>
                  <w:tcW w:w="1707" w:type="dxa"/>
                </w:tcPr>
                <w:p w14:paraId="7B41483B" w14:textId="6AD05645"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Taotletud/toetust saanud 202</w:t>
                  </w:r>
                  <w:r w:rsidR="00D62F89" w:rsidRPr="006A20D9">
                    <w:rPr>
                      <w:rFonts w:asciiTheme="majorBidi" w:hAnsiTheme="majorBidi" w:cstheme="majorBidi"/>
                      <w:bCs/>
                    </w:rPr>
                    <w:t>3</w:t>
                  </w:r>
                  <w:r w:rsidRPr="006A20D9">
                    <w:rPr>
                      <w:rFonts w:asciiTheme="majorBidi" w:hAnsiTheme="majorBidi" w:cstheme="majorBidi"/>
                      <w:bCs/>
                    </w:rPr>
                    <w:t xml:space="preserve"> I poolaasta</w:t>
                  </w:r>
                </w:p>
              </w:tc>
            </w:tr>
            <w:tr w:rsidR="006A20D9" w:rsidRPr="006A20D9" w14:paraId="1A3C1423" w14:textId="77777777" w:rsidTr="00336D3B">
              <w:tc>
                <w:tcPr>
                  <w:tcW w:w="3034" w:type="dxa"/>
                </w:tcPr>
                <w:p w14:paraId="5E70D884"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Reisitoetused</w:t>
                  </w:r>
                </w:p>
              </w:tc>
              <w:tc>
                <w:tcPr>
                  <w:tcW w:w="258" w:type="dxa"/>
                </w:tcPr>
                <w:p w14:paraId="2A2F37FD"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34/29</w:t>
                  </w:r>
                </w:p>
              </w:tc>
              <w:tc>
                <w:tcPr>
                  <w:tcW w:w="1707" w:type="dxa"/>
                </w:tcPr>
                <w:p w14:paraId="7083BE4C"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16/14</w:t>
                  </w:r>
                </w:p>
              </w:tc>
              <w:tc>
                <w:tcPr>
                  <w:tcW w:w="1707" w:type="dxa"/>
                </w:tcPr>
                <w:p w14:paraId="09285E34"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55/53</w:t>
                  </w:r>
                </w:p>
              </w:tc>
              <w:tc>
                <w:tcPr>
                  <w:tcW w:w="1707" w:type="dxa"/>
                </w:tcPr>
                <w:p w14:paraId="6CB29647"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48/42</w:t>
                  </w:r>
                </w:p>
              </w:tc>
            </w:tr>
            <w:tr w:rsidR="006A20D9" w:rsidRPr="006A20D9" w14:paraId="01E09D48" w14:textId="77777777" w:rsidTr="00336D3B">
              <w:tc>
                <w:tcPr>
                  <w:tcW w:w="3034" w:type="dxa"/>
                </w:tcPr>
                <w:p w14:paraId="0DDD3D63"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Välisprojektid</w:t>
                  </w:r>
                </w:p>
              </w:tc>
              <w:tc>
                <w:tcPr>
                  <w:tcW w:w="258" w:type="dxa"/>
                </w:tcPr>
                <w:p w14:paraId="7B88BB0E"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23/19</w:t>
                  </w:r>
                </w:p>
              </w:tc>
              <w:tc>
                <w:tcPr>
                  <w:tcW w:w="1707" w:type="dxa"/>
                </w:tcPr>
                <w:p w14:paraId="477CFBDA"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11/9</w:t>
                  </w:r>
                </w:p>
              </w:tc>
              <w:tc>
                <w:tcPr>
                  <w:tcW w:w="1707" w:type="dxa"/>
                </w:tcPr>
                <w:p w14:paraId="20D6A61A"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6/6</w:t>
                  </w:r>
                </w:p>
              </w:tc>
              <w:tc>
                <w:tcPr>
                  <w:tcW w:w="1707" w:type="dxa"/>
                </w:tcPr>
                <w:p w14:paraId="65AEE6FE"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4/4</w:t>
                  </w:r>
                </w:p>
              </w:tc>
            </w:tr>
            <w:tr w:rsidR="006A20D9" w:rsidRPr="006A20D9" w14:paraId="2C258DAE" w14:textId="77777777" w:rsidTr="00336D3B">
              <w:tc>
                <w:tcPr>
                  <w:tcW w:w="3034" w:type="dxa"/>
                </w:tcPr>
                <w:p w14:paraId="20FE8210"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Rahv. suursündmused</w:t>
                  </w:r>
                </w:p>
              </w:tc>
              <w:tc>
                <w:tcPr>
                  <w:tcW w:w="258" w:type="dxa"/>
                </w:tcPr>
                <w:p w14:paraId="5ED06E6A"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2/2</w:t>
                  </w:r>
                </w:p>
              </w:tc>
              <w:tc>
                <w:tcPr>
                  <w:tcW w:w="1707" w:type="dxa"/>
                </w:tcPr>
                <w:p w14:paraId="7D28B7BD"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3/3 (millest loobus üks)</w:t>
                  </w:r>
                </w:p>
              </w:tc>
              <w:tc>
                <w:tcPr>
                  <w:tcW w:w="1707" w:type="dxa"/>
                </w:tcPr>
                <w:p w14:paraId="1E1DC8B2"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5/5</w:t>
                  </w:r>
                </w:p>
              </w:tc>
              <w:tc>
                <w:tcPr>
                  <w:tcW w:w="1707" w:type="dxa"/>
                </w:tcPr>
                <w:p w14:paraId="77A91207"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6/4</w:t>
                  </w:r>
                </w:p>
              </w:tc>
            </w:tr>
            <w:bookmarkEnd w:id="2"/>
          </w:tbl>
          <w:p w14:paraId="6406920A" w14:textId="77777777" w:rsidR="002F78AA" w:rsidRPr="006A20D9" w:rsidRDefault="002F78AA" w:rsidP="00C16D1E">
            <w:pPr>
              <w:tabs>
                <w:tab w:val="left" w:pos="945"/>
              </w:tabs>
              <w:jc w:val="both"/>
              <w:rPr>
                <w:rFonts w:asciiTheme="majorBidi" w:hAnsiTheme="majorBidi" w:cstheme="majorBidi"/>
              </w:rPr>
            </w:pPr>
          </w:p>
        </w:tc>
      </w:tr>
      <w:tr w:rsidR="006A20D9" w:rsidRPr="006A20D9" w14:paraId="227C75D0" w14:textId="77777777" w:rsidTr="00206BA0">
        <w:tc>
          <w:tcPr>
            <w:tcW w:w="726" w:type="pct"/>
            <w:vMerge/>
            <w:vAlign w:val="center"/>
            <w:hideMark/>
          </w:tcPr>
          <w:p w14:paraId="634F95AD" w14:textId="77777777" w:rsidR="002F78AA" w:rsidRPr="006A20D9" w:rsidRDefault="002F78AA" w:rsidP="00C16D1E">
            <w:pPr>
              <w:rPr>
                <w:rFonts w:asciiTheme="majorBidi" w:hAnsiTheme="majorBidi" w:cstheme="majorBidi"/>
              </w:rPr>
            </w:pPr>
          </w:p>
        </w:tc>
        <w:tc>
          <w:tcPr>
            <w:tcW w:w="4274" w:type="pct"/>
            <w:shd w:val="clear" w:color="auto" w:fill="F2F2F2" w:themeFill="background1" w:themeFillShade="F2"/>
            <w:hideMark/>
          </w:tcPr>
          <w:p w14:paraId="7F2DFE29"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Näited</w:t>
            </w:r>
          </w:p>
        </w:tc>
      </w:tr>
      <w:tr w:rsidR="006A20D9" w:rsidRPr="006A20D9" w14:paraId="5C0F7BDD" w14:textId="77777777" w:rsidTr="00206BA0">
        <w:trPr>
          <w:trHeight w:val="880"/>
        </w:trPr>
        <w:tc>
          <w:tcPr>
            <w:tcW w:w="726" w:type="pct"/>
            <w:vMerge/>
            <w:vAlign w:val="center"/>
            <w:hideMark/>
          </w:tcPr>
          <w:p w14:paraId="1BC07D6A" w14:textId="77777777" w:rsidR="002F78AA" w:rsidRPr="006A20D9" w:rsidRDefault="002F78AA" w:rsidP="00C16D1E">
            <w:pPr>
              <w:rPr>
                <w:rFonts w:asciiTheme="majorBidi" w:hAnsiTheme="majorBidi" w:cstheme="majorBidi"/>
              </w:rPr>
            </w:pPr>
          </w:p>
        </w:tc>
        <w:tc>
          <w:tcPr>
            <w:tcW w:w="4274" w:type="pct"/>
          </w:tcPr>
          <w:p w14:paraId="4297FE9C" w14:textId="77777777" w:rsidR="002F78AA" w:rsidRPr="006A20D9" w:rsidRDefault="002F78AA" w:rsidP="00C16D1E">
            <w:pPr>
              <w:tabs>
                <w:tab w:val="left" w:pos="945"/>
              </w:tabs>
              <w:jc w:val="both"/>
              <w:rPr>
                <w:rFonts w:asciiTheme="majorBidi" w:hAnsiTheme="majorBidi" w:cstheme="majorBidi"/>
              </w:rPr>
            </w:pPr>
          </w:p>
        </w:tc>
      </w:tr>
      <w:tr w:rsidR="006A20D9" w:rsidRPr="006A20D9" w14:paraId="4B908582" w14:textId="77777777" w:rsidTr="00C218C7">
        <w:trPr>
          <w:trHeight w:val="97"/>
        </w:trPr>
        <w:tc>
          <w:tcPr>
            <w:tcW w:w="5000" w:type="pct"/>
            <w:gridSpan w:val="2"/>
            <w:shd w:val="pct5" w:color="auto" w:fill="auto"/>
            <w:vAlign w:val="center"/>
          </w:tcPr>
          <w:p w14:paraId="590FBB47" w14:textId="77777777" w:rsidR="002F78AA" w:rsidRPr="006A20D9" w:rsidRDefault="002F78AA" w:rsidP="00C16D1E">
            <w:pPr>
              <w:tabs>
                <w:tab w:val="left" w:pos="945"/>
              </w:tabs>
              <w:jc w:val="both"/>
              <w:rPr>
                <w:rFonts w:asciiTheme="majorBidi" w:hAnsiTheme="majorBidi" w:cstheme="majorBidi"/>
              </w:rPr>
            </w:pPr>
            <w:r w:rsidRPr="006A20D9">
              <w:rPr>
                <w:rFonts w:asciiTheme="majorBidi" w:hAnsiTheme="majorBidi" w:cstheme="majorBidi"/>
              </w:rPr>
              <w:t>Taotlejate tagasiside voorudele üldistatult</w:t>
            </w:r>
          </w:p>
        </w:tc>
      </w:tr>
      <w:tr w:rsidR="006A20D9" w:rsidRPr="006A20D9" w14:paraId="049CC5C6" w14:textId="77777777" w:rsidTr="00C218C7">
        <w:trPr>
          <w:trHeight w:val="966"/>
        </w:trPr>
        <w:tc>
          <w:tcPr>
            <w:tcW w:w="5000" w:type="pct"/>
            <w:gridSpan w:val="2"/>
            <w:vAlign w:val="center"/>
          </w:tcPr>
          <w:p w14:paraId="025EA997" w14:textId="567E9462" w:rsidR="00C16D1E" w:rsidRPr="006A20D9" w:rsidRDefault="00AF2E2A" w:rsidP="00C16D1E">
            <w:pPr>
              <w:tabs>
                <w:tab w:val="left" w:pos="945"/>
              </w:tabs>
              <w:jc w:val="both"/>
              <w:rPr>
                <w:rFonts w:asciiTheme="majorBidi" w:hAnsiTheme="majorBidi" w:cstheme="majorBidi"/>
              </w:rPr>
            </w:pPr>
            <w:r w:rsidRPr="006A20D9">
              <w:rPr>
                <w:rFonts w:asciiTheme="majorBidi" w:hAnsiTheme="majorBidi" w:cstheme="majorBidi"/>
                <w:i/>
              </w:rPr>
              <w:t>Esitatakse lõpparuandes</w:t>
            </w:r>
          </w:p>
        </w:tc>
      </w:tr>
      <w:tr w:rsidR="006A20D9" w:rsidRPr="006A20D9" w14:paraId="1AC99275" w14:textId="77777777" w:rsidTr="00C218C7">
        <w:trPr>
          <w:trHeight w:val="736"/>
        </w:trPr>
        <w:tc>
          <w:tcPr>
            <w:tcW w:w="5000" w:type="pct"/>
            <w:gridSpan w:val="2"/>
            <w:shd w:val="pct5" w:color="auto" w:fill="auto"/>
            <w:vAlign w:val="center"/>
          </w:tcPr>
          <w:p w14:paraId="0D5BEE17" w14:textId="77777777" w:rsidR="00C16D1E" w:rsidRPr="006A20D9" w:rsidRDefault="00C16D1E" w:rsidP="00C16D1E">
            <w:pPr>
              <w:tabs>
                <w:tab w:val="left" w:pos="945"/>
              </w:tabs>
              <w:jc w:val="both"/>
              <w:rPr>
                <w:rFonts w:asciiTheme="majorBidi" w:hAnsiTheme="majorBidi" w:cstheme="majorBidi"/>
              </w:rPr>
            </w:pPr>
            <w:r w:rsidRPr="006A20D9">
              <w:rPr>
                <w:rFonts w:asciiTheme="majorBidi" w:hAnsiTheme="majorBidi" w:cstheme="majorBidi"/>
              </w:rPr>
              <w:t>Järeldused järgmiste taotlusvoorude ettevalmistamiseks, menetlemiseks, tugitegevuste (infopäevad, juhtide jututoad, aruandeseminarid, arengueksperdid jt) kavandamiseks.</w:t>
            </w:r>
          </w:p>
        </w:tc>
      </w:tr>
      <w:tr w:rsidR="006A20D9" w:rsidRPr="006A20D9" w14:paraId="3CED0287" w14:textId="77777777" w:rsidTr="00C218C7">
        <w:trPr>
          <w:trHeight w:val="869"/>
        </w:trPr>
        <w:tc>
          <w:tcPr>
            <w:tcW w:w="5000" w:type="pct"/>
            <w:gridSpan w:val="2"/>
            <w:vAlign w:val="center"/>
          </w:tcPr>
          <w:p w14:paraId="002950B8"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Peamised võimekused, mida toetust saanud ühendused on arendanud KÜSKi rahvusvahelise suuna konkursside toel:</w:t>
            </w:r>
          </w:p>
          <w:p w14:paraId="4C0A5E1D" w14:textId="77777777" w:rsidR="00336D3B" w:rsidRPr="006A20D9" w:rsidRDefault="00336D3B" w:rsidP="00336D3B">
            <w:pPr>
              <w:tabs>
                <w:tab w:val="left" w:pos="945"/>
              </w:tabs>
              <w:rPr>
                <w:rFonts w:asciiTheme="majorBidi" w:hAnsiTheme="majorBidi" w:cstheme="majorBidi"/>
                <w:bCs/>
              </w:rPr>
            </w:pPr>
          </w:p>
          <w:tbl>
            <w:tblPr>
              <w:tblStyle w:val="TableGrid"/>
              <w:tblW w:w="0" w:type="auto"/>
              <w:tblLook w:val="04A0" w:firstRow="1" w:lastRow="0" w:firstColumn="1" w:lastColumn="0" w:noHBand="0" w:noVBand="1"/>
            </w:tblPr>
            <w:tblGrid>
              <w:gridCol w:w="2103"/>
              <w:gridCol w:w="2103"/>
              <w:gridCol w:w="2103"/>
              <w:gridCol w:w="2104"/>
            </w:tblGrid>
            <w:tr w:rsidR="006A20D9" w:rsidRPr="006A20D9" w14:paraId="3AD56C1F" w14:textId="77777777" w:rsidTr="003F7E7B">
              <w:tc>
                <w:tcPr>
                  <w:tcW w:w="2103" w:type="dxa"/>
                </w:tcPr>
                <w:p w14:paraId="44C94C03"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Reisitoetused</w:t>
                  </w:r>
                </w:p>
              </w:tc>
              <w:tc>
                <w:tcPr>
                  <w:tcW w:w="2103" w:type="dxa"/>
                </w:tcPr>
                <w:p w14:paraId="7975F045"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Põhitegevuse sisuline arendamine sh kvaliteet ja mõju (19)</w:t>
                  </w:r>
                </w:p>
              </w:tc>
              <w:tc>
                <w:tcPr>
                  <w:tcW w:w="2103" w:type="dxa"/>
                </w:tcPr>
                <w:p w14:paraId="3C8F7776"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Inimesed organisatsioonis sh töötajad, vabatahtlikud (10)</w:t>
                  </w:r>
                </w:p>
              </w:tc>
              <w:tc>
                <w:tcPr>
                  <w:tcW w:w="2104" w:type="dxa"/>
                </w:tcPr>
                <w:p w14:paraId="66E6AF06"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 xml:space="preserve">Põhitegevuse laiendamine sh uute inimeste ja </w:t>
                  </w:r>
                  <w:r w:rsidRPr="006A20D9">
                    <w:rPr>
                      <w:rFonts w:asciiTheme="majorBidi" w:hAnsiTheme="majorBidi" w:cstheme="majorBidi"/>
                      <w:bCs/>
                    </w:rPr>
                    <w:lastRenderedPageBreak/>
                    <w:t>piirkondade kaasamine (6)</w:t>
                  </w:r>
                </w:p>
              </w:tc>
            </w:tr>
            <w:tr w:rsidR="006A20D9" w:rsidRPr="006A20D9" w14:paraId="6E090A4A" w14:textId="77777777" w:rsidTr="003F7E7B">
              <w:tc>
                <w:tcPr>
                  <w:tcW w:w="2103" w:type="dxa"/>
                </w:tcPr>
                <w:p w14:paraId="28A1AD2A"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lastRenderedPageBreak/>
                    <w:t>Välisprojektid</w:t>
                  </w:r>
                </w:p>
              </w:tc>
              <w:tc>
                <w:tcPr>
                  <w:tcW w:w="2103" w:type="dxa"/>
                </w:tcPr>
                <w:p w14:paraId="5D7CFE2C"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Põhitegevuse sisuline arendamine sh kvaliteet ja mõju (3)</w:t>
                  </w:r>
                </w:p>
              </w:tc>
              <w:tc>
                <w:tcPr>
                  <w:tcW w:w="2103" w:type="dxa"/>
                </w:tcPr>
                <w:p w14:paraId="1F2FB6A0"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Füüsiline infrastruktuur sh hooned (1)</w:t>
                  </w:r>
                </w:p>
              </w:tc>
              <w:tc>
                <w:tcPr>
                  <w:tcW w:w="2104" w:type="dxa"/>
                </w:tcPr>
                <w:p w14:paraId="047DED66" w14:textId="77777777" w:rsidR="00336D3B" w:rsidRPr="006A20D9" w:rsidRDefault="00336D3B" w:rsidP="00336D3B">
                  <w:pPr>
                    <w:tabs>
                      <w:tab w:val="left" w:pos="945"/>
                    </w:tabs>
                    <w:rPr>
                      <w:rFonts w:asciiTheme="majorBidi" w:hAnsiTheme="majorBidi" w:cstheme="majorBidi"/>
                      <w:bCs/>
                    </w:rPr>
                  </w:pPr>
                  <w:r w:rsidRPr="006A20D9">
                    <w:rPr>
                      <w:rFonts w:asciiTheme="majorBidi" w:hAnsiTheme="majorBidi" w:cstheme="majorBidi"/>
                      <w:bCs/>
                    </w:rPr>
                    <w:t>-</w:t>
                  </w:r>
                </w:p>
              </w:tc>
            </w:tr>
          </w:tbl>
          <w:p w14:paraId="6BDCA77A" w14:textId="77777777" w:rsidR="00336D3B" w:rsidRPr="006A20D9" w:rsidRDefault="00336D3B" w:rsidP="00336D3B">
            <w:pPr>
              <w:tabs>
                <w:tab w:val="left" w:pos="945"/>
              </w:tabs>
              <w:rPr>
                <w:rFonts w:asciiTheme="majorBidi" w:hAnsiTheme="majorBidi" w:cstheme="majorBidi"/>
                <w:bCs/>
              </w:rPr>
            </w:pPr>
          </w:p>
          <w:p w14:paraId="4204603E" w14:textId="172AE49E" w:rsidR="00C16D1E" w:rsidRPr="006A20D9" w:rsidRDefault="00C16D1E" w:rsidP="00C16D1E">
            <w:pPr>
              <w:tabs>
                <w:tab w:val="left" w:pos="945"/>
              </w:tabs>
              <w:jc w:val="both"/>
              <w:rPr>
                <w:rFonts w:asciiTheme="majorBidi" w:hAnsiTheme="majorBidi" w:cstheme="majorBidi"/>
                <w:i/>
              </w:rPr>
            </w:pPr>
          </w:p>
        </w:tc>
      </w:tr>
    </w:tbl>
    <w:p w14:paraId="4D338178" w14:textId="3E160BA9" w:rsidR="002F78AA" w:rsidRPr="006A20D9" w:rsidRDefault="002F78AA" w:rsidP="00C16D1E">
      <w:pPr>
        <w:tabs>
          <w:tab w:val="left" w:pos="945"/>
        </w:tabs>
        <w:spacing w:after="0" w:line="240" w:lineRule="auto"/>
        <w:jc w:val="both"/>
        <w:rPr>
          <w:rFonts w:asciiTheme="majorBidi" w:hAnsiTheme="majorBidi" w:cstheme="majorBidi"/>
          <w:b/>
        </w:rPr>
      </w:pPr>
    </w:p>
    <w:tbl>
      <w:tblPr>
        <w:tblStyle w:val="TableGrid"/>
        <w:tblW w:w="5000" w:type="pct"/>
        <w:tblLook w:val="04A0" w:firstRow="1" w:lastRow="0" w:firstColumn="1" w:lastColumn="0" w:noHBand="0" w:noVBand="1"/>
      </w:tblPr>
      <w:tblGrid>
        <w:gridCol w:w="2846"/>
        <w:gridCol w:w="5103"/>
        <w:gridCol w:w="2093"/>
        <w:gridCol w:w="5346"/>
      </w:tblGrid>
      <w:tr w:rsidR="006A20D9" w:rsidRPr="006A20D9" w14:paraId="6C00B978" w14:textId="77777777" w:rsidTr="00D77510">
        <w:tc>
          <w:tcPr>
            <w:tcW w:w="5000" w:type="pct"/>
            <w:gridSpan w:val="4"/>
            <w:shd w:val="clear" w:color="auto" w:fill="F2F2F2" w:themeFill="background1" w:themeFillShade="F2"/>
            <w:hideMark/>
          </w:tcPr>
          <w:p w14:paraId="4BFAB50E" w14:textId="77777777" w:rsidR="002F78AA" w:rsidRPr="006A20D9" w:rsidRDefault="002F78AA" w:rsidP="00C16D1E">
            <w:pPr>
              <w:tabs>
                <w:tab w:val="left" w:pos="945"/>
              </w:tabs>
              <w:rPr>
                <w:rFonts w:asciiTheme="majorBidi" w:hAnsiTheme="majorBidi" w:cstheme="majorBidi"/>
                <w:b/>
              </w:rPr>
            </w:pPr>
            <w:r w:rsidRPr="006A20D9">
              <w:rPr>
                <w:rFonts w:asciiTheme="majorBidi" w:hAnsiTheme="majorBidi" w:cstheme="majorBidi"/>
                <w:b/>
              </w:rPr>
              <w:t>NULA inkubaator</w:t>
            </w:r>
          </w:p>
        </w:tc>
      </w:tr>
      <w:tr w:rsidR="006A20D9" w:rsidRPr="006A20D9" w14:paraId="666566DD" w14:textId="77777777" w:rsidTr="008741BB">
        <w:trPr>
          <w:trHeight w:val="251"/>
        </w:trPr>
        <w:tc>
          <w:tcPr>
            <w:tcW w:w="5000" w:type="pct"/>
            <w:gridSpan w:val="4"/>
            <w:shd w:val="pct5" w:color="auto" w:fill="auto"/>
            <w:hideMark/>
          </w:tcPr>
          <w:p w14:paraId="72D81332" w14:textId="17089082"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 xml:space="preserve">1. </w:t>
            </w:r>
            <w:r w:rsidR="00066F8A" w:rsidRPr="006A20D9">
              <w:rPr>
                <w:rFonts w:asciiTheme="majorBidi" w:hAnsiTheme="majorBidi" w:cstheme="majorBidi"/>
              </w:rPr>
              <w:t>Käesoleva a</w:t>
            </w:r>
            <w:r w:rsidRPr="006A20D9">
              <w:rPr>
                <w:rFonts w:asciiTheme="majorBidi" w:hAnsiTheme="majorBidi" w:cstheme="majorBidi"/>
              </w:rPr>
              <w:t xml:space="preserve">asta hooaja kirjeldus, tulemused, probleemid. </w:t>
            </w:r>
          </w:p>
        </w:tc>
      </w:tr>
      <w:tr w:rsidR="006A20D9" w:rsidRPr="006A20D9" w14:paraId="32105462" w14:textId="77777777" w:rsidTr="00C218C7">
        <w:trPr>
          <w:trHeight w:val="830"/>
        </w:trPr>
        <w:tc>
          <w:tcPr>
            <w:tcW w:w="5000" w:type="pct"/>
            <w:gridSpan w:val="4"/>
          </w:tcPr>
          <w:p w14:paraId="6D513647" w14:textId="77777777" w:rsidR="00722B25" w:rsidRPr="006A20D9" w:rsidRDefault="00722B25" w:rsidP="00722B25">
            <w:pPr>
              <w:spacing w:before="120" w:after="120"/>
              <w:rPr>
                <w:rFonts w:asciiTheme="majorBidi" w:hAnsiTheme="majorBidi" w:cstheme="majorBidi"/>
              </w:rPr>
            </w:pPr>
            <w:r w:rsidRPr="006A20D9">
              <w:rPr>
                <w:rFonts w:asciiTheme="majorBidi" w:hAnsiTheme="majorBidi" w:cstheme="majorBidi"/>
              </w:rPr>
              <w:t xml:space="preserve">NULA inkubaatori läbiviimisel on konkursi tulemusel KÜSKi partneriks aastatel 2021 - 2023 Heateo Sihtasutus. Nupukate lahenduste toetamine toimub neljas etapis: Inspiratsioonipäevad, Ideede korje, Inkubatsioon, Projektide rahastamine. </w:t>
            </w:r>
          </w:p>
          <w:p w14:paraId="5F9C393A" w14:textId="0E7386F8" w:rsidR="00722B25" w:rsidRPr="006A20D9" w:rsidRDefault="00722B25" w:rsidP="00722B25">
            <w:pPr>
              <w:spacing w:before="120" w:after="120"/>
              <w:rPr>
                <w:rFonts w:asciiTheme="majorBidi" w:hAnsiTheme="majorBidi" w:cstheme="majorBidi"/>
              </w:rPr>
            </w:pPr>
            <w:r w:rsidRPr="006A20D9">
              <w:rPr>
                <w:rFonts w:asciiTheme="majorBidi" w:hAnsiTheme="majorBidi" w:cstheme="majorBidi"/>
              </w:rPr>
              <w:t xml:space="preserve">Inspiratsioonipäev toimus </w:t>
            </w:r>
            <w:r w:rsidR="00F557AE" w:rsidRPr="006A20D9">
              <w:rPr>
                <w:rFonts w:asciiTheme="majorBidi" w:hAnsiTheme="majorBidi" w:cstheme="majorBidi"/>
              </w:rPr>
              <w:t>telliskivi loomelinnakus</w:t>
            </w:r>
            <w:r w:rsidRPr="006A20D9">
              <w:rPr>
                <w:rFonts w:asciiTheme="majorBidi" w:hAnsiTheme="majorBidi" w:cstheme="majorBidi"/>
              </w:rPr>
              <w:t>.</w:t>
            </w:r>
            <w:r w:rsidR="00F557AE" w:rsidRPr="006A20D9">
              <w:rPr>
                <w:rFonts w:asciiTheme="majorBidi" w:hAnsiTheme="majorBidi" w:cstheme="majorBidi"/>
              </w:rPr>
              <w:t xml:space="preserve"> Lisaks loodi kaks inspiratsioonivideot.</w:t>
            </w:r>
            <w:r w:rsidRPr="006A20D9">
              <w:rPr>
                <w:rFonts w:asciiTheme="majorBidi" w:hAnsiTheme="majorBidi" w:cstheme="majorBidi"/>
              </w:rPr>
              <w:t xml:space="preserve"> Sellel aastal olid</w:t>
            </w:r>
            <w:r w:rsidR="00F557AE" w:rsidRPr="006A20D9">
              <w:rPr>
                <w:rFonts w:asciiTheme="majorBidi" w:hAnsiTheme="majorBidi" w:cstheme="majorBidi"/>
              </w:rPr>
              <w:t xml:space="preserve"> </w:t>
            </w:r>
            <w:r w:rsidRPr="006A20D9">
              <w:rPr>
                <w:rFonts w:asciiTheme="majorBidi" w:hAnsiTheme="majorBidi" w:cstheme="majorBidi"/>
              </w:rPr>
              <w:t>aktiivsed ka artiklite kirjutajad, kes käsitlesid teemasid, mis on ühiskonnas probleemiks ja mis on NULA inkubaatori 202</w:t>
            </w:r>
            <w:r w:rsidR="00F557AE" w:rsidRPr="006A20D9">
              <w:rPr>
                <w:rFonts w:asciiTheme="majorBidi" w:hAnsiTheme="majorBidi" w:cstheme="majorBidi"/>
              </w:rPr>
              <w:t>3</w:t>
            </w:r>
            <w:r w:rsidRPr="006A20D9">
              <w:rPr>
                <w:rFonts w:asciiTheme="majorBidi" w:hAnsiTheme="majorBidi" w:cstheme="majorBidi"/>
              </w:rPr>
              <w:t xml:space="preserve"> aasta programmi märksaõnades. </w:t>
            </w:r>
          </w:p>
          <w:p w14:paraId="074C5498" w14:textId="7E78C143" w:rsidR="00722B25" w:rsidRPr="006A20D9" w:rsidRDefault="00722B25" w:rsidP="00722B25">
            <w:pPr>
              <w:spacing w:before="120" w:after="120"/>
              <w:rPr>
                <w:rFonts w:asciiTheme="majorBidi" w:hAnsiTheme="majorBidi" w:cstheme="majorBidi"/>
              </w:rPr>
            </w:pPr>
            <w:r w:rsidRPr="006A20D9">
              <w:rPr>
                <w:rFonts w:asciiTheme="majorBidi" w:hAnsiTheme="majorBidi" w:cstheme="majorBidi"/>
              </w:rPr>
              <w:t xml:space="preserve">Aprillis esitati tähtajaks </w:t>
            </w:r>
            <w:r w:rsidRPr="006A20D9">
              <w:rPr>
                <w:rFonts w:asciiTheme="majorBidi" w:hAnsiTheme="majorBidi" w:cstheme="majorBidi"/>
                <w:b/>
              </w:rPr>
              <w:t xml:space="preserve">kokku </w:t>
            </w:r>
            <w:r w:rsidR="00F557AE" w:rsidRPr="006A20D9">
              <w:rPr>
                <w:rFonts w:asciiTheme="majorBidi" w:hAnsiTheme="majorBidi" w:cstheme="majorBidi"/>
                <w:b/>
              </w:rPr>
              <w:t>67</w:t>
            </w:r>
            <w:r w:rsidRPr="006A20D9">
              <w:rPr>
                <w:rFonts w:asciiTheme="majorBidi" w:hAnsiTheme="majorBidi" w:cstheme="majorBidi"/>
                <w:b/>
              </w:rPr>
              <w:t xml:space="preserve"> ideed (</w:t>
            </w:r>
            <w:r w:rsidRPr="006A20D9">
              <w:rPr>
                <w:rFonts w:asciiTheme="majorBidi" w:hAnsiTheme="majorBidi" w:cstheme="majorBidi"/>
              </w:rPr>
              <w:fldChar w:fldCharType="begin"/>
            </w:r>
            <w:r w:rsidRPr="006A20D9">
              <w:rPr>
                <w:rFonts w:asciiTheme="majorBidi" w:hAnsiTheme="majorBidi" w:cstheme="majorBidi"/>
              </w:rPr>
              <w:instrText>HYPERLINK "https://nula.kysk.ee/esitatud-ideed" \h</w:instrText>
            </w:r>
            <w:r w:rsidRPr="006A20D9">
              <w:rPr>
                <w:rFonts w:asciiTheme="majorBidi" w:hAnsiTheme="majorBidi" w:cstheme="majorBidi"/>
              </w:rPr>
            </w:r>
            <w:r w:rsidRPr="006A20D9">
              <w:rPr>
                <w:rFonts w:asciiTheme="majorBidi" w:hAnsiTheme="majorBidi" w:cstheme="majorBidi"/>
              </w:rPr>
              <w:fldChar w:fldCharType="separate"/>
            </w:r>
            <w:r w:rsidRPr="006A20D9">
              <w:rPr>
                <w:rFonts w:asciiTheme="majorBidi" w:hAnsiTheme="majorBidi" w:cstheme="majorBidi"/>
                <w:u w:val="single"/>
              </w:rPr>
              <w:t>https://nula.kysk.ee/esitatud-ideed</w:t>
            </w:r>
            <w:r w:rsidRPr="006A20D9">
              <w:rPr>
                <w:rFonts w:asciiTheme="majorBidi" w:hAnsiTheme="majorBidi" w:cstheme="majorBidi"/>
                <w:u w:val="single"/>
              </w:rPr>
              <w:fldChar w:fldCharType="end"/>
            </w:r>
            <w:r w:rsidRPr="006A20D9">
              <w:rPr>
                <w:rFonts w:asciiTheme="majorBidi" w:hAnsiTheme="majorBidi" w:cstheme="majorBidi"/>
                <w:b/>
              </w:rPr>
              <w:t xml:space="preserve">), </w:t>
            </w:r>
            <w:r w:rsidRPr="006A20D9">
              <w:rPr>
                <w:rFonts w:asciiTheme="majorBidi" w:hAnsiTheme="majorBidi" w:cstheme="majorBidi"/>
              </w:rPr>
              <w:t>millest 15 said oma algatust tutvustada nõuandvale kogule. Neist 10 valiti välja NULA inkubaatorisse, mis on leitavad Nula kodulehe</w:t>
            </w:r>
            <w:r w:rsidR="00C56881" w:rsidRPr="006A20D9">
              <w:rPr>
                <w:rFonts w:asciiTheme="majorBidi" w:hAnsiTheme="majorBidi" w:cstheme="majorBidi"/>
              </w:rPr>
              <w:t>l</w:t>
            </w:r>
            <w:r w:rsidRPr="006A20D9">
              <w:rPr>
                <w:rFonts w:asciiTheme="majorBidi" w:hAnsiTheme="majorBidi" w:cstheme="majorBidi"/>
              </w:rPr>
              <w:t>t (</w:t>
            </w:r>
            <w:r w:rsidRPr="006A20D9">
              <w:rPr>
                <w:rFonts w:asciiTheme="majorBidi" w:hAnsiTheme="majorBidi" w:cstheme="majorBidi"/>
              </w:rPr>
              <w:fldChar w:fldCharType="begin"/>
            </w:r>
            <w:r w:rsidRPr="006A20D9">
              <w:rPr>
                <w:rFonts w:asciiTheme="majorBidi" w:hAnsiTheme="majorBidi" w:cstheme="majorBidi"/>
              </w:rPr>
              <w:instrText>HYPERLINK "https://nula.kysk.ee/algatused" \h</w:instrText>
            </w:r>
            <w:r w:rsidRPr="006A20D9">
              <w:rPr>
                <w:rFonts w:asciiTheme="majorBidi" w:hAnsiTheme="majorBidi" w:cstheme="majorBidi"/>
              </w:rPr>
            </w:r>
            <w:r w:rsidRPr="006A20D9">
              <w:rPr>
                <w:rFonts w:asciiTheme="majorBidi" w:hAnsiTheme="majorBidi" w:cstheme="majorBidi"/>
              </w:rPr>
              <w:fldChar w:fldCharType="separate"/>
            </w:r>
            <w:r w:rsidRPr="006A20D9">
              <w:rPr>
                <w:rFonts w:asciiTheme="majorBidi" w:hAnsiTheme="majorBidi" w:cstheme="majorBidi"/>
                <w:u w:val="single"/>
              </w:rPr>
              <w:t>https://nula.kysk.ee/algatused</w:t>
            </w:r>
            <w:r w:rsidRPr="006A20D9">
              <w:rPr>
                <w:rFonts w:asciiTheme="majorBidi" w:hAnsiTheme="majorBidi" w:cstheme="majorBidi"/>
                <w:u w:val="single"/>
              </w:rPr>
              <w:fldChar w:fldCharType="end"/>
            </w:r>
            <w:r w:rsidRPr="006A20D9">
              <w:rPr>
                <w:rFonts w:asciiTheme="majorBidi" w:hAnsiTheme="majorBidi" w:cstheme="majorBidi"/>
              </w:rPr>
              <w:t xml:space="preserve"> ). Juunikuust jätkas </w:t>
            </w:r>
            <w:r w:rsidR="00F557AE" w:rsidRPr="006A20D9">
              <w:rPr>
                <w:rFonts w:asciiTheme="majorBidi" w:hAnsiTheme="majorBidi" w:cstheme="majorBidi"/>
              </w:rPr>
              <w:t>üheksa</w:t>
            </w:r>
            <w:r w:rsidRPr="006A20D9">
              <w:rPr>
                <w:rFonts w:asciiTheme="majorBidi" w:hAnsiTheme="majorBidi" w:cstheme="majorBidi"/>
              </w:rPr>
              <w:t xml:space="preserve"> meeskonda põhjalikumalt idee edasi arendamisega</w:t>
            </w:r>
            <w:r w:rsidR="00C56881" w:rsidRPr="006A20D9">
              <w:rPr>
                <w:rFonts w:asciiTheme="majorBidi" w:hAnsiTheme="majorBidi" w:cstheme="majorBidi"/>
              </w:rPr>
              <w:t xml:space="preserve"> inkubaatoris</w:t>
            </w:r>
            <w:r w:rsidRPr="006A20D9">
              <w:rPr>
                <w:rFonts w:asciiTheme="majorBidi" w:hAnsiTheme="majorBidi" w:cstheme="majorBidi"/>
              </w:rPr>
              <w:t xml:space="preserve">. </w:t>
            </w:r>
          </w:p>
          <w:p w14:paraId="5B28164F" w14:textId="06C4A070" w:rsidR="002F78AA" w:rsidRPr="006A20D9" w:rsidRDefault="00C56881" w:rsidP="00950399">
            <w:pPr>
              <w:spacing w:before="120" w:after="120"/>
              <w:rPr>
                <w:rFonts w:asciiTheme="majorBidi" w:hAnsiTheme="majorBidi" w:cstheme="majorBidi"/>
              </w:rPr>
            </w:pPr>
            <w:r w:rsidRPr="006A20D9">
              <w:rPr>
                <w:rFonts w:asciiTheme="majorBidi" w:hAnsiTheme="majorBidi" w:cstheme="majorBidi"/>
              </w:rPr>
              <w:t xml:space="preserve">Inkubaatoris arendatavad </w:t>
            </w:r>
            <w:r w:rsidR="00722B25" w:rsidRPr="006A20D9">
              <w:rPr>
                <w:rFonts w:asciiTheme="majorBidi" w:hAnsiTheme="majorBidi" w:cstheme="majorBidi"/>
              </w:rPr>
              <w:t xml:space="preserve">ideed: </w:t>
            </w:r>
            <w:r w:rsidR="00F557AE" w:rsidRPr="006A20D9">
              <w:rPr>
                <w:rFonts w:asciiTheme="majorBidi" w:hAnsiTheme="majorBidi" w:cstheme="majorBidi"/>
              </w:rPr>
              <w:t>Inimesekeskse vaimse tervise kogukonnateenuse arendustiim</w:t>
            </w:r>
            <w:r w:rsidR="00722B25" w:rsidRPr="006A20D9">
              <w:rPr>
                <w:rFonts w:asciiTheme="majorBidi" w:hAnsiTheme="majorBidi" w:cstheme="majorBidi"/>
              </w:rPr>
              <w:t>,</w:t>
            </w:r>
            <w:r w:rsidR="00F557AE" w:rsidRPr="006A20D9">
              <w:rPr>
                <w:rFonts w:asciiTheme="majorBidi" w:hAnsiTheme="majorBidi" w:cstheme="majorBidi"/>
              </w:rPr>
              <w:t xml:space="preserve"> Logopesa, Kriin, Räägime surmast, Elu 5.0, Lapsed lähisuhtevägivallas, Rõivaring, Sihtmik, </w:t>
            </w:r>
            <w:r w:rsidR="00950399" w:rsidRPr="006A20D9">
              <w:rPr>
                <w:rFonts w:asciiTheme="majorBidi" w:hAnsiTheme="majorBidi" w:cstheme="majorBidi"/>
              </w:rPr>
              <w:t xml:space="preserve">Asendusvelo. </w:t>
            </w:r>
            <w:r w:rsidR="00722B25" w:rsidRPr="006A20D9">
              <w:rPr>
                <w:rFonts w:asciiTheme="majorBidi" w:hAnsiTheme="majorBidi" w:cstheme="majorBidi"/>
              </w:rPr>
              <w:t xml:space="preserve">Üks algatus loobus mai kuus inkubaatoris osalemisest, kuna meeskonnal oli raske leida ajalist ressurssi inkubaatori intensiivses programmis jätkamiseks. </w:t>
            </w:r>
          </w:p>
          <w:p w14:paraId="2BECAF5D" w14:textId="77777777" w:rsidR="002F78AA" w:rsidRPr="006A20D9" w:rsidRDefault="002F78AA" w:rsidP="00C16D1E">
            <w:pPr>
              <w:tabs>
                <w:tab w:val="left" w:pos="945"/>
              </w:tabs>
              <w:rPr>
                <w:rFonts w:asciiTheme="majorBidi" w:hAnsiTheme="majorBidi" w:cstheme="majorBidi"/>
              </w:rPr>
            </w:pPr>
          </w:p>
        </w:tc>
      </w:tr>
      <w:tr w:rsidR="006A20D9" w:rsidRPr="006A20D9" w14:paraId="122DE687" w14:textId="77777777" w:rsidTr="008741BB">
        <w:trPr>
          <w:trHeight w:val="239"/>
        </w:trPr>
        <w:tc>
          <w:tcPr>
            <w:tcW w:w="5000" w:type="pct"/>
            <w:gridSpan w:val="4"/>
            <w:shd w:val="pct5" w:color="auto" w:fill="auto"/>
          </w:tcPr>
          <w:p w14:paraId="37820606"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2. Järeldused järgmisteks hooaegadeks.</w:t>
            </w:r>
          </w:p>
        </w:tc>
      </w:tr>
      <w:tr w:rsidR="006A20D9" w:rsidRPr="006A20D9" w14:paraId="1FD7C2BC" w14:textId="77777777" w:rsidTr="00C218C7">
        <w:trPr>
          <w:trHeight w:val="978"/>
        </w:trPr>
        <w:tc>
          <w:tcPr>
            <w:tcW w:w="5000" w:type="pct"/>
            <w:gridSpan w:val="4"/>
            <w:vAlign w:val="center"/>
          </w:tcPr>
          <w:p w14:paraId="05F1946D" w14:textId="7DDF7732" w:rsidR="002F78AA" w:rsidRPr="006A20D9" w:rsidRDefault="00722B25" w:rsidP="00C16D1E">
            <w:pPr>
              <w:tabs>
                <w:tab w:val="left" w:pos="945"/>
              </w:tabs>
              <w:jc w:val="both"/>
              <w:rPr>
                <w:rFonts w:asciiTheme="majorBidi" w:hAnsiTheme="majorBidi" w:cstheme="majorBidi"/>
                <w:i/>
              </w:rPr>
            </w:pPr>
            <w:r w:rsidRPr="006A20D9">
              <w:rPr>
                <w:rFonts w:asciiTheme="majorBidi" w:hAnsiTheme="majorBidi" w:cstheme="majorBidi"/>
                <w:i/>
              </w:rPr>
              <w:t>Esitatakse lõpparuandes</w:t>
            </w:r>
          </w:p>
        </w:tc>
      </w:tr>
      <w:tr w:rsidR="006A20D9" w:rsidRPr="006A20D9" w14:paraId="16E382E2" w14:textId="77777777" w:rsidTr="00C218C7">
        <w:tc>
          <w:tcPr>
            <w:tcW w:w="5000" w:type="pct"/>
            <w:gridSpan w:val="4"/>
            <w:shd w:val="pct5" w:color="auto" w:fill="auto"/>
          </w:tcPr>
          <w:p w14:paraId="3356756C" w14:textId="383D57BE" w:rsidR="002F78AA" w:rsidRPr="006A20D9" w:rsidRDefault="002F78AA" w:rsidP="00C16D1E">
            <w:pPr>
              <w:pStyle w:val="ListParagraph"/>
              <w:numPr>
                <w:ilvl w:val="0"/>
                <w:numId w:val="10"/>
              </w:numPr>
              <w:tabs>
                <w:tab w:val="left" w:pos="284"/>
              </w:tabs>
              <w:ind w:hanging="682"/>
              <w:rPr>
                <w:rFonts w:asciiTheme="majorBidi" w:hAnsiTheme="majorBidi" w:cstheme="majorBidi"/>
              </w:rPr>
            </w:pPr>
            <w:r w:rsidRPr="006A20D9">
              <w:rPr>
                <w:rFonts w:asciiTheme="majorBidi" w:hAnsiTheme="majorBidi" w:cstheme="majorBidi"/>
              </w:rPr>
              <w:t>201</w:t>
            </w:r>
            <w:r w:rsidR="005A7F43" w:rsidRPr="006A20D9">
              <w:rPr>
                <w:rFonts w:asciiTheme="majorBidi" w:hAnsiTheme="majorBidi" w:cstheme="majorBidi"/>
              </w:rPr>
              <w:t>9</w:t>
            </w:r>
            <w:r w:rsidRPr="006A20D9">
              <w:rPr>
                <w:rFonts w:asciiTheme="majorBidi" w:hAnsiTheme="majorBidi" w:cstheme="majorBidi"/>
              </w:rPr>
              <w:t>. ja 20</w:t>
            </w:r>
            <w:r w:rsidR="005A7F43" w:rsidRPr="006A20D9">
              <w:rPr>
                <w:rFonts w:asciiTheme="majorBidi" w:hAnsiTheme="majorBidi" w:cstheme="majorBidi"/>
              </w:rPr>
              <w:t>20</w:t>
            </w:r>
            <w:r w:rsidRPr="006A20D9">
              <w:rPr>
                <w:rFonts w:asciiTheme="majorBidi" w:hAnsiTheme="majorBidi" w:cstheme="majorBidi"/>
              </w:rPr>
              <w:t>. aastal starditoetuse saanud projektide käik</w:t>
            </w:r>
          </w:p>
        </w:tc>
      </w:tr>
      <w:tr w:rsidR="006A20D9" w:rsidRPr="006A20D9" w14:paraId="2CF9A594" w14:textId="77777777" w:rsidTr="008741BB">
        <w:tc>
          <w:tcPr>
            <w:tcW w:w="925" w:type="pct"/>
            <w:shd w:val="pct5" w:color="auto" w:fill="auto"/>
            <w:hideMark/>
          </w:tcPr>
          <w:p w14:paraId="3120D8FE"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Algatus</w:t>
            </w:r>
          </w:p>
        </w:tc>
        <w:tc>
          <w:tcPr>
            <w:tcW w:w="1658" w:type="pct"/>
            <w:shd w:val="pct5" w:color="auto" w:fill="auto"/>
            <w:hideMark/>
          </w:tcPr>
          <w:p w14:paraId="5431474A"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Lühikirjeldus</w:t>
            </w:r>
          </w:p>
        </w:tc>
        <w:tc>
          <w:tcPr>
            <w:tcW w:w="680" w:type="pct"/>
            <w:shd w:val="pct5" w:color="auto" w:fill="auto"/>
            <w:hideMark/>
          </w:tcPr>
          <w:p w14:paraId="0188B283"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Toetussumma</w:t>
            </w:r>
          </w:p>
        </w:tc>
        <w:tc>
          <w:tcPr>
            <w:tcW w:w="1737" w:type="pct"/>
            <w:shd w:val="pct5" w:color="auto" w:fill="auto"/>
            <w:hideMark/>
          </w:tcPr>
          <w:p w14:paraId="7434E9C8"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Ülevaade tulemustest</w:t>
            </w:r>
          </w:p>
        </w:tc>
      </w:tr>
      <w:tr w:rsidR="006A20D9" w:rsidRPr="006A20D9" w14:paraId="17F70B0A" w14:textId="77777777" w:rsidTr="008741BB">
        <w:tc>
          <w:tcPr>
            <w:tcW w:w="925" w:type="pct"/>
          </w:tcPr>
          <w:p w14:paraId="0051F0D1" w14:textId="25A3144D"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EatB4</w:t>
            </w:r>
          </w:p>
        </w:tc>
        <w:tc>
          <w:tcPr>
            <w:tcW w:w="1658" w:type="pct"/>
          </w:tcPr>
          <w:p w14:paraId="7C4E8D6F" w14:textId="77777777"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 xml:space="preserve">EatB4 on andmevahetusplatvorm, mis aitab päästetud toidul jõuda abivajajateni suuremas koguses ja väiksemate kuludega. </w:t>
            </w:r>
          </w:p>
          <w:p w14:paraId="6290316E" w14:textId="6C94D5C1"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Andmeplatvormile on ühendatud toidu annetajad ja toiduabi saajad. Toidukaupluste andmebaasidest liigub info annetatud toidust automaatselt Toidupangale. See võimaldab efektiivsemalt planeerida logistikat ning lõpetab pabersaatelehtedelt andmete kogumise.</w:t>
            </w:r>
          </w:p>
        </w:tc>
        <w:tc>
          <w:tcPr>
            <w:tcW w:w="680" w:type="pct"/>
          </w:tcPr>
          <w:p w14:paraId="50C528F2" w14:textId="24D945D3"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25 000</w:t>
            </w:r>
          </w:p>
        </w:tc>
        <w:tc>
          <w:tcPr>
            <w:tcW w:w="1737" w:type="pct"/>
          </w:tcPr>
          <w:p w14:paraId="189588CE" w14:textId="77777777"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Andmeplatvormi arendamiseks on partner leitud. Rakenduse kasutamiseks on nõusoleku andnud Rimi ja Toidupank. Toidupangaga on sõlmitud ka kirjalik koostöölepe.</w:t>
            </w:r>
          </w:p>
          <w:p w14:paraId="3BADF704" w14:textId="6FE6D29E"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EatB4 osales raadiosaates Ärataja. NULA inkubaatori toetusel aitab platvorm EastB4 jõuda Toidupangal paremini abivajajateni.</w:t>
            </w:r>
          </w:p>
          <w:p w14:paraId="36C0A7ED" w14:textId="23AC1CD9" w:rsidR="00E12893" w:rsidRPr="006A20D9" w:rsidRDefault="00E12893" w:rsidP="00974AFE">
            <w:pPr>
              <w:tabs>
                <w:tab w:val="left" w:pos="945"/>
              </w:tabs>
              <w:rPr>
                <w:rFonts w:asciiTheme="majorBidi" w:hAnsiTheme="majorBidi" w:cstheme="majorBidi"/>
              </w:rPr>
            </w:pPr>
            <w:r w:rsidRPr="006A20D9">
              <w:rPr>
                <w:rFonts w:asciiTheme="majorBidi" w:hAnsiTheme="majorBidi" w:cstheme="majorBidi"/>
              </w:rPr>
              <w:t xml:space="preserve">Andmeplatvorm on valmis testimiseks. 2023 </w:t>
            </w:r>
            <w:r w:rsidR="00974AFE" w:rsidRPr="006A20D9">
              <w:rPr>
                <w:rFonts w:asciiTheme="majorBidi" w:hAnsiTheme="majorBidi" w:cstheme="majorBidi"/>
              </w:rPr>
              <w:t>testiti</w:t>
            </w:r>
            <w:r w:rsidRPr="006A20D9">
              <w:rPr>
                <w:rFonts w:asciiTheme="majorBidi" w:hAnsiTheme="majorBidi" w:cstheme="majorBidi"/>
              </w:rPr>
              <w:t xml:space="preserve"> andmevahetuse toimimist Rimiga ja </w:t>
            </w:r>
            <w:r w:rsidR="00974AFE" w:rsidRPr="006A20D9">
              <w:rPr>
                <w:rFonts w:asciiTheme="majorBidi" w:hAnsiTheme="majorBidi" w:cstheme="majorBidi"/>
              </w:rPr>
              <w:t>esines tõrkeid</w:t>
            </w:r>
            <w:r w:rsidR="0018029F" w:rsidRPr="006A20D9">
              <w:rPr>
                <w:rFonts w:asciiTheme="majorBidi" w:hAnsiTheme="majorBidi" w:cstheme="majorBidi"/>
              </w:rPr>
              <w:t>, mis</w:t>
            </w:r>
            <w:r w:rsidR="00974AFE" w:rsidRPr="006A20D9">
              <w:rPr>
                <w:rFonts w:asciiTheme="majorBidi" w:hAnsiTheme="majorBidi" w:cstheme="majorBidi"/>
              </w:rPr>
              <w:t xml:space="preserve"> </w:t>
            </w:r>
            <w:r w:rsidR="00974AFE" w:rsidRPr="006A20D9">
              <w:rPr>
                <w:rFonts w:asciiTheme="majorBidi" w:hAnsiTheme="majorBidi" w:cstheme="majorBidi"/>
              </w:rPr>
              <w:lastRenderedPageBreak/>
              <w:t>lahendati</w:t>
            </w:r>
            <w:r w:rsidRPr="006A20D9">
              <w:rPr>
                <w:rFonts w:asciiTheme="majorBidi" w:hAnsiTheme="majorBidi" w:cstheme="majorBidi"/>
              </w:rPr>
              <w:t xml:space="preserve">. </w:t>
            </w:r>
            <w:r w:rsidR="00974AFE" w:rsidRPr="006A20D9">
              <w:rPr>
                <w:rFonts w:asciiTheme="majorBidi" w:hAnsiTheme="majorBidi" w:cstheme="majorBidi"/>
              </w:rPr>
              <w:t xml:space="preserve">Algatusel on potentsiaal pakkuda lahendust ka Leedu turul. </w:t>
            </w:r>
          </w:p>
        </w:tc>
      </w:tr>
      <w:tr w:rsidR="006A20D9" w:rsidRPr="006A20D9" w14:paraId="54381655" w14:textId="77777777" w:rsidTr="008741BB">
        <w:tc>
          <w:tcPr>
            <w:tcW w:w="925" w:type="pct"/>
          </w:tcPr>
          <w:p w14:paraId="7B6F2D3C" w14:textId="7D0D1BCB"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lastRenderedPageBreak/>
              <w:t>PEVICO</w:t>
            </w:r>
          </w:p>
        </w:tc>
        <w:tc>
          <w:tcPr>
            <w:tcW w:w="1658" w:type="pct"/>
          </w:tcPr>
          <w:p w14:paraId="7327563F" w14:textId="5083EB4D"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PEVICO MTÜ eesmärk on pakkuda kasutajasõbralikku videosuhtlus platvormi, et vähendada põlvkondade vahelist sotsiaalset distantseerumist ja ühendada digioskamatud</w:t>
            </w:r>
            <w:r w:rsidR="0018029F" w:rsidRPr="006A20D9">
              <w:rPr>
                <w:rFonts w:asciiTheme="majorBidi" w:hAnsiTheme="majorBidi" w:cstheme="majorBidi"/>
              </w:rPr>
              <w:t xml:space="preserve"> eakad</w:t>
            </w:r>
            <w:r w:rsidRPr="006A20D9">
              <w:rPr>
                <w:rFonts w:asciiTheme="majorBidi" w:hAnsiTheme="majorBidi" w:cstheme="majorBidi"/>
              </w:rPr>
              <w:t>, nende lähedased  ning hoolekandeasutused ühtseks tervikuks, ületades geograafilised ja pandeemilised piirangud.</w:t>
            </w:r>
          </w:p>
        </w:tc>
        <w:tc>
          <w:tcPr>
            <w:tcW w:w="680" w:type="pct"/>
          </w:tcPr>
          <w:p w14:paraId="4724AE0A" w14:textId="6C0CB9B7" w:rsidR="00E12893" w:rsidRPr="006A20D9" w:rsidRDefault="00E12893" w:rsidP="00E12893">
            <w:pPr>
              <w:tabs>
                <w:tab w:val="left" w:pos="945"/>
              </w:tabs>
              <w:rPr>
                <w:rFonts w:asciiTheme="majorBidi" w:hAnsiTheme="majorBidi" w:cstheme="majorBidi"/>
              </w:rPr>
            </w:pPr>
            <w:r w:rsidRPr="006A20D9">
              <w:rPr>
                <w:rFonts w:asciiTheme="majorBidi" w:hAnsiTheme="majorBidi" w:cstheme="majorBidi"/>
              </w:rPr>
              <w:t>25 000</w:t>
            </w:r>
          </w:p>
        </w:tc>
        <w:tc>
          <w:tcPr>
            <w:tcW w:w="1737" w:type="pct"/>
          </w:tcPr>
          <w:p w14:paraId="653598E9" w14:textId="2D89D05D" w:rsidR="00E12893" w:rsidRPr="006A20D9" w:rsidRDefault="0018029F" w:rsidP="00E12893">
            <w:pPr>
              <w:tabs>
                <w:tab w:val="left" w:pos="945"/>
              </w:tabs>
              <w:rPr>
                <w:rFonts w:asciiTheme="majorBidi" w:hAnsiTheme="majorBidi" w:cstheme="majorBidi"/>
              </w:rPr>
            </w:pPr>
            <w:r w:rsidRPr="006A20D9">
              <w:rPr>
                <w:rFonts w:asciiTheme="majorBidi" w:hAnsiTheme="majorBidi" w:cstheme="majorBidi"/>
              </w:rPr>
              <w:t>Tegeletakse</w:t>
            </w:r>
            <w:r w:rsidR="00E12893" w:rsidRPr="006A20D9">
              <w:rPr>
                <w:rFonts w:asciiTheme="majorBidi" w:hAnsiTheme="majorBidi" w:cstheme="majorBidi"/>
              </w:rPr>
              <w:t xml:space="preserve"> rakenduse disain</w:t>
            </w:r>
            <w:r w:rsidRPr="006A20D9">
              <w:rPr>
                <w:rFonts w:asciiTheme="majorBidi" w:hAnsiTheme="majorBidi" w:cstheme="majorBidi"/>
              </w:rPr>
              <w:t>iga ja</w:t>
            </w:r>
            <w:r w:rsidR="00E12893" w:rsidRPr="006A20D9">
              <w:rPr>
                <w:rFonts w:asciiTheme="majorBidi" w:hAnsiTheme="majorBidi" w:cstheme="majorBidi"/>
              </w:rPr>
              <w:t xml:space="preserve"> komplekteerit</w:t>
            </w:r>
            <w:r w:rsidRPr="006A20D9">
              <w:rPr>
                <w:rFonts w:asciiTheme="majorBidi" w:hAnsiTheme="majorBidi" w:cstheme="majorBidi"/>
              </w:rPr>
              <w:t>akse</w:t>
            </w:r>
            <w:r w:rsidR="00E12893" w:rsidRPr="006A20D9">
              <w:rPr>
                <w:rFonts w:asciiTheme="majorBidi" w:hAnsiTheme="majorBidi" w:cstheme="majorBidi"/>
              </w:rPr>
              <w:t xml:space="preserve"> riistvara. PEVICO uus brändinimi on LEVI. Planeeritud tegevuste ajakavas on olnud mõningaid muudatusi. Valminud on teenuse kasutamise aplikatsiooni prototüüp. Hooldekodus kus, esialgselt planeeriti teenust testida ei olnud võimalik seda andmekaitse piirangute tõttu teha. Leiti uus hooldekodu</w:t>
            </w:r>
            <w:r w:rsidRPr="006A20D9">
              <w:rPr>
                <w:rFonts w:asciiTheme="majorBidi" w:hAnsiTheme="majorBidi" w:cstheme="majorBidi"/>
              </w:rPr>
              <w:t>,</w:t>
            </w:r>
            <w:r w:rsidR="00E12893" w:rsidRPr="006A20D9">
              <w:rPr>
                <w:rFonts w:asciiTheme="majorBidi" w:hAnsiTheme="majorBidi" w:cstheme="majorBidi"/>
              </w:rPr>
              <w:t xml:space="preserve"> kus on võimalik teenust testida. Ühendusel on plaanis 2023 aasta esimeses kvartalis pöörata suuremat rõhku kodulehe loomisele, eesmärgiga tõsta teadlikkust teenusest sihtgrupi seas. Teine oluline tegevus on luua andmebaas inimestest kelle lähedane on hooldekande asutuses. </w:t>
            </w:r>
          </w:p>
        </w:tc>
      </w:tr>
      <w:tr w:rsidR="006A20D9" w:rsidRPr="006A20D9" w14:paraId="1CB3EE87" w14:textId="77777777" w:rsidTr="008741BB">
        <w:tc>
          <w:tcPr>
            <w:tcW w:w="925" w:type="pct"/>
          </w:tcPr>
          <w:p w14:paraId="06BDA61B" w14:textId="704C5CE3" w:rsidR="00722B25" w:rsidRPr="006A20D9" w:rsidRDefault="00722B25" w:rsidP="00E12893">
            <w:pPr>
              <w:tabs>
                <w:tab w:val="left" w:pos="945"/>
              </w:tabs>
              <w:rPr>
                <w:rFonts w:asciiTheme="majorBidi" w:hAnsiTheme="majorBidi" w:cstheme="majorBidi"/>
              </w:rPr>
            </w:pPr>
            <w:r w:rsidRPr="006A20D9">
              <w:rPr>
                <w:rFonts w:asciiTheme="majorBidi" w:hAnsiTheme="majorBidi" w:cstheme="majorBidi"/>
              </w:rPr>
              <w:t>Digiõps MTÜ</w:t>
            </w:r>
          </w:p>
        </w:tc>
        <w:tc>
          <w:tcPr>
            <w:tcW w:w="1658" w:type="pct"/>
          </w:tcPr>
          <w:p w14:paraId="3E0B6625" w14:textId="77777777" w:rsidR="003339A1" w:rsidRPr="006A20D9" w:rsidRDefault="003339A1" w:rsidP="003339A1">
            <w:pPr>
              <w:tabs>
                <w:tab w:val="left" w:pos="945"/>
              </w:tabs>
              <w:rPr>
                <w:rFonts w:asciiTheme="majorBidi" w:hAnsiTheme="majorBidi" w:cstheme="majorBidi"/>
              </w:rPr>
            </w:pPr>
            <w:r w:rsidRPr="006A20D9">
              <w:rPr>
                <w:rFonts w:asciiTheme="majorBidi" w:hAnsiTheme="majorBidi" w:cstheme="majorBidi"/>
              </w:rPr>
              <w:t>Tänases Eesti hariduselus ei jätku kvalifitseeritud õpetajaid igasse kooli. Õpetajaskond vananeb ja järelkasvu ei tule piisavalt peale. Kuidas üha süvenevat haridusvaldkonna kitsaskohta leevendada? </w:t>
            </w:r>
          </w:p>
          <w:p w14:paraId="565A6079" w14:textId="77777777" w:rsidR="003339A1" w:rsidRPr="006A20D9" w:rsidRDefault="003339A1" w:rsidP="003339A1">
            <w:pPr>
              <w:tabs>
                <w:tab w:val="left" w:pos="945"/>
              </w:tabs>
              <w:rPr>
                <w:rFonts w:asciiTheme="majorBidi" w:hAnsiTheme="majorBidi" w:cstheme="majorBidi"/>
              </w:rPr>
            </w:pPr>
            <w:r w:rsidRPr="006A20D9">
              <w:rPr>
                <w:rFonts w:asciiTheme="majorBidi" w:hAnsiTheme="majorBidi" w:cstheme="majorBidi"/>
              </w:rPr>
              <w:t>Digiõps MTÜ püüab lahendada eelkirjeldatud probleemi ja koondab kvalifitseeritud õpetajad, kes viivad läbi digitaalseid reaalajas toimuvaid kontakttunde koolides või eraviisiliselt täiendavat toetust vajavatele õpilastele. </w:t>
            </w:r>
          </w:p>
          <w:p w14:paraId="349A0A83" w14:textId="26F24242" w:rsidR="00722B25" w:rsidRPr="006A20D9" w:rsidRDefault="003339A1" w:rsidP="0018029F">
            <w:pPr>
              <w:tabs>
                <w:tab w:val="left" w:pos="945"/>
              </w:tabs>
              <w:rPr>
                <w:rFonts w:asciiTheme="majorBidi" w:hAnsiTheme="majorBidi" w:cstheme="majorBidi"/>
              </w:rPr>
            </w:pPr>
            <w:r w:rsidRPr="006A20D9">
              <w:rPr>
                <w:rFonts w:asciiTheme="majorBidi" w:hAnsiTheme="majorBidi" w:cstheme="majorBidi"/>
              </w:rPr>
              <w:t>Digiõpsi teenus viib ainetunniks veebi vahendusel kokku eri piirkondades asuva õpetaja ja õppija. Õpetaja viib tunni läbi veebi vahendusel</w:t>
            </w:r>
            <w:r w:rsidR="0018029F" w:rsidRPr="006A20D9">
              <w:rPr>
                <w:rFonts w:asciiTheme="majorBidi" w:hAnsiTheme="majorBidi" w:cstheme="majorBidi"/>
              </w:rPr>
              <w:t>.</w:t>
            </w:r>
          </w:p>
        </w:tc>
        <w:tc>
          <w:tcPr>
            <w:tcW w:w="680" w:type="pct"/>
          </w:tcPr>
          <w:p w14:paraId="2C5CFF99" w14:textId="182A5922" w:rsidR="003339A1" w:rsidRPr="006A20D9" w:rsidRDefault="003339A1" w:rsidP="003339A1">
            <w:pPr>
              <w:rPr>
                <w:rFonts w:asciiTheme="majorBidi" w:hAnsiTheme="majorBidi" w:cstheme="majorBidi"/>
              </w:rPr>
            </w:pPr>
            <w:r w:rsidRPr="006A20D9">
              <w:rPr>
                <w:rFonts w:asciiTheme="majorBidi" w:hAnsiTheme="majorBidi" w:cstheme="majorBidi"/>
              </w:rPr>
              <w:t>24 042</w:t>
            </w:r>
          </w:p>
          <w:p w14:paraId="14921FFB" w14:textId="77777777" w:rsidR="00722B25" w:rsidRPr="006A20D9" w:rsidRDefault="00722B25" w:rsidP="00722B25">
            <w:pPr>
              <w:tabs>
                <w:tab w:val="left" w:pos="945"/>
              </w:tabs>
              <w:rPr>
                <w:rFonts w:asciiTheme="majorBidi" w:hAnsiTheme="majorBidi" w:cstheme="majorBidi"/>
              </w:rPr>
            </w:pPr>
          </w:p>
        </w:tc>
        <w:tc>
          <w:tcPr>
            <w:tcW w:w="1737" w:type="pct"/>
          </w:tcPr>
          <w:p w14:paraId="44E1923C" w14:textId="3536A4AE" w:rsidR="00722B25" w:rsidRPr="006A20D9" w:rsidRDefault="00F557AE" w:rsidP="00722B25">
            <w:pPr>
              <w:tabs>
                <w:tab w:val="left" w:pos="945"/>
              </w:tabs>
              <w:rPr>
                <w:rFonts w:asciiTheme="majorBidi" w:hAnsiTheme="majorBidi" w:cstheme="majorBidi"/>
              </w:rPr>
            </w:pPr>
            <w:r w:rsidRPr="006A20D9">
              <w:rPr>
                <w:rFonts w:asciiTheme="majorBidi" w:hAnsiTheme="majorBidi" w:cstheme="majorBidi"/>
              </w:rPr>
              <w:t>Loodud on koduleht</w:t>
            </w:r>
            <w:r w:rsidR="0018029F" w:rsidRPr="006A20D9">
              <w:rPr>
                <w:rFonts w:asciiTheme="majorBidi" w:hAnsiTheme="majorBidi" w:cstheme="majorBidi"/>
              </w:rPr>
              <w:t>,</w:t>
            </w:r>
            <w:r w:rsidRPr="006A20D9">
              <w:rPr>
                <w:rFonts w:asciiTheme="majorBidi" w:hAnsiTheme="majorBidi" w:cstheme="majorBidi"/>
              </w:rPr>
              <w:t xml:space="preserve"> luuakse andmebaasi õpetajatest</w:t>
            </w:r>
            <w:r w:rsidR="0018029F" w:rsidRPr="006A20D9">
              <w:rPr>
                <w:rFonts w:asciiTheme="majorBidi" w:hAnsiTheme="majorBidi" w:cstheme="majorBidi"/>
              </w:rPr>
              <w:t xml:space="preserve">, valmis on </w:t>
            </w:r>
            <w:r w:rsidRPr="006A20D9">
              <w:rPr>
                <w:rFonts w:asciiTheme="majorBidi" w:hAnsiTheme="majorBidi" w:cstheme="majorBidi"/>
              </w:rPr>
              <w:t>teenust tutvustav video</w:t>
            </w:r>
            <w:r w:rsidR="0018029F" w:rsidRPr="006A20D9">
              <w:rPr>
                <w:rFonts w:asciiTheme="majorBidi" w:hAnsiTheme="majorBidi" w:cstheme="majorBidi"/>
              </w:rPr>
              <w:t xml:space="preserve">, leitav kodulehel. </w:t>
            </w:r>
            <w:r w:rsidRPr="006A20D9">
              <w:fldChar w:fldCharType="begin"/>
            </w:r>
            <w:r w:rsidRPr="006A20D9">
              <w:rPr>
                <w:rFonts w:asciiTheme="majorBidi" w:hAnsiTheme="majorBidi" w:cstheme="majorBidi"/>
              </w:rPr>
              <w:instrText>HYPERLINK "https://digiops.ee/"</w:instrText>
            </w:r>
            <w:r w:rsidRPr="006A20D9">
              <w:fldChar w:fldCharType="separate"/>
            </w:r>
            <w:r w:rsidR="0018029F" w:rsidRPr="006A20D9">
              <w:rPr>
                <w:rStyle w:val="Hyperlink"/>
                <w:rFonts w:asciiTheme="majorBidi" w:hAnsiTheme="majorBidi" w:cstheme="majorBidi"/>
                <w:color w:val="auto"/>
              </w:rPr>
              <w:t>https://digiops.ee/</w:t>
            </w:r>
            <w:r w:rsidRPr="006A20D9">
              <w:rPr>
                <w:rStyle w:val="Hyperlink"/>
                <w:rFonts w:asciiTheme="majorBidi" w:hAnsiTheme="majorBidi" w:cstheme="majorBidi"/>
                <w:color w:val="auto"/>
              </w:rPr>
              <w:fldChar w:fldCharType="end"/>
            </w:r>
            <w:r w:rsidR="0018029F" w:rsidRPr="006A20D9">
              <w:rPr>
                <w:rFonts w:asciiTheme="majorBidi" w:hAnsiTheme="majorBidi" w:cstheme="majorBidi"/>
              </w:rPr>
              <w:t xml:space="preserve"> </w:t>
            </w:r>
            <w:r w:rsidRPr="006A20D9">
              <w:rPr>
                <w:rFonts w:asciiTheme="majorBidi" w:hAnsiTheme="majorBidi" w:cstheme="majorBidi"/>
              </w:rPr>
              <w:t>. Ühendus on läbi viinud 1500 tundi ja tundides on osalenud enam kui 130 õppijat.</w:t>
            </w:r>
          </w:p>
        </w:tc>
      </w:tr>
      <w:tr w:rsidR="006A20D9" w:rsidRPr="006A20D9" w14:paraId="6E1680D0" w14:textId="77777777" w:rsidTr="008741BB">
        <w:tc>
          <w:tcPr>
            <w:tcW w:w="925" w:type="pct"/>
          </w:tcPr>
          <w:p w14:paraId="3DD265A5" w14:textId="2EDAD1CB" w:rsidR="00722B25" w:rsidRPr="006A20D9" w:rsidRDefault="00722B25" w:rsidP="00E12893">
            <w:pPr>
              <w:tabs>
                <w:tab w:val="left" w:pos="945"/>
              </w:tabs>
              <w:rPr>
                <w:rFonts w:asciiTheme="majorBidi" w:hAnsiTheme="majorBidi" w:cstheme="majorBidi"/>
              </w:rPr>
            </w:pPr>
            <w:r w:rsidRPr="006A20D9">
              <w:rPr>
                <w:rFonts w:asciiTheme="majorBidi" w:hAnsiTheme="majorBidi" w:cstheme="majorBidi"/>
              </w:rPr>
              <w:t>Arusaamise agentuur MTÜ</w:t>
            </w:r>
          </w:p>
        </w:tc>
        <w:tc>
          <w:tcPr>
            <w:tcW w:w="1658" w:type="pct"/>
          </w:tcPr>
          <w:p w14:paraId="4B92320C" w14:textId="20226726" w:rsidR="00722B25" w:rsidRPr="006A20D9" w:rsidRDefault="009F7F13" w:rsidP="00722B25">
            <w:pPr>
              <w:tabs>
                <w:tab w:val="left" w:pos="945"/>
              </w:tabs>
              <w:rPr>
                <w:rFonts w:asciiTheme="majorBidi" w:hAnsiTheme="majorBidi" w:cstheme="majorBidi"/>
              </w:rPr>
            </w:pPr>
            <w:r w:rsidRPr="006A20D9">
              <w:rPr>
                <w:rFonts w:asciiTheme="majorBidi" w:hAnsiTheme="majorBidi" w:cstheme="majorBidi"/>
              </w:rPr>
              <w:t>Alates 2025. aasta suvest on digitaalne ligipääsetavus (sh info lihtsas keeles) kohustuslik kõigile toodetele, teenustele ning avaliku sektori veebisaitidele ja mobiilirakendustele. Lihtsat keelt vajavad eelkõige intellektipuudega inimesed, eesti keelt emakeelena mitte rääkivad inimesed, lugemisraskustega inimesed, eakad ja lapsed. Lihtsas Keeles on kuutasupõhine lahendus, mis teeb lihtsa keele tõlked kättesaadavaks igal Drupali või Wordpressi lehel.</w:t>
            </w:r>
          </w:p>
        </w:tc>
        <w:tc>
          <w:tcPr>
            <w:tcW w:w="680" w:type="pct"/>
          </w:tcPr>
          <w:p w14:paraId="4296DEA9" w14:textId="26EA1206" w:rsidR="00722B25" w:rsidRPr="006A20D9" w:rsidRDefault="003339A1" w:rsidP="00722B25">
            <w:pPr>
              <w:tabs>
                <w:tab w:val="left" w:pos="945"/>
              </w:tabs>
              <w:rPr>
                <w:rFonts w:asciiTheme="majorBidi" w:hAnsiTheme="majorBidi" w:cstheme="majorBidi"/>
              </w:rPr>
            </w:pPr>
            <w:r w:rsidRPr="006A20D9">
              <w:rPr>
                <w:rFonts w:asciiTheme="majorBidi" w:hAnsiTheme="majorBidi" w:cstheme="majorBidi"/>
              </w:rPr>
              <w:t>24992,90</w:t>
            </w:r>
          </w:p>
        </w:tc>
        <w:tc>
          <w:tcPr>
            <w:tcW w:w="1737" w:type="pct"/>
          </w:tcPr>
          <w:p w14:paraId="30E8CD3E" w14:textId="5C8DB9D4" w:rsidR="00722B25" w:rsidRPr="006A20D9" w:rsidRDefault="00F557AE" w:rsidP="00722B25">
            <w:pPr>
              <w:tabs>
                <w:tab w:val="left" w:pos="945"/>
              </w:tabs>
              <w:rPr>
                <w:rFonts w:asciiTheme="majorBidi" w:hAnsiTheme="majorBidi" w:cstheme="majorBidi"/>
              </w:rPr>
            </w:pPr>
            <w:r w:rsidRPr="006A20D9">
              <w:rPr>
                <w:rFonts w:asciiTheme="majorBidi" w:hAnsiTheme="majorBidi" w:cstheme="majorBidi"/>
              </w:rPr>
              <w:t>Arusaamise Agentuur MTÜ on loonud uue kodulehe mis on ühtlasi ka uudistekanal lihtsaskeeles.ee</w:t>
            </w:r>
            <w:r w:rsidR="0018029F" w:rsidRPr="006A20D9">
              <w:rPr>
                <w:rFonts w:asciiTheme="majorBidi" w:hAnsiTheme="majorBidi" w:cstheme="majorBidi"/>
              </w:rPr>
              <w:t>,</w:t>
            </w:r>
            <w:r w:rsidRPr="006A20D9">
              <w:rPr>
                <w:rFonts w:asciiTheme="majorBidi" w:hAnsiTheme="majorBidi" w:cstheme="majorBidi"/>
              </w:rPr>
              <w:t xml:space="preserve"> kus on info ühendusest, ühenduse tegevusest ja erinevaid uudiseid. </w:t>
            </w:r>
          </w:p>
        </w:tc>
      </w:tr>
      <w:tr w:rsidR="006A20D9" w:rsidRPr="006A20D9" w14:paraId="277316D8" w14:textId="77777777" w:rsidTr="008741BB">
        <w:tc>
          <w:tcPr>
            <w:tcW w:w="925" w:type="pct"/>
          </w:tcPr>
          <w:p w14:paraId="70589BBA" w14:textId="77777777" w:rsidR="00722B25" w:rsidRPr="006A20D9" w:rsidRDefault="00722B25" w:rsidP="00722B25">
            <w:pPr>
              <w:tabs>
                <w:tab w:val="left" w:pos="945"/>
              </w:tabs>
              <w:rPr>
                <w:rFonts w:asciiTheme="majorBidi" w:hAnsiTheme="majorBidi" w:cstheme="majorBidi"/>
              </w:rPr>
            </w:pPr>
          </w:p>
        </w:tc>
        <w:tc>
          <w:tcPr>
            <w:tcW w:w="1658" w:type="pct"/>
          </w:tcPr>
          <w:p w14:paraId="125B2BA1" w14:textId="77777777" w:rsidR="00722B25" w:rsidRPr="006A20D9" w:rsidRDefault="00722B25" w:rsidP="00722B25">
            <w:pPr>
              <w:tabs>
                <w:tab w:val="left" w:pos="945"/>
              </w:tabs>
              <w:rPr>
                <w:rFonts w:asciiTheme="majorBidi" w:hAnsiTheme="majorBidi" w:cstheme="majorBidi"/>
              </w:rPr>
            </w:pPr>
          </w:p>
        </w:tc>
        <w:tc>
          <w:tcPr>
            <w:tcW w:w="680" w:type="pct"/>
          </w:tcPr>
          <w:p w14:paraId="4EA5791C" w14:textId="77777777" w:rsidR="00722B25" w:rsidRPr="006A20D9" w:rsidRDefault="00722B25" w:rsidP="00722B25">
            <w:pPr>
              <w:tabs>
                <w:tab w:val="left" w:pos="945"/>
              </w:tabs>
              <w:rPr>
                <w:rFonts w:asciiTheme="majorBidi" w:hAnsiTheme="majorBidi" w:cstheme="majorBidi"/>
              </w:rPr>
            </w:pPr>
          </w:p>
        </w:tc>
        <w:tc>
          <w:tcPr>
            <w:tcW w:w="1737" w:type="pct"/>
          </w:tcPr>
          <w:p w14:paraId="3D23F4CC" w14:textId="77777777" w:rsidR="00722B25" w:rsidRPr="006A20D9" w:rsidRDefault="00722B25" w:rsidP="00722B25">
            <w:pPr>
              <w:tabs>
                <w:tab w:val="left" w:pos="945"/>
              </w:tabs>
              <w:rPr>
                <w:rFonts w:asciiTheme="majorBidi" w:hAnsiTheme="majorBidi" w:cstheme="majorBidi"/>
              </w:rPr>
            </w:pPr>
          </w:p>
        </w:tc>
      </w:tr>
    </w:tbl>
    <w:p w14:paraId="0540230E" w14:textId="77777777" w:rsidR="002F78AA" w:rsidRPr="006A20D9" w:rsidRDefault="002F78AA"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124"/>
        <w:gridCol w:w="2822"/>
        <w:gridCol w:w="2453"/>
        <w:gridCol w:w="6989"/>
      </w:tblGrid>
      <w:tr w:rsidR="006A20D9" w:rsidRPr="006A20D9" w14:paraId="425C7F08" w14:textId="77777777" w:rsidTr="00C218C7">
        <w:tc>
          <w:tcPr>
            <w:tcW w:w="5000" w:type="pct"/>
            <w:gridSpan w:val="4"/>
            <w:shd w:val="pct5" w:color="auto" w:fill="auto"/>
            <w:hideMark/>
          </w:tcPr>
          <w:p w14:paraId="38983600" w14:textId="77777777" w:rsidR="002F78AA" w:rsidRPr="006A20D9" w:rsidRDefault="002F78AA" w:rsidP="00C16D1E">
            <w:pPr>
              <w:tabs>
                <w:tab w:val="left" w:pos="945"/>
              </w:tabs>
              <w:rPr>
                <w:rFonts w:asciiTheme="majorBidi" w:hAnsiTheme="majorBidi" w:cstheme="majorBidi"/>
                <w:b/>
              </w:rPr>
            </w:pPr>
            <w:r w:rsidRPr="006A20D9">
              <w:rPr>
                <w:rFonts w:asciiTheme="majorBidi" w:hAnsiTheme="majorBidi" w:cstheme="majorBidi"/>
                <w:b/>
              </w:rPr>
              <w:t xml:space="preserve">Suursündmuste toetamine </w:t>
            </w:r>
          </w:p>
        </w:tc>
      </w:tr>
      <w:tr w:rsidR="006A20D9" w:rsidRPr="006A20D9" w14:paraId="2BB91530" w14:textId="77777777" w:rsidTr="00C218C7">
        <w:tc>
          <w:tcPr>
            <w:tcW w:w="5000" w:type="pct"/>
            <w:gridSpan w:val="4"/>
            <w:shd w:val="pct5" w:color="auto" w:fill="auto"/>
          </w:tcPr>
          <w:p w14:paraId="7182385C" w14:textId="6D97AA8D"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 xml:space="preserve">1. </w:t>
            </w:r>
            <w:r w:rsidR="00066F8A" w:rsidRPr="006A20D9">
              <w:rPr>
                <w:rFonts w:asciiTheme="majorBidi" w:hAnsiTheme="majorBidi" w:cstheme="majorBidi"/>
              </w:rPr>
              <w:t>Käesoleval aastal</w:t>
            </w:r>
            <w:r w:rsidRPr="006A20D9">
              <w:rPr>
                <w:rFonts w:asciiTheme="majorBidi" w:hAnsiTheme="majorBidi" w:cstheme="majorBidi"/>
              </w:rPr>
              <w:t xml:space="preserve"> toetatud projektide ülevaade (projektide arv ja toetuste kogusumma)</w:t>
            </w:r>
          </w:p>
        </w:tc>
      </w:tr>
      <w:tr w:rsidR="006A20D9" w:rsidRPr="006A20D9" w14:paraId="54BA4BF5" w14:textId="77777777" w:rsidTr="00C218C7">
        <w:tc>
          <w:tcPr>
            <w:tcW w:w="5000" w:type="pct"/>
            <w:gridSpan w:val="4"/>
            <w:shd w:val="clear" w:color="auto" w:fill="auto"/>
          </w:tcPr>
          <w:p w14:paraId="766E9E56" w14:textId="6A298795" w:rsidR="002F78AA" w:rsidRPr="006A20D9" w:rsidRDefault="0018029F" w:rsidP="00C16D1E">
            <w:pPr>
              <w:tabs>
                <w:tab w:val="left" w:pos="945"/>
              </w:tabs>
              <w:rPr>
                <w:rFonts w:asciiTheme="majorBidi" w:hAnsiTheme="majorBidi" w:cstheme="majorBidi"/>
                <w:bCs/>
              </w:rPr>
            </w:pPr>
            <w:r w:rsidRPr="006A20D9">
              <w:rPr>
                <w:rFonts w:asciiTheme="majorBidi" w:hAnsiTheme="majorBidi" w:cstheme="majorBidi"/>
                <w:bCs/>
              </w:rPr>
              <w:t>2023 aastal ei toimunud taotlusvooru.</w:t>
            </w:r>
          </w:p>
          <w:p w14:paraId="0CBD4986" w14:textId="77777777" w:rsidR="002F78AA" w:rsidRPr="006A20D9" w:rsidRDefault="002F78AA" w:rsidP="00C16D1E">
            <w:pPr>
              <w:tabs>
                <w:tab w:val="left" w:pos="945"/>
              </w:tabs>
              <w:rPr>
                <w:rFonts w:asciiTheme="majorBidi" w:hAnsiTheme="majorBidi" w:cstheme="majorBidi"/>
                <w:b/>
              </w:rPr>
            </w:pPr>
          </w:p>
        </w:tc>
      </w:tr>
      <w:tr w:rsidR="006A20D9" w:rsidRPr="006A20D9" w14:paraId="5B830B07" w14:textId="77777777" w:rsidTr="00C218C7">
        <w:tc>
          <w:tcPr>
            <w:tcW w:w="5000" w:type="pct"/>
            <w:gridSpan w:val="4"/>
            <w:shd w:val="pct5" w:color="auto" w:fill="auto"/>
            <w:hideMark/>
          </w:tcPr>
          <w:p w14:paraId="0A00CB47"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lastRenderedPageBreak/>
              <w:t>2. Toetatud sündmused</w:t>
            </w:r>
          </w:p>
        </w:tc>
      </w:tr>
      <w:tr w:rsidR="006A20D9" w:rsidRPr="006A20D9" w14:paraId="160D0AEC" w14:textId="77777777" w:rsidTr="00C218C7">
        <w:tc>
          <w:tcPr>
            <w:tcW w:w="1015" w:type="pct"/>
            <w:shd w:val="pct5" w:color="auto" w:fill="auto"/>
            <w:hideMark/>
          </w:tcPr>
          <w:p w14:paraId="4D4AFA23"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Toetuse saaja</w:t>
            </w:r>
          </w:p>
        </w:tc>
        <w:tc>
          <w:tcPr>
            <w:tcW w:w="917" w:type="pct"/>
            <w:shd w:val="pct5" w:color="auto" w:fill="auto"/>
            <w:hideMark/>
          </w:tcPr>
          <w:p w14:paraId="506AEE73"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Lühikirjeldus</w:t>
            </w:r>
          </w:p>
        </w:tc>
        <w:tc>
          <w:tcPr>
            <w:tcW w:w="797" w:type="pct"/>
            <w:shd w:val="pct5" w:color="auto" w:fill="auto"/>
            <w:hideMark/>
          </w:tcPr>
          <w:p w14:paraId="314A9489"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Toetussumma</w:t>
            </w:r>
          </w:p>
        </w:tc>
        <w:tc>
          <w:tcPr>
            <w:tcW w:w="2271" w:type="pct"/>
            <w:shd w:val="pct5" w:color="auto" w:fill="auto"/>
            <w:hideMark/>
          </w:tcPr>
          <w:p w14:paraId="15310EAF"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Ülevaade väljunditest ja tulemustest</w:t>
            </w:r>
          </w:p>
        </w:tc>
      </w:tr>
      <w:tr w:rsidR="006A20D9" w:rsidRPr="006A20D9" w14:paraId="52D6B4BB" w14:textId="77777777" w:rsidTr="00C218C7">
        <w:trPr>
          <w:trHeight w:val="435"/>
        </w:trPr>
        <w:tc>
          <w:tcPr>
            <w:tcW w:w="1015" w:type="pct"/>
          </w:tcPr>
          <w:p w14:paraId="0D68ADD2" w14:textId="77777777" w:rsidR="002F78AA" w:rsidRPr="006A20D9" w:rsidRDefault="002F78AA" w:rsidP="00C16D1E">
            <w:pPr>
              <w:tabs>
                <w:tab w:val="left" w:pos="945"/>
              </w:tabs>
              <w:rPr>
                <w:rFonts w:asciiTheme="majorBidi" w:hAnsiTheme="majorBidi" w:cstheme="majorBidi"/>
              </w:rPr>
            </w:pPr>
          </w:p>
          <w:p w14:paraId="03E0F99B" w14:textId="77777777" w:rsidR="002F78AA" w:rsidRPr="006A20D9" w:rsidRDefault="002F78AA" w:rsidP="00C16D1E">
            <w:pPr>
              <w:tabs>
                <w:tab w:val="left" w:pos="945"/>
              </w:tabs>
              <w:rPr>
                <w:rFonts w:asciiTheme="majorBidi" w:hAnsiTheme="majorBidi" w:cstheme="majorBidi"/>
              </w:rPr>
            </w:pPr>
          </w:p>
        </w:tc>
        <w:tc>
          <w:tcPr>
            <w:tcW w:w="917" w:type="pct"/>
          </w:tcPr>
          <w:p w14:paraId="68D45824" w14:textId="77777777" w:rsidR="002F78AA" w:rsidRPr="006A20D9" w:rsidRDefault="002F78AA" w:rsidP="00C16D1E">
            <w:pPr>
              <w:tabs>
                <w:tab w:val="left" w:pos="945"/>
              </w:tabs>
              <w:rPr>
                <w:rFonts w:asciiTheme="majorBidi" w:hAnsiTheme="majorBidi" w:cstheme="majorBidi"/>
              </w:rPr>
            </w:pPr>
          </w:p>
        </w:tc>
        <w:tc>
          <w:tcPr>
            <w:tcW w:w="797" w:type="pct"/>
          </w:tcPr>
          <w:p w14:paraId="35465D0E" w14:textId="77777777" w:rsidR="002F78AA" w:rsidRPr="006A20D9" w:rsidRDefault="002F78AA" w:rsidP="00C16D1E">
            <w:pPr>
              <w:tabs>
                <w:tab w:val="left" w:pos="945"/>
              </w:tabs>
              <w:rPr>
                <w:rFonts w:asciiTheme="majorBidi" w:hAnsiTheme="majorBidi" w:cstheme="majorBidi"/>
              </w:rPr>
            </w:pPr>
          </w:p>
        </w:tc>
        <w:tc>
          <w:tcPr>
            <w:tcW w:w="2271" w:type="pct"/>
          </w:tcPr>
          <w:p w14:paraId="676CC537" w14:textId="77777777" w:rsidR="002F78AA" w:rsidRPr="006A20D9" w:rsidRDefault="002F78AA" w:rsidP="00C16D1E">
            <w:pPr>
              <w:tabs>
                <w:tab w:val="left" w:pos="945"/>
              </w:tabs>
              <w:rPr>
                <w:rFonts w:asciiTheme="majorBidi" w:hAnsiTheme="majorBidi" w:cstheme="majorBidi"/>
              </w:rPr>
            </w:pPr>
          </w:p>
        </w:tc>
      </w:tr>
      <w:tr w:rsidR="006A20D9" w:rsidRPr="006A20D9" w14:paraId="3A50058B" w14:textId="77777777" w:rsidTr="00C218C7">
        <w:tc>
          <w:tcPr>
            <w:tcW w:w="1015" w:type="pct"/>
          </w:tcPr>
          <w:p w14:paraId="11E05D67" w14:textId="77777777" w:rsidR="002F78AA" w:rsidRPr="006A20D9" w:rsidRDefault="002F78AA" w:rsidP="00C16D1E">
            <w:pPr>
              <w:tabs>
                <w:tab w:val="left" w:pos="945"/>
              </w:tabs>
              <w:rPr>
                <w:rFonts w:asciiTheme="majorBidi" w:hAnsiTheme="majorBidi" w:cstheme="majorBidi"/>
              </w:rPr>
            </w:pPr>
          </w:p>
        </w:tc>
        <w:tc>
          <w:tcPr>
            <w:tcW w:w="917" w:type="pct"/>
          </w:tcPr>
          <w:p w14:paraId="676BE85F" w14:textId="77777777" w:rsidR="002F78AA" w:rsidRPr="006A20D9" w:rsidRDefault="002F78AA" w:rsidP="00C16D1E">
            <w:pPr>
              <w:tabs>
                <w:tab w:val="left" w:pos="945"/>
              </w:tabs>
              <w:rPr>
                <w:rFonts w:asciiTheme="majorBidi" w:hAnsiTheme="majorBidi" w:cstheme="majorBidi"/>
              </w:rPr>
            </w:pPr>
          </w:p>
        </w:tc>
        <w:tc>
          <w:tcPr>
            <w:tcW w:w="797" w:type="pct"/>
          </w:tcPr>
          <w:p w14:paraId="31BE67F1" w14:textId="77777777" w:rsidR="002F78AA" w:rsidRPr="006A20D9" w:rsidRDefault="002F78AA" w:rsidP="00C16D1E">
            <w:pPr>
              <w:tabs>
                <w:tab w:val="left" w:pos="945"/>
              </w:tabs>
              <w:rPr>
                <w:rFonts w:asciiTheme="majorBidi" w:hAnsiTheme="majorBidi" w:cstheme="majorBidi"/>
              </w:rPr>
            </w:pPr>
          </w:p>
        </w:tc>
        <w:tc>
          <w:tcPr>
            <w:tcW w:w="2271" w:type="pct"/>
          </w:tcPr>
          <w:p w14:paraId="70A663D0" w14:textId="77777777" w:rsidR="002F78AA" w:rsidRPr="006A20D9" w:rsidRDefault="002F78AA" w:rsidP="00C16D1E">
            <w:pPr>
              <w:tabs>
                <w:tab w:val="left" w:pos="945"/>
              </w:tabs>
              <w:rPr>
                <w:rFonts w:asciiTheme="majorBidi" w:hAnsiTheme="majorBidi" w:cstheme="majorBidi"/>
              </w:rPr>
            </w:pPr>
          </w:p>
        </w:tc>
      </w:tr>
      <w:tr w:rsidR="006A20D9" w:rsidRPr="006A20D9" w14:paraId="5322FE50" w14:textId="77777777" w:rsidTr="00C218C7">
        <w:tc>
          <w:tcPr>
            <w:tcW w:w="1015" w:type="pct"/>
          </w:tcPr>
          <w:p w14:paraId="2AF17D63" w14:textId="77777777" w:rsidR="002F78AA" w:rsidRPr="006A20D9" w:rsidRDefault="002F78AA" w:rsidP="00C16D1E">
            <w:pPr>
              <w:tabs>
                <w:tab w:val="left" w:pos="945"/>
              </w:tabs>
              <w:rPr>
                <w:rFonts w:asciiTheme="majorBidi" w:hAnsiTheme="majorBidi" w:cstheme="majorBidi"/>
              </w:rPr>
            </w:pPr>
          </w:p>
        </w:tc>
        <w:tc>
          <w:tcPr>
            <w:tcW w:w="917" w:type="pct"/>
          </w:tcPr>
          <w:p w14:paraId="0D641B48" w14:textId="77777777" w:rsidR="002F78AA" w:rsidRPr="006A20D9" w:rsidRDefault="002F78AA" w:rsidP="00C16D1E">
            <w:pPr>
              <w:tabs>
                <w:tab w:val="left" w:pos="945"/>
              </w:tabs>
              <w:rPr>
                <w:rFonts w:asciiTheme="majorBidi" w:hAnsiTheme="majorBidi" w:cstheme="majorBidi"/>
              </w:rPr>
            </w:pPr>
          </w:p>
        </w:tc>
        <w:tc>
          <w:tcPr>
            <w:tcW w:w="797" w:type="pct"/>
          </w:tcPr>
          <w:p w14:paraId="5477443D" w14:textId="77777777" w:rsidR="002F78AA" w:rsidRPr="006A20D9" w:rsidRDefault="002F78AA" w:rsidP="00C16D1E">
            <w:pPr>
              <w:tabs>
                <w:tab w:val="left" w:pos="945"/>
              </w:tabs>
              <w:rPr>
                <w:rFonts w:asciiTheme="majorBidi" w:hAnsiTheme="majorBidi" w:cstheme="majorBidi"/>
              </w:rPr>
            </w:pPr>
          </w:p>
        </w:tc>
        <w:tc>
          <w:tcPr>
            <w:tcW w:w="2271" w:type="pct"/>
          </w:tcPr>
          <w:p w14:paraId="7E81C301" w14:textId="77777777" w:rsidR="002F78AA" w:rsidRPr="006A20D9" w:rsidRDefault="002F78AA" w:rsidP="00C16D1E">
            <w:pPr>
              <w:tabs>
                <w:tab w:val="left" w:pos="945"/>
              </w:tabs>
              <w:rPr>
                <w:rFonts w:asciiTheme="majorBidi" w:hAnsiTheme="majorBidi" w:cstheme="majorBidi"/>
              </w:rPr>
            </w:pPr>
          </w:p>
        </w:tc>
      </w:tr>
      <w:tr w:rsidR="006A20D9" w:rsidRPr="006A20D9" w14:paraId="4473B380" w14:textId="77777777" w:rsidTr="00C218C7">
        <w:tc>
          <w:tcPr>
            <w:tcW w:w="5000" w:type="pct"/>
            <w:gridSpan w:val="4"/>
            <w:shd w:val="pct5" w:color="auto" w:fill="auto"/>
          </w:tcPr>
          <w:p w14:paraId="00833422"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 xml:space="preserve">3. Järeldused konkursi jätkamise osas. </w:t>
            </w:r>
          </w:p>
        </w:tc>
      </w:tr>
      <w:tr w:rsidR="006A20D9" w:rsidRPr="006A20D9" w14:paraId="6C1F6E6E" w14:textId="77777777" w:rsidTr="00C218C7">
        <w:trPr>
          <w:trHeight w:val="746"/>
        </w:trPr>
        <w:tc>
          <w:tcPr>
            <w:tcW w:w="5000" w:type="pct"/>
            <w:gridSpan w:val="4"/>
            <w:vAlign w:val="center"/>
          </w:tcPr>
          <w:p w14:paraId="25BA035B" w14:textId="66C75F53" w:rsidR="002F78AA" w:rsidRPr="006A20D9" w:rsidRDefault="002F78AA" w:rsidP="00C16D1E">
            <w:pPr>
              <w:tabs>
                <w:tab w:val="left" w:pos="945"/>
              </w:tabs>
              <w:jc w:val="both"/>
              <w:rPr>
                <w:rFonts w:asciiTheme="majorBidi" w:hAnsiTheme="majorBidi" w:cstheme="majorBidi"/>
                <w:i/>
              </w:rPr>
            </w:pPr>
          </w:p>
        </w:tc>
      </w:tr>
    </w:tbl>
    <w:p w14:paraId="06E21927" w14:textId="77777777" w:rsidR="00066F8A" w:rsidRPr="006A20D9" w:rsidRDefault="00066F8A" w:rsidP="00066F8A">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15388"/>
      </w:tblGrid>
      <w:tr w:rsidR="006A20D9" w:rsidRPr="006A20D9" w14:paraId="619ECEC2" w14:textId="77777777" w:rsidTr="003F7E7B">
        <w:tc>
          <w:tcPr>
            <w:tcW w:w="5000" w:type="pct"/>
            <w:shd w:val="pct5" w:color="auto" w:fill="auto"/>
            <w:hideMark/>
          </w:tcPr>
          <w:p w14:paraId="3726ABEF" w14:textId="77777777" w:rsidR="00C53677" w:rsidRPr="006A20D9" w:rsidRDefault="00C53677" w:rsidP="003F7E7B">
            <w:pPr>
              <w:tabs>
                <w:tab w:val="left" w:pos="945"/>
              </w:tabs>
              <w:rPr>
                <w:rFonts w:asciiTheme="majorBidi" w:hAnsiTheme="majorBidi" w:cstheme="majorBidi"/>
                <w:b/>
              </w:rPr>
            </w:pPr>
            <w:r w:rsidRPr="006A20D9">
              <w:rPr>
                <w:rFonts w:asciiTheme="majorBidi" w:hAnsiTheme="majorBidi" w:cstheme="majorBidi"/>
                <w:b/>
              </w:rPr>
              <w:t>KÜSKi tegevus Kodanike, Võrdõiguslikkuse, Õiguste ja Väärtuste (</w:t>
            </w:r>
            <w:r w:rsidRPr="006A20D9">
              <w:rPr>
                <w:rFonts w:asciiTheme="majorBidi" w:hAnsiTheme="majorBidi" w:cstheme="majorBidi"/>
                <w:b/>
                <w:i/>
                <w:iCs/>
              </w:rPr>
              <w:t>Citizens, Equality, Rights and Values, CERV</w:t>
            </w:r>
            <w:r w:rsidRPr="006A20D9">
              <w:rPr>
                <w:rFonts w:asciiTheme="majorBidi" w:hAnsiTheme="majorBidi" w:cstheme="majorBidi"/>
                <w:b/>
              </w:rPr>
              <w:t>) programmi kontaktpunktina</w:t>
            </w:r>
          </w:p>
        </w:tc>
      </w:tr>
      <w:tr w:rsidR="006A20D9" w:rsidRPr="006A20D9" w14:paraId="48ED85EA" w14:textId="77777777" w:rsidTr="003F7E7B">
        <w:tc>
          <w:tcPr>
            <w:tcW w:w="5000" w:type="pct"/>
            <w:shd w:val="pct5" w:color="auto" w:fill="auto"/>
            <w:hideMark/>
          </w:tcPr>
          <w:p w14:paraId="246EC7A3" w14:textId="77777777" w:rsidR="00C53677" w:rsidRPr="006A20D9" w:rsidRDefault="00C53677" w:rsidP="003F7E7B">
            <w:pPr>
              <w:tabs>
                <w:tab w:val="left" w:pos="945"/>
              </w:tabs>
              <w:rPr>
                <w:rFonts w:asciiTheme="majorBidi" w:hAnsiTheme="majorBidi" w:cstheme="majorBidi"/>
              </w:rPr>
            </w:pPr>
            <w:r w:rsidRPr="006A20D9">
              <w:rPr>
                <w:rFonts w:asciiTheme="majorBidi" w:hAnsiTheme="majorBidi" w:cstheme="majorBidi"/>
              </w:rPr>
              <w:t>1. Läbiviidud tegevuste kirjeldus (toimumise aeg, kulg, osalejad, olulisemad tähelepanekud jms)</w:t>
            </w:r>
          </w:p>
        </w:tc>
      </w:tr>
      <w:tr w:rsidR="006A20D9" w:rsidRPr="006A20D9" w14:paraId="0DD15713" w14:textId="77777777" w:rsidTr="003F7E7B">
        <w:trPr>
          <w:trHeight w:val="860"/>
        </w:trPr>
        <w:tc>
          <w:tcPr>
            <w:tcW w:w="5000" w:type="pct"/>
            <w:vAlign w:val="center"/>
          </w:tcPr>
          <w:p w14:paraId="5B3749B5" w14:textId="5D358A93" w:rsidR="00C53677" w:rsidRPr="006A20D9" w:rsidRDefault="00C53677" w:rsidP="00C53677">
            <w:pPr>
              <w:pStyle w:val="ListParagraph"/>
              <w:numPr>
                <w:ilvl w:val="0"/>
                <w:numId w:val="19"/>
              </w:numPr>
              <w:tabs>
                <w:tab w:val="left" w:pos="945"/>
              </w:tabs>
              <w:rPr>
                <w:rFonts w:asciiTheme="majorBidi" w:hAnsiTheme="majorBidi" w:cstheme="majorBidi"/>
              </w:rPr>
            </w:pPr>
            <w:r w:rsidRPr="006A20D9">
              <w:rPr>
                <w:rFonts w:asciiTheme="majorBidi" w:hAnsiTheme="majorBidi" w:cstheme="majorBidi"/>
                <w:b/>
                <w:bCs/>
              </w:rPr>
              <w:t xml:space="preserve">Toetuse taotlemine- </w:t>
            </w:r>
            <w:r w:rsidRPr="006A20D9">
              <w:rPr>
                <w:rFonts w:asciiTheme="majorBidi" w:hAnsiTheme="majorBidi" w:cstheme="majorBidi"/>
              </w:rPr>
              <w:t>30.01.23 esitas KÜSKi koordinaator Katre Tamm Euroopa Komisjonile (EK) projektitaotluse, et jätkata Kodanike, Võrdõiguslikkuse, Õiguste ja Väärtuste programmi CERV kontaktpunktina Eestis perioodil 13.04.2023 kuni 13.04.2025 (2-aastane projekt). Projektitaotluse ettevalmistamisse oli kaasatud Marju Mäger ja Priit Põiklik.</w:t>
            </w:r>
          </w:p>
          <w:p w14:paraId="73138D93" w14:textId="68F84AA6" w:rsidR="00C53677" w:rsidRPr="006A20D9" w:rsidRDefault="00C53677" w:rsidP="00C53677">
            <w:pPr>
              <w:pStyle w:val="ListParagraph"/>
              <w:numPr>
                <w:ilvl w:val="0"/>
                <w:numId w:val="19"/>
              </w:numPr>
              <w:tabs>
                <w:tab w:val="left" w:pos="945"/>
              </w:tabs>
              <w:rPr>
                <w:rFonts w:asciiTheme="majorBidi" w:hAnsiTheme="majorBidi" w:cstheme="majorBidi"/>
              </w:rPr>
            </w:pPr>
            <w:r w:rsidRPr="006A20D9">
              <w:rPr>
                <w:rFonts w:asciiTheme="majorBidi" w:hAnsiTheme="majorBidi" w:cstheme="majorBidi"/>
                <w:b/>
                <w:bCs/>
              </w:rPr>
              <w:t xml:space="preserve">Toetuse aruandlus – </w:t>
            </w:r>
            <w:r w:rsidRPr="006A20D9">
              <w:rPr>
                <w:rFonts w:asciiTheme="majorBidi" w:hAnsiTheme="majorBidi" w:cstheme="majorBidi"/>
              </w:rPr>
              <w:t>20.06.23 esitas KÜSK koordinaator Marju Mäger EKle 2022 a programmi kontaktpunkti aasta-aruande (programmi periood on 20.04.2022 kuni 20.04.2023).</w:t>
            </w:r>
          </w:p>
          <w:p w14:paraId="0F64A599" w14:textId="77777777" w:rsidR="00C53677" w:rsidRPr="006A20D9" w:rsidRDefault="00C53677" w:rsidP="00FE3242">
            <w:pPr>
              <w:pStyle w:val="ListParagraph"/>
              <w:numPr>
                <w:ilvl w:val="0"/>
                <w:numId w:val="19"/>
              </w:numPr>
              <w:tabs>
                <w:tab w:val="left" w:pos="945"/>
              </w:tabs>
              <w:rPr>
                <w:rFonts w:asciiTheme="majorBidi" w:hAnsiTheme="majorBidi" w:cstheme="majorBidi"/>
              </w:rPr>
            </w:pPr>
            <w:r w:rsidRPr="006A20D9">
              <w:rPr>
                <w:rFonts w:asciiTheme="majorBidi" w:hAnsiTheme="majorBidi" w:cstheme="majorBidi"/>
                <w:b/>
                <w:bCs/>
              </w:rPr>
              <w:t>Programmi sisutegevused</w:t>
            </w:r>
            <w:r w:rsidRPr="006A20D9">
              <w:rPr>
                <w:rFonts w:asciiTheme="majorBidi" w:hAnsiTheme="majorBidi" w:cstheme="majorBidi"/>
              </w:rPr>
              <w:t xml:space="preserve"> – programmi sisutegevused on kolmesuunalised: </w:t>
            </w:r>
          </w:p>
          <w:p w14:paraId="6B2ACF4A" w14:textId="14DA225A" w:rsidR="00C53677" w:rsidRPr="006A20D9" w:rsidRDefault="00C53677" w:rsidP="00C53677">
            <w:pPr>
              <w:tabs>
                <w:tab w:val="left" w:pos="945"/>
              </w:tabs>
              <w:rPr>
                <w:rFonts w:asciiTheme="majorBidi" w:hAnsiTheme="majorBidi" w:cstheme="majorBidi"/>
              </w:rPr>
            </w:pPr>
            <w:r w:rsidRPr="006A20D9">
              <w:rPr>
                <w:rFonts w:asciiTheme="majorBidi" w:hAnsiTheme="majorBidi" w:cstheme="majorBidi"/>
              </w:rPr>
              <w:t>3.1. programmi toetusvõimaluste teabe jagamine erinevate kanalite kaudu üleriigiliselt:</w:t>
            </w:r>
          </w:p>
          <w:p w14:paraId="392892EA" w14:textId="77777777" w:rsidR="00C53677" w:rsidRPr="006A20D9" w:rsidRDefault="00C53677" w:rsidP="00C53677">
            <w:pPr>
              <w:pStyle w:val="ListParagraph"/>
              <w:numPr>
                <w:ilvl w:val="0"/>
                <w:numId w:val="22"/>
              </w:numPr>
              <w:tabs>
                <w:tab w:val="left" w:pos="945"/>
              </w:tabs>
              <w:rPr>
                <w:rFonts w:asciiTheme="majorBidi" w:hAnsiTheme="majorBidi" w:cstheme="majorBidi"/>
                <w:b/>
                <w:bCs/>
              </w:rPr>
            </w:pPr>
            <w:r w:rsidRPr="006A20D9">
              <w:rPr>
                <w:rFonts w:asciiTheme="majorBidi" w:hAnsiTheme="majorBidi" w:cstheme="majorBidi"/>
                <w:b/>
                <w:bCs/>
              </w:rPr>
              <w:t xml:space="preserve">Programmi infopäevad avatud voorude tutvustamiseks </w:t>
            </w:r>
            <w:r w:rsidRPr="006A20D9">
              <w:rPr>
                <w:rFonts w:asciiTheme="majorBidi" w:hAnsiTheme="majorBidi" w:cstheme="majorBidi"/>
              </w:rPr>
              <w:t>8 infopäeva programmi avatud voorude tutvustamiseks (7 ZOOM-keskkonnas ja 1 kohapealne) osales kokku 234 inimest</w:t>
            </w:r>
            <w:r w:rsidRPr="006A20D9">
              <w:rPr>
                <w:rFonts w:asciiTheme="majorBidi" w:hAnsiTheme="majorBidi" w:cstheme="majorBidi"/>
                <w:b/>
                <w:bCs/>
              </w:rPr>
              <w:t xml:space="preserve"> </w:t>
            </w:r>
          </w:p>
          <w:p w14:paraId="645F3B06" w14:textId="6389D120" w:rsidR="00C53677" w:rsidRPr="006A20D9" w:rsidRDefault="00C53677" w:rsidP="00C53677">
            <w:pPr>
              <w:pStyle w:val="ListParagraph"/>
              <w:numPr>
                <w:ilvl w:val="0"/>
                <w:numId w:val="22"/>
              </w:numPr>
              <w:tabs>
                <w:tab w:val="left" w:pos="945"/>
              </w:tabs>
              <w:rPr>
                <w:rFonts w:asciiTheme="majorBidi" w:hAnsiTheme="majorBidi" w:cstheme="majorBidi"/>
                <w:b/>
                <w:bCs/>
              </w:rPr>
            </w:pPr>
            <w:r w:rsidRPr="006A20D9">
              <w:rPr>
                <w:rFonts w:asciiTheme="majorBidi" w:hAnsiTheme="majorBidi" w:cstheme="majorBidi"/>
                <w:b/>
                <w:bCs/>
              </w:rPr>
              <w:t>Programmi ettekandega osaleti 15 sündmusel</w:t>
            </w:r>
            <w:r w:rsidRPr="006A20D9">
              <w:rPr>
                <w:rFonts w:asciiTheme="majorBidi" w:hAnsiTheme="majorBidi" w:cstheme="majorBidi"/>
              </w:rPr>
              <w:t xml:space="preserve"> (7 ZOOM-keskkonnas ja 8 kohapealset) osales kokku 443 inimest. </w:t>
            </w:r>
          </w:p>
          <w:p w14:paraId="346839CF" w14:textId="77777777" w:rsidR="00C53677" w:rsidRPr="006A20D9" w:rsidRDefault="00C53677" w:rsidP="00C53677">
            <w:pPr>
              <w:pStyle w:val="ListParagraph"/>
              <w:numPr>
                <w:ilvl w:val="0"/>
                <w:numId w:val="22"/>
              </w:numPr>
              <w:tabs>
                <w:tab w:val="left" w:pos="945"/>
              </w:tabs>
              <w:rPr>
                <w:rFonts w:asciiTheme="majorBidi" w:hAnsiTheme="majorBidi" w:cstheme="majorBidi"/>
              </w:rPr>
            </w:pPr>
            <w:r w:rsidRPr="006A20D9">
              <w:rPr>
                <w:rFonts w:asciiTheme="majorBidi" w:hAnsiTheme="majorBidi" w:cstheme="majorBidi"/>
                <w:b/>
                <w:bCs/>
              </w:rPr>
              <w:t xml:space="preserve">Programmi teabe regulaarne levitamine: </w:t>
            </w:r>
          </w:p>
          <w:p w14:paraId="1D7E91DE" w14:textId="00F4F254" w:rsidR="00C53677" w:rsidRPr="006A20D9" w:rsidRDefault="00C53677" w:rsidP="00C53677">
            <w:pPr>
              <w:pStyle w:val="ListParagraph"/>
              <w:numPr>
                <w:ilvl w:val="0"/>
                <w:numId w:val="22"/>
              </w:numPr>
              <w:tabs>
                <w:tab w:val="left" w:pos="945"/>
              </w:tabs>
              <w:rPr>
                <w:rFonts w:asciiTheme="majorBidi" w:hAnsiTheme="majorBidi" w:cstheme="majorBidi"/>
              </w:rPr>
            </w:pPr>
            <w:r w:rsidRPr="006A20D9">
              <w:rPr>
                <w:rFonts w:asciiTheme="majorBidi" w:hAnsiTheme="majorBidi" w:cstheme="majorBidi"/>
              </w:rPr>
              <w:t>Programmi uudseid ilmus KÜSK</w:t>
            </w:r>
            <w:r w:rsidR="008E4CE0" w:rsidRPr="006A20D9">
              <w:rPr>
                <w:rFonts w:asciiTheme="majorBidi" w:hAnsiTheme="majorBidi" w:cstheme="majorBidi"/>
              </w:rPr>
              <w:t>i kodu lehel</w:t>
            </w:r>
            <w:r w:rsidRPr="006A20D9">
              <w:rPr>
                <w:rFonts w:asciiTheme="majorBidi" w:hAnsiTheme="majorBidi" w:cstheme="majorBidi"/>
              </w:rPr>
              <w:t xml:space="preserve"> 10 tk; </w:t>
            </w:r>
          </w:p>
          <w:p w14:paraId="1BAEB90F" w14:textId="77777777" w:rsidR="00C53677" w:rsidRPr="006A20D9" w:rsidRDefault="00C53677" w:rsidP="00C53677">
            <w:pPr>
              <w:pStyle w:val="ListParagraph"/>
              <w:numPr>
                <w:ilvl w:val="0"/>
                <w:numId w:val="22"/>
              </w:numPr>
              <w:tabs>
                <w:tab w:val="left" w:pos="945"/>
              </w:tabs>
              <w:rPr>
                <w:rFonts w:asciiTheme="majorBidi" w:hAnsiTheme="majorBidi" w:cstheme="majorBidi"/>
              </w:rPr>
            </w:pPr>
            <w:r w:rsidRPr="006A20D9">
              <w:rPr>
                <w:rFonts w:asciiTheme="majorBidi" w:hAnsiTheme="majorBidi" w:cstheme="majorBidi"/>
              </w:rPr>
              <w:t>Uue programmi aasta alguses (21.04.23) loodi programmile Facebooki leht www.facebook.com/cervestonia. Selle lehe eesmärk on tutvustada programmi teemasid, jagada nii temaatilist infot kui ka infot avatud voorude ja neid tutvustavate sündmuste kohta nii Eestis kui ka mujal Euroopas. KÜSKi eesmärk on koguda kahe aastaga Facebooki lehele u 1600 unikaalset jälgijat. Jälgijaid kogutakse nii auhinnamängude, koostööde kui ka järjepideva teabe postitamisega (2 x nädalas T ja N ilmub lehel postitus). Perioodil 21.04 kuni 30.06.23 on tehtud 2 auhinnamängu ja postitused on ilmunud regulaarselt nii T kui ka N (kokku 21 postitust). Jälgijaid lehel 30.06.23 seisuga 235.</w:t>
            </w:r>
          </w:p>
          <w:p w14:paraId="3D727622" w14:textId="62C65F94" w:rsidR="00C53677" w:rsidRPr="006A20D9" w:rsidRDefault="00C53677" w:rsidP="00C53677">
            <w:pPr>
              <w:pStyle w:val="ListParagraph"/>
              <w:numPr>
                <w:ilvl w:val="0"/>
                <w:numId w:val="22"/>
              </w:numPr>
              <w:tabs>
                <w:tab w:val="left" w:pos="945"/>
              </w:tabs>
              <w:rPr>
                <w:rFonts w:asciiTheme="majorBidi" w:hAnsiTheme="majorBidi" w:cstheme="majorBidi"/>
              </w:rPr>
            </w:pPr>
            <w:r w:rsidRPr="006A20D9">
              <w:rPr>
                <w:rFonts w:asciiTheme="majorBidi" w:hAnsiTheme="majorBidi" w:cstheme="majorBidi"/>
              </w:rPr>
              <w:t>Programmi uudiskirjad ilmusid perioodil jaanuar kuni juuni 2023 - 5 korda (CERV infokirjal 1128 kontakti ja neist 987 on tellijad) – infokirjadel oli kokku sel perioodil 1897 unikaalset avajat.</w:t>
            </w:r>
          </w:p>
          <w:p w14:paraId="3EE2BB15" w14:textId="7BAC7B52" w:rsidR="00C53677" w:rsidRPr="006A20D9" w:rsidRDefault="00C53677" w:rsidP="00C53677">
            <w:pPr>
              <w:tabs>
                <w:tab w:val="left" w:pos="945"/>
              </w:tabs>
              <w:rPr>
                <w:rFonts w:asciiTheme="majorBidi" w:hAnsiTheme="majorBidi" w:cstheme="majorBidi"/>
              </w:rPr>
            </w:pPr>
            <w:r w:rsidRPr="006A20D9">
              <w:rPr>
                <w:rFonts w:asciiTheme="majorBidi" w:hAnsiTheme="majorBidi" w:cstheme="majorBidi"/>
              </w:rPr>
              <w:t>3.2.programmi tutvustamine vabaühenduste jõustamise kaudu:</w:t>
            </w:r>
          </w:p>
          <w:p w14:paraId="4D3E52C3" w14:textId="0FC0733C" w:rsidR="00925974" w:rsidRPr="006A20D9" w:rsidRDefault="00C53677" w:rsidP="00FA15DC">
            <w:pPr>
              <w:pStyle w:val="ListParagraph"/>
              <w:numPr>
                <w:ilvl w:val="0"/>
                <w:numId w:val="24"/>
              </w:numPr>
              <w:tabs>
                <w:tab w:val="left" w:pos="945"/>
              </w:tabs>
              <w:rPr>
                <w:rFonts w:asciiTheme="majorBidi" w:hAnsiTheme="majorBidi" w:cstheme="majorBidi"/>
              </w:rPr>
            </w:pPr>
            <w:r w:rsidRPr="006A20D9">
              <w:rPr>
                <w:rFonts w:asciiTheme="majorBidi" w:hAnsiTheme="majorBidi" w:cstheme="majorBidi"/>
              </w:rPr>
              <w:t xml:space="preserve">toimus vabaühenduste jõustamise formaadi väljatöötamine ja arengupäeva korraldamine 14.06.2023 teemal kodanike kaasatus ja osalemine Tartus, osales 25 kohapeal ja 7 ZOOM-keskkonnas.   </w:t>
            </w:r>
          </w:p>
          <w:p w14:paraId="4774DAED" w14:textId="44C64716" w:rsidR="00925974" w:rsidRPr="006A20D9" w:rsidRDefault="00925974" w:rsidP="00925974">
            <w:pPr>
              <w:tabs>
                <w:tab w:val="left" w:pos="945"/>
              </w:tabs>
              <w:rPr>
                <w:rFonts w:asciiTheme="majorBidi" w:hAnsiTheme="majorBidi" w:cstheme="majorBidi"/>
              </w:rPr>
            </w:pPr>
            <w:r w:rsidRPr="006A20D9">
              <w:rPr>
                <w:rFonts w:asciiTheme="majorBidi" w:hAnsiTheme="majorBidi" w:cstheme="majorBidi"/>
              </w:rPr>
              <w:t>3.3.programmi tulemuste levitamine ning programmi nähtavuse ja mõju suurendamine Eesti siseselt ja rahvusvaheliselt.</w:t>
            </w:r>
          </w:p>
          <w:p w14:paraId="4CE9DF18" w14:textId="24C4F4C7" w:rsidR="00C53677" w:rsidRPr="006A20D9" w:rsidRDefault="00C53677" w:rsidP="00925974">
            <w:pPr>
              <w:pStyle w:val="ListParagraph"/>
              <w:numPr>
                <w:ilvl w:val="0"/>
                <w:numId w:val="24"/>
              </w:numPr>
              <w:tabs>
                <w:tab w:val="left" w:pos="945"/>
              </w:tabs>
              <w:rPr>
                <w:rFonts w:asciiTheme="majorBidi" w:hAnsiTheme="majorBidi" w:cstheme="majorBidi"/>
              </w:rPr>
            </w:pPr>
            <w:r w:rsidRPr="006A20D9">
              <w:rPr>
                <w:rFonts w:asciiTheme="majorBidi" w:hAnsiTheme="majorBidi" w:cstheme="majorBidi"/>
              </w:rPr>
              <w:t xml:space="preserve">programmi temaatilise info vahendamine ja kohtumise korraldamine teemaga seotud olevate ministeeriumite ekspertide vahel (sise-, sotsiaal- ja justiitsministeeriumi esindajad). Kohtumine 10.03.2023, osalesid SA Kodanikuühiskonna Sihtkapital (KÜSK) – Marju Mäger, Katre Tamm, Tea Jänes, </w:t>
            </w:r>
            <w:r w:rsidRPr="006A20D9">
              <w:rPr>
                <w:rFonts w:asciiTheme="majorBidi" w:hAnsiTheme="majorBidi" w:cstheme="majorBidi"/>
              </w:rPr>
              <w:lastRenderedPageBreak/>
              <w:t>Siseministeerium (SiM) – Barbara Haage, Marten Lauri, Sotsiaalministeerium (SoM) - Merli Kaunissaar, Maarja Kärson, Ülar Vaadumäe, Justiitsministeerium (JuM) - Anu Leps, Anna-Liisa Uisk.</w:t>
            </w:r>
          </w:p>
          <w:p w14:paraId="4E116EB8" w14:textId="1FC81B3E" w:rsidR="00C53677" w:rsidRPr="006A20D9" w:rsidRDefault="00C53677" w:rsidP="00925974">
            <w:pPr>
              <w:pStyle w:val="ListParagraph"/>
              <w:numPr>
                <w:ilvl w:val="0"/>
                <w:numId w:val="26"/>
              </w:numPr>
              <w:tabs>
                <w:tab w:val="left" w:pos="945"/>
              </w:tabs>
              <w:rPr>
                <w:rFonts w:asciiTheme="majorBidi" w:hAnsiTheme="majorBidi" w:cstheme="majorBidi"/>
              </w:rPr>
            </w:pPr>
            <w:r w:rsidRPr="006A20D9">
              <w:rPr>
                <w:rFonts w:asciiTheme="majorBidi" w:hAnsiTheme="majorBidi" w:cstheme="majorBidi"/>
              </w:rPr>
              <w:t>KÜSKi esindajad osalesid 11.</w:t>
            </w:r>
            <w:r w:rsidR="00925974" w:rsidRPr="006A20D9">
              <w:rPr>
                <w:rFonts w:asciiTheme="majorBidi" w:hAnsiTheme="majorBidi" w:cstheme="majorBidi"/>
              </w:rPr>
              <w:t>-</w:t>
            </w:r>
            <w:r w:rsidRPr="006A20D9">
              <w:rPr>
                <w:rFonts w:asciiTheme="majorBidi" w:hAnsiTheme="majorBidi" w:cstheme="majorBidi"/>
              </w:rPr>
              <w:t xml:space="preserve"> 12.06 Rootsis üle-Euroopalisel CERV programmi kontaktpunktide võrgustiku kohtumisel Rootsis, Stockholmis.</w:t>
            </w:r>
          </w:p>
        </w:tc>
      </w:tr>
      <w:tr w:rsidR="006A20D9" w:rsidRPr="006A20D9" w14:paraId="0C051E3A" w14:textId="77777777" w:rsidTr="003F7E7B">
        <w:tc>
          <w:tcPr>
            <w:tcW w:w="5000" w:type="pct"/>
            <w:shd w:val="pct5" w:color="auto" w:fill="auto"/>
            <w:vAlign w:val="center"/>
          </w:tcPr>
          <w:p w14:paraId="3306194B" w14:textId="77777777" w:rsidR="00C53677" w:rsidRPr="006A20D9" w:rsidRDefault="00C53677" w:rsidP="003F7E7B">
            <w:pPr>
              <w:tabs>
                <w:tab w:val="left" w:pos="945"/>
              </w:tabs>
              <w:rPr>
                <w:rFonts w:asciiTheme="majorBidi" w:hAnsiTheme="majorBidi" w:cstheme="majorBidi"/>
              </w:rPr>
            </w:pPr>
            <w:r w:rsidRPr="006A20D9">
              <w:rPr>
                <w:rFonts w:asciiTheme="majorBidi" w:hAnsiTheme="majorBidi" w:cstheme="majorBidi"/>
              </w:rPr>
              <w:lastRenderedPageBreak/>
              <w:t>2. Tegevuste olulisemad tulemused</w:t>
            </w:r>
          </w:p>
        </w:tc>
      </w:tr>
      <w:tr w:rsidR="006A20D9" w:rsidRPr="006A20D9" w14:paraId="7BB19968" w14:textId="77777777" w:rsidTr="003F7E7B">
        <w:trPr>
          <w:trHeight w:val="894"/>
        </w:trPr>
        <w:tc>
          <w:tcPr>
            <w:tcW w:w="5000" w:type="pct"/>
            <w:vAlign w:val="center"/>
          </w:tcPr>
          <w:p w14:paraId="3B655197" w14:textId="6A2B289D" w:rsidR="00C53677" w:rsidRPr="006A20D9" w:rsidRDefault="00C53677" w:rsidP="00925974">
            <w:pPr>
              <w:pStyle w:val="ListParagraph"/>
              <w:numPr>
                <w:ilvl w:val="0"/>
                <w:numId w:val="18"/>
              </w:numPr>
              <w:tabs>
                <w:tab w:val="left" w:pos="945"/>
              </w:tabs>
              <w:rPr>
                <w:rFonts w:asciiTheme="majorBidi" w:hAnsiTheme="majorBidi" w:cstheme="majorBidi"/>
              </w:rPr>
            </w:pPr>
            <w:r w:rsidRPr="006A20D9">
              <w:rPr>
                <w:rFonts w:asciiTheme="majorBidi" w:hAnsiTheme="majorBidi" w:cstheme="majorBidi"/>
              </w:rPr>
              <w:t xml:space="preserve">23.03.23 EK kiitis heaks, KÜSK taotlus CERV programmi kontaktpunkt Eestis perioodil 13.04.2023 kuni 13.04.2025 (2-aastane projekt). KÜSK taotlus sai hindeks 96 punkti/100st. Seega eraldatav summa ka pärast projekti hindamist on </w:t>
            </w:r>
            <w:r w:rsidRPr="006A20D9">
              <w:rPr>
                <w:rFonts w:asciiTheme="majorBidi" w:hAnsiTheme="majorBidi" w:cstheme="majorBidi"/>
                <w:b/>
                <w:bCs/>
              </w:rPr>
              <w:t>170 000 eurot,</w:t>
            </w:r>
            <w:r w:rsidRPr="006A20D9">
              <w:rPr>
                <w:rFonts w:asciiTheme="majorBidi" w:hAnsiTheme="majorBidi" w:cstheme="majorBidi"/>
              </w:rPr>
              <w:t xml:space="preserve"> mis on maksimaalne toetuse summa. Summa eraldatakse KÜSKile kindlasummalise (LUMP-SUM) maksena, vastavalt täidetud eesmärkidele. Kontaktpunkti taotluse tugevusena tõi EK eriti esile valmidust teha koostööd teiste EL programmidega ja soovi kasutada oma tegevuste planeerimisel soolõimet ja sellel teemal järele aidata kodanikuühiskonna organisatsioone. </w:t>
            </w:r>
          </w:p>
          <w:p w14:paraId="38F7E260" w14:textId="77777777" w:rsidR="00C53677" w:rsidRPr="006A20D9" w:rsidRDefault="00C53677" w:rsidP="00925974">
            <w:pPr>
              <w:pStyle w:val="ListParagraph"/>
              <w:numPr>
                <w:ilvl w:val="0"/>
                <w:numId w:val="18"/>
              </w:numPr>
              <w:tabs>
                <w:tab w:val="left" w:pos="945"/>
              </w:tabs>
              <w:rPr>
                <w:rFonts w:asciiTheme="majorBidi" w:hAnsiTheme="majorBidi" w:cstheme="majorBidi"/>
              </w:rPr>
            </w:pPr>
            <w:r w:rsidRPr="006A20D9">
              <w:rPr>
                <w:rFonts w:asciiTheme="majorBidi" w:hAnsiTheme="majorBidi" w:cstheme="majorBidi"/>
                <w:b/>
                <w:bCs/>
              </w:rPr>
              <w:t>Toetuse aruandlus Euroopa Komisjonile</w:t>
            </w:r>
            <w:r w:rsidRPr="006A20D9">
              <w:rPr>
                <w:rFonts w:asciiTheme="majorBidi" w:hAnsiTheme="majorBidi" w:cstheme="majorBidi"/>
              </w:rPr>
              <w:t xml:space="preserve"> – 28.06.23 saabus KÜSKile EKst teave programmi 2022a aruande kinnitamise kohta ja lõppmakse tasumise kohta.</w:t>
            </w:r>
          </w:p>
          <w:p w14:paraId="18B45285" w14:textId="77777777" w:rsidR="00C53677" w:rsidRPr="006A20D9" w:rsidRDefault="00C53677" w:rsidP="00925974">
            <w:pPr>
              <w:pStyle w:val="ListParagraph"/>
              <w:numPr>
                <w:ilvl w:val="0"/>
                <w:numId w:val="18"/>
              </w:numPr>
              <w:tabs>
                <w:tab w:val="left" w:pos="945"/>
              </w:tabs>
              <w:rPr>
                <w:rFonts w:asciiTheme="majorBidi" w:hAnsiTheme="majorBidi" w:cstheme="majorBidi"/>
                <w:b/>
                <w:bCs/>
              </w:rPr>
            </w:pPr>
            <w:r w:rsidRPr="006A20D9">
              <w:rPr>
                <w:rFonts w:asciiTheme="majorBidi" w:hAnsiTheme="majorBidi" w:cstheme="majorBidi"/>
                <w:b/>
                <w:bCs/>
              </w:rPr>
              <w:t>Programmi sisutegevused</w:t>
            </w:r>
          </w:p>
          <w:p w14:paraId="58CE8365" w14:textId="6B9E7BDC" w:rsidR="00C53677" w:rsidRPr="006A20D9" w:rsidRDefault="00925974" w:rsidP="00925974">
            <w:pPr>
              <w:tabs>
                <w:tab w:val="left" w:pos="945"/>
              </w:tabs>
              <w:rPr>
                <w:rFonts w:asciiTheme="majorBidi" w:hAnsiTheme="majorBidi" w:cstheme="majorBidi"/>
                <w:b/>
                <w:bCs/>
              </w:rPr>
            </w:pPr>
            <w:r w:rsidRPr="006A20D9">
              <w:rPr>
                <w:rFonts w:asciiTheme="majorBidi" w:hAnsiTheme="majorBidi" w:cstheme="majorBidi"/>
                <w:b/>
                <w:bCs/>
              </w:rPr>
              <w:t>3.1. programmi toetusvõimaluste teabe jagamine erinevate kanalite kaudu üleriigiliselt:</w:t>
            </w:r>
          </w:p>
          <w:p w14:paraId="1A7071A7" w14:textId="52D3753F" w:rsidR="00925974" w:rsidRPr="006A20D9" w:rsidRDefault="00C53677" w:rsidP="00925974">
            <w:pPr>
              <w:pStyle w:val="ListParagraph"/>
              <w:numPr>
                <w:ilvl w:val="0"/>
                <w:numId w:val="26"/>
              </w:numPr>
              <w:tabs>
                <w:tab w:val="left" w:pos="945"/>
              </w:tabs>
              <w:rPr>
                <w:rFonts w:asciiTheme="majorBidi" w:hAnsiTheme="majorBidi" w:cstheme="majorBidi"/>
              </w:rPr>
            </w:pPr>
            <w:r w:rsidRPr="006A20D9">
              <w:rPr>
                <w:rFonts w:asciiTheme="majorBidi" w:hAnsiTheme="majorBidi" w:cstheme="majorBidi"/>
              </w:rPr>
              <w:t>2021</w:t>
            </w:r>
            <w:r w:rsidR="00925974" w:rsidRPr="006A20D9">
              <w:rPr>
                <w:rFonts w:asciiTheme="majorBidi" w:hAnsiTheme="majorBidi" w:cstheme="majorBidi"/>
              </w:rPr>
              <w:t>.</w:t>
            </w:r>
            <w:r w:rsidRPr="006A20D9">
              <w:rPr>
                <w:rFonts w:asciiTheme="majorBidi" w:hAnsiTheme="majorBidi" w:cstheme="majorBidi"/>
              </w:rPr>
              <w:t xml:space="preserve"> ja 2022</w:t>
            </w:r>
            <w:r w:rsidR="00925974" w:rsidRPr="006A20D9">
              <w:rPr>
                <w:rFonts w:asciiTheme="majorBidi" w:hAnsiTheme="majorBidi" w:cstheme="majorBidi"/>
              </w:rPr>
              <w:t>.</w:t>
            </w:r>
            <w:r w:rsidRPr="006A20D9">
              <w:rPr>
                <w:rFonts w:asciiTheme="majorBidi" w:hAnsiTheme="majorBidi" w:cstheme="majorBidi"/>
              </w:rPr>
              <w:t xml:space="preserve"> on programmist toetust saanud ja toetuse andmise lepingu allkirjastanud (peapartner</w:t>
            </w:r>
            <w:r w:rsidR="00925974" w:rsidRPr="006A20D9">
              <w:rPr>
                <w:rFonts w:asciiTheme="majorBidi" w:hAnsiTheme="majorBidi" w:cstheme="majorBidi"/>
              </w:rPr>
              <w:t>ina</w:t>
            </w:r>
            <w:r w:rsidRPr="006A20D9">
              <w:rPr>
                <w:rFonts w:asciiTheme="majorBidi" w:hAnsiTheme="majorBidi" w:cstheme="majorBidi"/>
              </w:rPr>
              <w:t>, tavapartner</w:t>
            </w:r>
            <w:r w:rsidR="00925974" w:rsidRPr="006A20D9">
              <w:rPr>
                <w:rFonts w:asciiTheme="majorBidi" w:hAnsiTheme="majorBidi" w:cstheme="majorBidi"/>
              </w:rPr>
              <w:t>ina</w:t>
            </w:r>
            <w:r w:rsidRPr="006A20D9">
              <w:rPr>
                <w:rFonts w:asciiTheme="majorBidi" w:hAnsiTheme="majorBidi" w:cstheme="majorBidi"/>
              </w:rPr>
              <w:t xml:space="preserve"> </w:t>
            </w:r>
            <w:r w:rsidR="00925974" w:rsidRPr="006A20D9">
              <w:rPr>
                <w:rFonts w:asciiTheme="majorBidi" w:hAnsiTheme="majorBidi" w:cstheme="majorBidi"/>
              </w:rPr>
              <w:t xml:space="preserve">või </w:t>
            </w:r>
            <w:r w:rsidRPr="006A20D9">
              <w:rPr>
                <w:rFonts w:asciiTheme="majorBidi" w:hAnsiTheme="majorBidi" w:cstheme="majorBidi"/>
              </w:rPr>
              <w:t>mitterahali</w:t>
            </w:r>
            <w:r w:rsidR="00925974" w:rsidRPr="006A20D9">
              <w:rPr>
                <w:rFonts w:asciiTheme="majorBidi" w:hAnsiTheme="majorBidi" w:cstheme="majorBidi"/>
              </w:rPr>
              <w:t>s</w:t>
            </w:r>
            <w:r w:rsidRPr="006A20D9">
              <w:rPr>
                <w:rFonts w:asciiTheme="majorBidi" w:hAnsiTheme="majorBidi" w:cstheme="majorBidi"/>
              </w:rPr>
              <w:t>e partner</w:t>
            </w:r>
            <w:r w:rsidR="00925974" w:rsidRPr="006A20D9">
              <w:rPr>
                <w:rFonts w:asciiTheme="majorBidi" w:hAnsiTheme="majorBidi" w:cstheme="majorBidi"/>
              </w:rPr>
              <w:t>ina</w:t>
            </w:r>
            <w:r w:rsidRPr="006A20D9">
              <w:rPr>
                <w:rFonts w:asciiTheme="majorBidi" w:hAnsiTheme="majorBidi" w:cstheme="majorBidi"/>
              </w:rPr>
              <w:t xml:space="preserve">) 26 organisatsiooni (17 – MTÜ või sihtasutus, 5 – riigiastus või kohalik omavalitsus ja 2 eraettevõtet ja 2 avalik-õiguslik ülikooli). Kokku saadi toetust 1,12 miljonit eurot ja 24 projekti eest. Seejuures on mõni organisatsioon saanud toetust projekti partnerina erinevatest projektidest kahel korral (nt Praxis, Tartu Ülikool ja Inimõiguste Keskus). </w:t>
            </w:r>
          </w:p>
          <w:p w14:paraId="4308F567" w14:textId="4C4F54AE" w:rsidR="00925974"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b/>
                <w:bCs/>
              </w:rPr>
              <w:t>Programmi meetmete vahel jaotusid Eesti toetuse saajad järgnevalt</w:t>
            </w:r>
            <w:r w:rsidRPr="006A20D9">
              <w:rPr>
                <w:rFonts w:asciiTheme="majorBidi" w:hAnsiTheme="majorBidi" w:cstheme="majorBidi"/>
              </w:rPr>
              <w:t xml:space="preserve">: </w:t>
            </w:r>
          </w:p>
          <w:p w14:paraId="2C09DDDC" w14:textId="77777777" w:rsidR="00925974"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rPr>
              <w:t xml:space="preserve">Euroopa mälumeede – 5 projekti; </w:t>
            </w:r>
          </w:p>
          <w:p w14:paraId="0352A3D5" w14:textId="77777777" w:rsidR="00925974"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rPr>
              <w:t xml:space="preserve">Võrdõiguslikkuse ja soolise võrdõiguslikkuse meede – 4 projekti ; </w:t>
            </w:r>
          </w:p>
          <w:p w14:paraId="5304DBC5" w14:textId="77777777" w:rsidR="00925974"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rPr>
              <w:t xml:space="preserve">Vägivalla vastu võitlemise meede DAPHNE – 3 projekti; </w:t>
            </w:r>
          </w:p>
          <w:p w14:paraId="6DE5F445" w14:textId="77777777" w:rsidR="00925974"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rPr>
              <w:t xml:space="preserve">Kodanike kaasatuse ja osaluse meede (sh ka laste kaasatuse ja osaluse meede) – 7 projekti; </w:t>
            </w:r>
          </w:p>
          <w:p w14:paraId="008341FA" w14:textId="77777777" w:rsidR="00925974"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rPr>
              <w:t xml:space="preserve">Sõpruslinnade ja linnade võrgustiku meede – 5 projekti. </w:t>
            </w:r>
          </w:p>
          <w:p w14:paraId="059393AF" w14:textId="2D2C4E68" w:rsidR="00C53677" w:rsidRPr="006A20D9" w:rsidRDefault="00C53677" w:rsidP="00925974">
            <w:pPr>
              <w:tabs>
                <w:tab w:val="left" w:pos="945"/>
              </w:tabs>
              <w:ind w:left="360"/>
              <w:rPr>
                <w:rFonts w:asciiTheme="majorBidi" w:hAnsiTheme="majorBidi" w:cstheme="majorBidi"/>
              </w:rPr>
            </w:pPr>
            <w:r w:rsidRPr="006A20D9">
              <w:rPr>
                <w:rFonts w:asciiTheme="majorBidi" w:hAnsiTheme="majorBidi" w:cstheme="majorBidi"/>
              </w:rPr>
              <w:t>Katmata o</w:t>
            </w:r>
            <w:r w:rsidR="00925974" w:rsidRPr="006A20D9">
              <w:rPr>
                <w:rFonts w:asciiTheme="majorBidi" w:hAnsiTheme="majorBidi" w:cstheme="majorBidi"/>
              </w:rPr>
              <w:t>n</w:t>
            </w:r>
            <w:r w:rsidRPr="006A20D9">
              <w:rPr>
                <w:rFonts w:asciiTheme="majorBidi" w:hAnsiTheme="majorBidi" w:cstheme="majorBidi"/>
              </w:rPr>
              <w:t xml:space="preserve"> EL õiguste ja huvikaitse ja EL hartaga seotud voor.</w:t>
            </w:r>
          </w:p>
          <w:p w14:paraId="143D431A" w14:textId="3FE106B3" w:rsidR="00925974" w:rsidRPr="006A20D9" w:rsidRDefault="00C53677" w:rsidP="008E4CE0">
            <w:pPr>
              <w:pStyle w:val="ListParagraph"/>
              <w:numPr>
                <w:ilvl w:val="0"/>
                <w:numId w:val="22"/>
              </w:numPr>
              <w:rPr>
                <w:rFonts w:asciiTheme="majorBidi" w:hAnsiTheme="majorBidi" w:cstheme="majorBidi"/>
              </w:rPr>
            </w:pPr>
            <w:r w:rsidRPr="006A20D9">
              <w:rPr>
                <w:rFonts w:asciiTheme="majorBidi" w:hAnsiTheme="majorBidi" w:cstheme="majorBidi"/>
              </w:rPr>
              <w:t xml:space="preserve">E-posti teel on KÜSKi pöördunud seoses konsultatsiooniga programmist toetust taotleda 42 erinevat toetuse </w:t>
            </w:r>
            <w:r w:rsidR="00925974" w:rsidRPr="006A20D9">
              <w:rPr>
                <w:rFonts w:asciiTheme="majorBidi" w:hAnsiTheme="majorBidi" w:cstheme="majorBidi"/>
              </w:rPr>
              <w:t>taotle</w:t>
            </w:r>
            <w:r w:rsidRPr="006A20D9">
              <w:rPr>
                <w:rFonts w:asciiTheme="majorBidi" w:hAnsiTheme="majorBidi" w:cstheme="majorBidi"/>
              </w:rPr>
              <w:t>jat. Mõnede puhul on konsultatsioonid olnud mitmekordsed ja -tunnised, kus soovitakse abi taotlusvormi mõistmisel ja eelarvetabeli täitmisel. Teised soovivad vaid täpsustavat infot vms spetsiifiline küsimus. Meetmete</w:t>
            </w:r>
            <w:r w:rsidR="008E4CE0" w:rsidRPr="006A20D9">
              <w:rPr>
                <w:rFonts w:asciiTheme="majorBidi" w:hAnsiTheme="majorBidi" w:cstheme="majorBidi"/>
              </w:rPr>
              <w:t>ti</w:t>
            </w:r>
            <w:r w:rsidRPr="006A20D9">
              <w:rPr>
                <w:rFonts w:asciiTheme="majorBidi" w:hAnsiTheme="majorBidi" w:cstheme="majorBidi"/>
              </w:rPr>
              <w:t xml:space="preserve"> jaotusid küsimused järgmisel: : Euroopa mälumeede – 11 kontakti; Võrdõiguslikkuse ja soolise võrdõiguslikkuse meede – 12 kontakti ; Vägivalla vastu võitlemise meede DAPHNE – 2 kontakti (1 – KÜSK algatatud konsultatsioonid seoses toetuse taotlemisega kolmandatele osapooltele, 1- kontakt, millega selgus, et MTÜ Naiste Tugi- ja Teabekeskus osales Eestist DAPHNE voorus Leedu partnerina; Kodanike kaasatuse ja osaluse meede (sh ka laste kaasatuse ja osaluse meede) – 6 kontakti; Sõpruslinnade ja linnade võrgustiku meede – 1 kontakt (KÜSK kogus kontakte selle vooru Eesti Linnade ja Valdade päevadel messialal, kust saadi 55 kohaliku omavalitsuse kontaktid), EL õiguste ja huvikaitse ja EL hartaga seotud voor – 2 kontakti (Transparency Estonia esitas partnerina ka taotluse sellesse vooru). Üldiseid küsimusi laekus 8</w:t>
            </w:r>
            <w:r w:rsidR="008E4CE0" w:rsidRPr="006A20D9">
              <w:rPr>
                <w:rFonts w:asciiTheme="majorBidi" w:hAnsiTheme="majorBidi" w:cstheme="majorBidi"/>
              </w:rPr>
              <w:t>.</w:t>
            </w:r>
          </w:p>
          <w:p w14:paraId="0D440A00" w14:textId="5F58E66A" w:rsidR="00925974" w:rsidRPr="006A20D9" w:rsidRDefault="00925974" w:rsidP="00925974">
            <w:pPr>
              <w:tabs>
                <w:tab w:val="left" w:pos="945"/>
              </w:tabs>
              <w:rPr>
                <w:rFonts w:asciiTheme="majorBidi" w:hAnsiTheme="majorBidi" w:cstheme="majorBidi"/>
              </w:rPr>
            </w:pPr>
            <w:r w:rsidRPr="006A20D9">
              <w:rPr>
                <w:rFonts w:asciiTheme="majorBidi" w:hAnsiTheme="majorBidi" w:cstheme="majorBidi"/>
              </w:rPr>
              <w:t>3.2.programmi tutvustamine vabaühenduste jõustamise kaudu:</w:t>
            </w:r>
          </w:p>
          <w:p w14:paraId="41A39E70" w14:textId="43993FE9" w:rsidR="00C53677" w:rsidRPr="006A20D9" w:rsidRDefault="00C53677" w:rsidP="003F7E7B">
            <w:pPr>
              <w:pStyle w:val="ListParagraph"/>
              <w:tabs>
                <w:tab w:val="left" w:pos="945"/>
              </w:tabs>
              <w:rPr>
                <w:rFonts w:asciiTheme="majorBidi" w:hAnsiTheme="majorBidi" w:cstheme="majorBidi"/>
              </w:rPr>
            </w:pPr>
            <w:r w:rsidRPr="006A20D9">
              <w:rPr>
                <w:rFonts w:asciiTheme="majorBidi" w:hAnsiTheme="majorBidi" w:cstheme="majorBidi"/>
              </w:rPr>
              <w:t xml:space="preserve">Arengupäeva formaati </w:t>
            </w:r>
            <w:r w:rsidR="008E4CE0" w:rsidRPr="006A20D9">
              <w:rPr>
                <w:rFonts w:asciiTheme="majorBidi" w:hAnsiTheme="majorBidi" w:cstheme="majorBidi"/>
              </w:rPr>
              <w:t>on plaa</w:t>
            </w:r>
            <w:r w:rsidR="00ED2608" w:rsidRPr="006A20D9">
              <w:rPr>
                <w:rFonts w:asciiTheme="majorBidi" w:hAnsiTheme="majorBidi" w:cstheme="majorBidi"/>
              </w:rPr>
              <w:t>nis</w:t>
            </w:r>
            <w:r w:rsidRPr="006A20D9">
              <w:rPr>
                <w:rFonts w:asciiTheme="majorBidi" w:hAnsiTheme="majorBidi" w:cstheme="majorBidi"/>
              </w:rPr>
              <w:t xml:space="preserve"> </w:t>
            </w:r>
            <w:r w:rsidR="00ED2608" w:rsidRPr="006A20D9">
              <w:rPr>
                <w:rFonts w:asciiTheme="majorBidi" w:hAnsiTheme="majorBidi" w:cstheme="majorBidi"/>
              </w:rPr>
              <w:t>edasi arendada</w:t>
            </w:r>
            <w:r w:rsidRPr="006A20D9">
              <w:rPr>
                <w:rFonts w:asciiTheme="majorBidi" w:hAnsiTheme="majorBidi" w:cstheme="majorBidi"/>
              </w:rPr>
              <w:t xml:space="preserve"> ja kavas on </w:t>
            </w:r>
            <w:r w:rsidR="008E4CE0" w:rsidRPr="006A20D9">
              <w:rPr>
                <w:rFonts w:asciiTheme="majorBidi" w:hAnsiTheme="majorBidi" w:cstheme="majorBidi"/>
              </w:rPr>
              <w:t xml:space="preserve">regulaarselt </w:t>
            </w:r>
            <w:r w:rsidRPr="006A20D9">
              <w:rPr>
                <w:rFonts w:asciiTheme="majorBidi" w:hAnsiTheme="majorBidi" w:cstheme="majorBidi"/>
              </w:rPr>
              <w:t xml:space="preserve">sündmusega jätkata. Tagasiside on </w:t>
            </w:r>
            <w:r w:rsidR="008E4CE0" w:rsidRPr="006A20D9">
              <w:rPr>
                <w:rFonts w:asciiTheme="majorBidi" w:hAnsiTheme="majorBidi" w:cstheme="majorBidi"/>
              </w:rPr>
              <w:t>arengu</w:t>
            </w:r>
            <w:r w:rsidRPr="006A20D9">
              <w:rPr>
                <w:rFonts w:asciiTheme="majorBidi" w:hAnsiTheme="majorBidi" w:cstheme="majorBidi"/>
              </w:rPr>
              <w:t>päevale olnud positiivne</w:t>
            </w:r>
            <w:r w:rsidR="008E4CE0" w:rsidRPr="006A20D9">
              <w:rPr>
                <w:rFonts w:asciiTheme="majorBidi" w:hAnsiTheme="majorBidi" w:cstheme="majorBidi"/>
              </w:rPr>
              <w:t>, otseselt</w:t>
            </w:r>
            <w:r w:rsidRPr="006A20D9">
              <w:rPr>
                <w:rFonts w:asciiTheme="majorBidi" w:hAnsiTheme="majorBidi" w:cstheme="majorBidi"/>
              </w:rPr>
              <w:t xml:space="preserve"> pöördus KÜSKi plaaniga </w:t>
            </w:r>
            <w:r w:rsidR="008E4CE0" w:rsidRPr="006A20D9">
              <w:rPr>
                <w:rFonts w:asciiTheme="majorBidi" w:hAnsiTheme="majorBidi" w:cstheme="majorBidi"/>
              </w:rPr>
              <w:t xml:space="preserve">CERV </w:t>
            </w:r>
            <w:r w:rsidRPr="006A20D9">
              <w:rPr>
                <w:rFonts w:asciiTheme="majorBidi" w:hAnsiTheme="majorBidi" w:cstheme="majorBidi"/>
              </w:rPr>
              <w:t>programmi taotlus kirjutada 2 organisatsiooni. Edaspidi on plaanis programmi raames jätkata ka detailsemate koolitustega, mis arendaksid vabaühenduste ja ka kohaliku omavalitsuste ning avalik-õiguslike ülikoolide võimekust programmi</w:t>
            </w:r>
            <w:r w:rsidR="008E4CE0" w:rsidRPr="006A20D9">
              <w:rPr>
                <w:rFonts w:asciiTheme="majorBidi" w:hAnsiTheme="majorBidi" w:cstheme="majorBidi"/>
              </w:rPr>
              <w:t xml:space="preserve"> </w:t>
            </w:r>
            <w:r w:rsidRPr="006A20D9">
              <w:rPr>
                <w:rFonts w:asciiTheme="majorBidi" w:hAnsiTheme="majorBidi" w:cstheme="majorBidi"/>
              </w:rPr>
              <w:t>taotl</w:t>
            </w:r>
            <w:r w:rsidR="008E4CE0" w:rsidRPr="006A20D9">
              <w:rPr>
                <w:rFonts w:asciiTheme="majorBidi" w:hAnsiTheme="majorBidi" w:cstheme="majorBidi"/>
              </w:rPr>
              <w:t>us esitada</w:t>
            </w:r>
            <w:r w:rsidRPr="006A20D9">
              <w:rPr>
                <w:rFonts w:asciiTheme="majorBidi" w:hAnsiTheme="majorBidi" w:cstheme="majorBidi"/>
              </w:rPr>
              <w:t xml:space="preserve">. </w:t>
            </w:r>
            <w:r w:rsidR="008E4CE0" w:rsidRPr="006A20D9">
              <w:rPr>
                <w:rFonts w:asciiTheme="majorBidi" w:hAnsiTheme="majorBidi" w:cstheme="majorBidi"/>
              </w:rPr>
              <w:t>O</w:t>
            </w:r>
            <w:r w:rsidRPr="006A20D9">
              <w:rPr>
                <w:rFonts w:asciiTheme="majorBidi" w:hAnsiTheme="majorBidi" w:cstheme="majorBidi"/>
              </w:rPr>
              <w:t>luline</w:t>
            </w:r>
            <w:r w:rsidR="008E4CE0" w:rsidRPr="006A20D9">
              <w:rPr>
                <w:rFonts w:asciiTheme="majorBidi" w:hAnsiTheme="majorBidi" w:cstheme="majorBidi"/>
              </w:rPr>
              <w:t xml:space="preserve"> on</w:t>
            </w:r>
            <w:r w:rsidRPr="006A20D9">
              <w:rPr>
                <w:rFonts w:asciiTheme="majorBidi" w:hAnsiTheme="majorBidi" w:cstheme="majorBidi"/>
              </w:rPr>
              <w:t xml:space="preserve"> käsitleda Euroopa Komisjoni horisontaalseid teemasid, mille teadlikkus suurendab võimalust programmist toetust saada</w:t>
            </w:r>
            <w:r w:rsidR="008E4CE0" w:rsidRPr="006A20D9">
              <w:rPr>
                <w:rFonts w:asciiTheme="majorBidi" w:hAnsiTheme="majorBidi" w:cstheme="majorBidi"/>
              </w:rPr>
              <w:t>, näiteks nagu</w:t>
            </w:r>
            <w:r w:rsidRPr="006A20D9">
              <w:rPr>
                <w:rFonts w:asciiTheme="majorBidi" w:hAnsiTheme="majorBidi" w:cstheme="majorBidi"/>
              </w:rPr>
              <w:t xml:space="preserve"> soolõime ja keskkond. Plaanis on tõhustada rahvusvahelise koostöö võimekust ja korraldada selleteemalisi sündmusi.</w:t>
            </w:r>
          </w:p>
          <w:p w14:paraId="4FDE466F" w14:textId="47AC8F2F" w:rsidR="00925974" w:rsidRPr="006A20D9" w:rsidRDefault="00925974" w:rsidP="00925974">
            <w:pPr>
              <w:pStyle w:val="ListParagraph"/>
              <w:numPr>
                <w:ilvl w:val="1"/>
                <w:numId w:val="19"/>
              </w:numPr>
              <w:tabs>
                <w:tab w:val="left" w:pos="945"/>
              </w:tabs>
              <w:rPr>
                <w:rFonts w:asciiTheme="majorBidi" w:hAnsiTheme="majorBidi" w:cstheme="majorBidi"/>
              </w:rPr>
            </w:pPr>
            <w:r w:rsidRPr="006A20D9">
              <w:rPr>
                <w:rFonts w:asciiTheme="majorBidi" w:hAnsiTheme="majorBidi" w:cstheme="majorBidi"/>
              </w:rPr>
              <w:t>programmi tulemuste levitamine ning programmi nähtavuse ja mõju suurendamine Eesti siseselt ja rahvusvaheliselt.</w:t>
            </w:r>
          </w:p>
          <w:p w14:paraId="106D2778" w14:textId="760A7944" w:rsidR="00C53677" w:rsidRPr="006A20D9" w:rsidRDefault="00313AFD" w:rsidP="00313AFD">
            <w:pPr>
              <w:pStyle w:val="ListParagraph"/>
              <w:numPr>
                <w:ilvl w:val="0"/>
                <w:numId w:val="22"/>
              </w:numPr>
              <w:tabs>
                <w:tab w:val="left" w:pos="945"/>
              </w:tabs>
              <w:rPr>
                <w:rFonts w:asciiTheme="majorBidi" w:hAnsiTheme="majorBidi" w:cstheme="majorBidi"/>
              </w:rPr>
            </w:pPr>
            <w:r w:rsidRPr="006A20D9">
              <w:rPr>
                <w:rFonts w:asciiTheme="majorBidi" w:hAnsiTheme="majorBidi" w:cstheme="majorBidi"/>
              </w:rPr>
              <w:t xml:space="preserve">Eestist ei esitatud DAPHNE vooru taotlust, projekti eesmärk on vahendada toetusi kolmandatele osapooltele. Kuid arutelud DAPHNE vooru teemal andsid </w:t>
            </w:r>
            <w:r w:rsidR="00C53677" w:rsidRPr="006A20D9">
              <w:rPr>
                <w:rFonts w:asciiTheme="majorBidi" w:hAnsiTheme="majorBidi" w:cstheme="majorBidi"/>
              </w:rPr>
              <w:t xml:space="preserve">võimaluse programmi valdkonnaga seotud eksperdid kokku tuua. KÜSKil on plaanis samade ekspertidega teha temaatilisi kohtumisi veelgi. Kindlasti on vaja programmi teemalist koostööd tõhustada ministeeriumite otsustajate vahel (kantslerite tasand). </w:t>
            </w:r>
            <w:r w:rsidRPr="006A20D9">
              <w:rPr>
                <w:rFonts w:asciiTheme="majorBidi" w:hAnsiTheme="majorBidi" w:cstheme="majorBidi"/>
              </w:rPr>
              <w:t>Kuna</w:t>
            </w:r>
            <w:r w:rsidR="00C53677" w:rsidRPr="006A20D9">
              <w:rPr>
                <w:rFonts w:asciiTheme="majorBidi" w:hAnsiTheme="majorBidi" w:cstheme="majorBidi"/>
              </w:rPr>
              <w:t xml:space="preserve"> programm</w:t>
            </w:r>
            <w:r w:rsidRPr="006A20D9">
              <w:rPr>
                <w:rFonts w:asciiTheme="majorBidi" w:hAnsiTheme="majorBidi" w:cstheme="majorBidi"/>
              </w:rPr>
              <w:t xml:space="preserve"> hõlmad</w:t>
            </w:r>
            <w:r w:rsidR="00C53677" w:rsidRPr="006A20D9">
              <w:rPr>
                <w:rFonts w:asciiTheme="majorBidi" w:hAnsiTheme="majorBidi" w:cstheme="majorBidi"/>
              </w:rPr>
              <w:t xml:space="preserve"> teema</w:t>
            </w:r>
            <w:r w:rsidRPr="006A20D9">
              <w:rPr>
                <w:rFonts w:asciiTheme="majorBidi" w:hAnsiTheme="majorBidi" w:cstheme="majorBidi"/>
              </w:rPr>
              <w:t>si</w:t>
            </w:r>
            <w:r w:rsidR="00C53677" w:rsidRPr="006A20D9">
              <w:rPr>
                <w:rFonts w:asciiTheme="majorBidi" w:hAnsiTheme="majorBidi" w:cstheme="majorBidi"/>
              </w:rPr>
              <w:t>d</w:t>
            </w:r>
            <w:r w:rsidRPr="006A20D9">
              <w:rPr>
                <w:rFonts w:asciiTheme="majorBidi" w:hAnsiTheme="majorBidi" w:cstheme="majorBidi"/>
              </w:rPr>
              <w:t xml:space="preserve">, mis on erinevate ministeeriumite </w:t>
            </w:r>
            <w:r w:rsidRPr="006A20D9">
              <w:rPr>
                <w:rFonts w:asciiTheme="majorBidi" w:hAnsiTheme="majorBidi" w:cstheme="majorBidi"/>
              </w:rPr>
              <w:lastRenderedPageBreak/>
              <w:t>haldusalas</w:t>
            </w:r>
            <w:r w:rsidR="00C53677" w:rsidRPr="006A20D9">
              <w:rPr>
                <w:rFonts w:asciiTheme="majorBidi" w:hAnsiTheme="majorBidi" w:cstheme="majorBidi"/>
              </w:rPr>
              <w:t xml:space="preserve"> ja vabaühendustel on võimekus </w:t>
            </w:r>
            <w:r w:rsidRPr="006A20D9">
              <w:rPr>
                <w:rFonts w:asciiTheme="majorBidi" w:hAnsiTheme="majorBidi" w:cstheme="majorBidi"/>
              </w:rPr>
              <w:t xml:space="preserve">CERV </w:t>
            </w:r>
            <w:r w:rsidR="00C53677" w:rsidRPr="006A20D9">
              <w:rPr>
                <w:rFonts w:asciiTheme="majorBidi" w:hAnsiTheme="majorBidi" w:cstheme="majorBidi"/>
              </w:rPr>
              <w:t xml:space="preserve">programmi teemadel </w:t>
            </w:r>
            <w:r w:rsidRPr="006A20D9">
              <w:rPr>
                <w:rFonts w:asciiTheme="majorBidi" w:hAnsiTheme="majorBidi" w:cstheme="majorBidi"/>
              </w:rPr>
              <w:t xml:space="preserve">taotlusi esitada ja seeläbi rahaline </w:t>
            </w:r>
            <w:r w:rsidR="00C53677" w:rsidRPr="006A20D9">
              <w:rPr>
                <w:rFonts w:asciiTheme="majorBidi" w:hAnsiTheme="majorBidi" w:cstheme="majorBidi"/>
              </w:rPr>
              <w:t>toetus</w:t>
            </w:r>
            <w:r w:rsidRPr="006A20D9">
              <w:rPr>
                <w:rFonts w:asciiTheme="majorBidi" w:hAnsiTheme="majorBidi" w:cstheme="majorBidi"/>
              </w:rPr>
              <w:t xml:space="preserve"> valdkonnale</w:t>
            </w:r>
            <w:r w:rsidR="00C53677" w:rsidRPr="006A20D9">
              <w:rPr>
                <w:rFonts w:asciiTheme="majorBidi" w:hAnsiTheme="majorBidi" w:cstheme="majorBidi"/>
              </w:rPr>
              <w:t xml:space="preserve"> Eestis</w:t>
            </w:r>
            <w:r w:rsidRPr="006A20D9">
              <w:rPr>
                <w:rFonts w:asciiTheme="majorBidi" w:hAnsiTheme="majorBidi" w:cstheme="majorBidi"/>
              </w:rPr>
              <w:t xml:space="preserve"> suureneb</w:t>
            </w:r>
            <w:r w:rsidR="00C53677" w:rsidRPr="006A20D9">
              <w:rPr>
                <w:rFonts w:asciiTheme="majorBidi" w:hAnsiTheme="majorBidi" w:cstheme="majorBidi"/>
              </w:rPr>
              <w:t>. Riigisektori näol on oluline saada infot, kes need vabaühendused on ja teisalt on vabaühendustel oluline teada, milliseid poliitikadokumente Eestis programmi teemadel arendatakse või on juba olemas. Euroopa Komisjoni suund on programmi raames igati toetada sektoritevahelist koostööd ja seda just programmi projektide jätkusuutlikkuse tõstmiseks.</w:t>
            </w:r>
          </w:p>
          <w:p w14:paraId="468FEFB9" w14:textId="44FF2732" w:rsidR="00C53677" w:rsidRPr="006A20D9" w:rsidRDefault="00C53677" w:rsidP="00313AFD">
            <w:pPr>
              <w:pStyle w:val="ListParagraph"/>
              <w:numPr>
                <w:ilvl w:val="0"/>
                <w:numId w:val="22"/>
              </w:numPr>
              <w:tabs>
                <w:tab w:val="left" w:pos="945"/>
              </w:tabs>
              <w:rPr>
                <w:rFonts w:asciiTheme="majorBidi" w:hAnsiTheme="majorBidi" w:cstheme="majorBidi"/>
              </w:rPr>
            </w:pPr>
            <w:r w:rsidRPr="006A20D9">
              <w:rPr>
                <w:rFonts w:asciiTheme="majorBidi" w:hAnsiTheme="majorBidi" w:cstheme="majorBidi"/>
              </w:rPr>
              <w:t>Üle</w:t>
            </w:r>
            <w:r w:rsidR="004D4053" w:rsidRPr="006A20D9">
              <w:rPr>
                <w:rFonts w:asciiTheme="majorBidi" w:hAnsiTheme="majorBidi" w:cstheme="majorBidi"/>
              </w:rPr>
              <w:t>e</w:t>
            </w:r>
            <w:r w:rsidRPr="006A20D9">
              <w:rPr>
                <w:rFonts w:asciiTheme="majorBidi" w:hAnsiTheme="majorBidi" w:cstheme="majorBidi"/>
              </w:rPr>
              <w:t>uroopaliste programmi kontakpunktide kohtumiste tulemusena loodi programmi veebi platvorm, kus on toetuse taotlejatel võimalik otsida ja leida rahvusvahelisi partnereid.</w:t>
            </w:r>
            <w:r w:rsidR="00313AFD" w:rsidRPr="006A20D9">
              <w:rPr>
                <w:rFonts w:asciiTheme="majorBidi" w:hAnsiTheme="majorBidi" w:cstheme="majorBidi"/>
              </w:rPr>
              <w:t xml:space="preserve"> Pa</w:t>
            </w:r>
            <w:r w:rsidRPr="006A20D9">
              <w:rPr>
                <w:rFonts w:asciiTheme="majorBidi" w:hAnsiTheme="majorBidi" w:cstheme="majorBidi"/>
              </w:rPr>
              <w:t>rtneriotsingu platvorm</w:t>
            </w:r>
            <w:r w:rsidR="00313AFD" w:rsidRPr="006A20D9">
              <w:rPr>
                <w:rFonts w:asciiTheme="majorBidi" w:hAnsiTheme="majorBidi" w:cstheme="majorBidi"/>
              </w:rPr>
              <w:t xml:space="preserve"> on</w:t>
            </w:r>
            <w:r w:rsidRPr="006A20D9">
              <w:rPr>
                <w:rFonts w:asciiTheme="majorBidi" w:hAnsiTheme="majorBidi" w:cstheme="majorBidi"/>
              </w:rPr>
              <w:t xml:space="preserve"> veebiaadressil </w:t>
            </w:r>
            <w:hyperlink r:id="rId8" w:anchor="Partnerotsing" w:history="1">
              <w:r w:rsidRPr="006A20D9">
                <w:rPr>
                  <w:rStyle w:val="Hyperlink"/>
                  <w:rFonts w:asciiTheme="majorBidi" w:hAnsiTheme="majorBidi" w:cstheme="majorBidi"/>
                  <w:color w:val="auto"/>
                </w:rPr>
                <w:t>www.kysk.ee/cerv/#Partnerotsing</w:t>
              </w:r>
            </w:hyperlink>
            <w:r w:rsidRPr="006A20D9">
              <w:rPr>
                <w:rFonts w:asciiTheme="majorBidi" w:hAnsiTheme="majorBidi" w:cstheme="majorBidi"/>
              </w:rPr>
              <w:t xml:space="preserve">. Linki on levitatud nii programmi uudiskirja kui ka programmi Facebooki lehe kaudu.  </w:t>
            </w:r>
          </w:p>
          <w:p w14:paraId="1AEC70D7" w14:textId="77777777" w:rsidR="00C53677" w:rsidRPr="006A20D9" w:rsidRDefault="00C53677" w:rsidP="003F7E7B">
            <w:pPr>
              <w:tabs>
                <w:tab w:val="left" w:pos="945"/>
              </w:tabs>
              <w:rPr>
                <w:rFonts w:asciiTheme="majorBidi" w:hAnsiTheme="majorBidi" w:cstheme="majorBidi"/>
              </w:rPr>
            </w:pPr>
          </w:p>
        </w:tc>
      </w:tr>
      <w:tr w:rsidR="006A20D9" w:rsidRPr="006A20D9" w14:paraId="1355B71C" w14:textId="77777777" w:rsidTr="003F7E7B">
        <w:tc>
          <w:tcPr>
            <w:tcW w:w="5000" w:type="pct"/>
            <w:shd w:val="pct5" w:color="auto" w:fill="auto"/>
            <w:vAlign w:val="center"/>
          </w:tcPr>
          <w:p w14:paraId="6757188D" w14:textId="77777777" w:rsidR="00C53677" w:rsidRPr="006A20D9" w:rsidRDefault="00C53677" w:rsidP="003F7E7B">
            <w:pPr>
              <w:tabs>
                <w:tab w:val="left" w:pos="945"/>
              </w:tabs>
              <w:rPr>
                <w:rFonts w:asciiTheme="majorBidi" w:hAnsiTheme="majorBidi" w:cstheme="majorBidi"/>
              </w:rPr>
            </w:pPr>
            <w:r w:rsidRPr="006A20D9">
              <w:rPr>
                <w:rFonts w:asciiTheme="majorBidi" w:hAnsiTheme="majorBidi" w:cstheme="majorBidi"/>
              </w:rPr>
              <w:lastRenderedPageBreak/>
              <w:t>3. Olulised erinevused või kõrvalekalded tegevuste läbiviimisel või tulemustes võrreldes kavandatuga (millest tulenevalt?)</w:t>
            </w:r>
          </w:p>
        </w:tc>
      </w:tr>
      <w:tr w:rsidR="006A20D9" w:rsidRPr="006A20D9" w14:paraId="34445CD6" w14:textId="77777777" w:rsidTr="003F7E7B">
        <w:trPr>
          <w:trHeight w:val="894"/>
        </w:trPr>
        <w:tc>
          <w:tcPr>
            <w:tcW w:w="5000" w:type="pct"/>
            <w:vAlign w:val="center"/>
          </w:tcPr>
          <w:p w14:paraId="330725DD" w14:textId="79FDB0DD" w:rsidR="00C53677" w:rsidRPr="006A20D9" w:rsidRDefault="004D4053" w:rsidP="00925974">
            <w:pPr>
              <w:tabs>
                <w:tab w:val="left" w:pos="945"/>
              </w:tabs>
              <w:rPr>
                <w:rFonts w:asciiTheme="majorBidi" w:hAnsiTheme="majorBidi" w:cstheme="majorBidi"/>
                <w:b/>
                <w:bCs/>
              </w:rPr>
            </w:pPr>
            <w:r w:rsidRPr="006A20D9">
              <w:rPr>
                <w:rFonts w:asciiTheme="majorBidi" w:hAnsiTheme="majorBidi" w:cstheme="majorBidi"/>
                <w:b/>
                <w:bCs/>
              </w:rPr>
              <w:t>CERV kontaktpunkti t</w:t>
            </w:r>
            <w:r w:rsidR="00C53677" w:rsidRPr="006A20D9">
              <w:rPr>
                <w:rFonts w:asciiTheme="majorBidi" w:hAnsiTheme="majorBidi" w:cstheme="majorBidi"/>
                <w:b/>
                <w:bCs/>
              </w:rPr>
              <w:t xml:space="preserve">oetuse taotlemine ja saamine </w:t>
            </w:r>
            <w:r w:rsidR="00C53677" w:rsidRPr="006A20D9">
              <w:rPr>
                <w:rFonts w:asciiTheme="majorBidi" w:hAnsiTheme="majorBidi" w:cstheme="majorBidi"/>
              </w:rPr>
              <w:t>läks plaanipäraselt.</w:t>
            </w:r>
            <w:r w:rsidR="00C53677" w:rsidRPr="006A20D9">
              <w:rPr>
                <w:rFonts w:asciiTheme="majorBidi" w:hAnsiTheme="majorBidi" w:cstheme="majorBidi"/>
                <w:b/>
                <w:bCs/>
              </w:rPr>
              <w:t xml:space="preserve"> </w:t>
            </w:r>
            <w:r w:rsidR="00C53677" w:rsidRPr="006A20D9">
              <w:rPr>
                <w:rFonts w:asciiTheme="majorBidi" w:hAnsiTheme="majorBidi" w:cstheme="majorBidi"/>
              </w:rPr>
              <w:t>Oluline on</w:t>
            </w:r>
            <w:r w:rsidR="00925974" w:rsidRPr="006A20D9">
              <w:rPr>
                <w:rFonts w:asciiTheme="majorBidi" w:hAnsiTheme="majorBidi" w:cstheme="majorBidi"/>
              </w:rPr>
              <w:t xml:space="preserve">, et täidetakse EL liikmesriigi kohustus kaasrahastada CERV programmi. Selleks on oluline, et kõik </w:t>
            </w:r>
            <w:r w:rsidR="00C53677" w:rsidRPr="006A20D9">
              <w:rPr>
                <w:rFonts w:asciiTheme="majorBidi" w:hAnsiTheme="majorBidi" w:cstheme="majorBidi"/>
              </w:rPr>
              <w:t>programmi valdkondadega seotud ministeeriumid</w:t>
            </w:r>
            <w:r w:rsidR="00925974" w:rsidRPr="006A20D9">
              <w:rPr>
                <w:rFonts w:asciiTheme="majorBidi" w:hAnsiTheme="majorBidi" w:cstheme="majorBidi"/>
              </w:rPr>
              <w:t xml:space="preserve"> oma </w:t>
            </w:r>
            <w:r w:rsidR="00C53677" w:rsidRPr="006A20D9">
              <w:rPr>
                <w:rFonts w:asciiTheme="majorBidi" w:hAnsiTheme="majorBidi" w:cstheme="majorBidi"/>
              </w:rPr>
              <w:t>kaasrahastus</w:t>
            </w:r>
            <w:r w:rsidR="00925974" w:rsidRPr="006A20D9">
              <w:rPr>
                <w:rFonts w:asciiTheme="majorBidi" w:hAnsiTheme="majorBidi" w:cstheme="majorBidi"/>
              </w:rPr>
              <w:t>e tagaksid</w:t>
            </w:r>
            <w:r w:rsidR="00C53677" w:rsidRPr="006A20D9">
              <w:rPr>
                <w:rFonts w:asciiTheme="majorBidi" w:hAnsiTheme="majorBidi" w:cstheme="majorBidi"/>
              </w:rPr>
              <w:t xml:space="preserve">. Riikliku kontaktpunkti kindlasummalise makse metoodika arvestamisel on arvestatud 50% kaasrahastamise määraga, mille peab tasuma toetust saav liikmesriik. (Allikas: EK otsus, millega lubatakse kasutada ühekordseid makseid Kodanike, Võrdõiguslikkuse, Õiguste ja Väärtuste programmis CERV perioodil 2021–2027 – </w:t>
            </w:r>
            <w:r w:rsidRPr="006A20D9">
              <w:fldChar w:fldCharType="begin"/>
            </w:r>
            <w:r w:rsidRPr="006A20D9">
              <w:rPr>
                <w:rFonts w:asciiTheme="majorBidi" w:hAnsiTheme="majorBidi" w:cstheme="majorBidi"/>
              </w:rPr>
              <w:instrText>HYPERLINK "https://ec.europa.eu/info/funding-tenders/opportunities/docs/2021-2027/cerv/guidance/ls-decision_cerv_en.pdf"</w:instrText>
            </w:r>
            <w:r w:rsidRPr="006A20D9">
              <w:fldChar w:fldCharType="separate"/>
            </w:r>
            <w:r w:rsidR="00C53677" w:rsidRPr="006A20D9">
              <w:rPr>
                <w:rStyle w:val="Hyperlink"/>
                <w:rFonts w:asciiTheme="majorBidi" w:hAnsiTheme="majorBidi" w:cstheme="majorBidi"/>
                <w:color w:val="auto"/>
              </w:rPr>
              <w:t>https://ec.europa.eu/info/funding-tenders/opportunities/docs/2021-2027/cerv/guidance/ls-decision_cerv_en.pdf</w:t>
            </w:r>
            <w:r w:rsidRPr="006A20D9">
              <w:rPr>
                <w:rStyle w:val="Hyperlink"/>
                <w:rFonts w:asciiTheme="majorBidi" w:hAnsiTheme="majorBidi" w:cstheme="majorBidi"/>
                <w:color w:val="auto"/>
              </w:rPr>
              <w:fldChar w:fldCharType="end"/>
            </w:r>
            <w:r w:rsidR="00C53677" w:rsidRPr="006A20D9">
              <w:rPr>
                <w:rFonts w:asciiTheme="majorBidi" w:hAnsiTheme="majorBidi" w:cstheme="majorBidi"/>
              </w:rPr>
              <w:t xml:space="preserve"> ). Seega on kaheaastase perioodi peale kaasrahastu</w:t>
            </w:r>
            <w:r w:rsidR="00925974" w:rsidRPr="006A20D9">
              <w:rPr>
                <w:rFonts w:asciiTheme="majorBidi" w:hAnsiTheme="majorBidi" w:cstheme="majorBidi"/>
              </w:rPr>
              <w:t>s</w:t>
            </w:r>
            <w:r w:rsidR="00C53677" w:rsidRPr="006A20D9">
              <w:rPr>
                <w:rFonts w:asciiTheme="majorBidi" w:hAnsiTheme="majorBidi" w:cstheme="majorBidi"/>
              </w:rPr>
              <w:t xml:space="preserve"> summas 170</w:t>
            </w:r>
            <w:r w:rsidR="00925974" w:rsidRPr="006A20D9">
              <w:rPr>
                <w:rFonts w:asciiTheme="majorBidi" w:hAnsiTheme="majorBidi" w:cstheme="majorBidi"/>
              </w:rPr>
              <w:t xml:space="preserve"> 000</w:t>
            </w:r>
            <w:r w:rsidR="00C53677" w:rsidRPr="006A20D9">
              <w:rPr>
                <w:rFonts w:asciiTheme="majorBidi" w:hAnsiTheme="majorBidi" w:cstheme="majorBidi"/>
              </w:rPr>
              <w:t xml:space="preserve"> eurot. </w:t>
            </w:r>
          </w:p>
        </w:tc>
      </w:tr>
    </w:tbl>
    <w:p w14:paraId="7EDB5566" w14:textId="77777777" w:rsidR="00066F8A" w:rsidRPr="006A20D9" w:rsidRDefault="00066F8A" w:rsidP="00066F8A">
      <w:pPr>
        <w:tabs>
          <w:tab w:val="left" w:pos="945"/>
        </w:tabs>
        <w:spacing w:after="0" w:line="240" w:lineRule="auto"/>
        <w:rPr>
          <w:rFonts w:asciiTheme="majorBidi" w:hAnsiTheme="majorBidi" w:cstheme="majorBidi"/>
          <w:b/>
        </w:rPr>
      </w:pPr>
    </w:p>
    <w:p w14:paraId="72EEC900" w14:textId="77777777" w:rsidR="00066F8A" w:rsidRPr="006A20D9" w:rsidRDefault="00066F8A" w:rsidP="00C16D1E">
      <w:pPr>
        <w:tabs>
          <w:tab w:val="left" w:pos="945"/>
        </w:tabs>
        <w:spacing w:after="0" w:line="240" w:lineRule="auto"/>
        <w:rPr>
          <w:rFonts w:asciiTheme="majorBidi" w:hAnsiTheme="majorBidi" w:cstheme="majorBidi"/>
        </w:rPr>
      </w:pPr>
    </w:p>
    <w:p w14:paraId="5E8E1A44" w14:textId="03BBFDCF" w:rsidR="00BC0BAE" w:rsidRPr="006A20D9" w:rsidRDefault="0090040F" w:rsidP="00C16D1E">
      <w:pPr>
        <w:spacing w:after="0" w:line="240" w:lineRule="auto"/>
        <w:rPr>
          <w:rFonts w:asciiTheme="majorBidi" w:hAnsiTheme="majorBidi" w:cstheme="majorBidi"/>
          <w:b/>
        </w:rPr>
      </w:pPr>
      <w:r w:rsidRPr="006A20D9">
        <w:rPr>
          <w:rFonts w:asciiTheme="majorBidi" w:hAnsiTheme="majorBidi" w:cstheme="majorBidi"/>
          <w:b/>
        </w:rPr>
        <w:t>2.</w:t>
      </w:r>
      <w:r w:rsidR="00BC0BAE" w:rsidRPr="006A20D9">
        <w:rPr>
          <w:rFonts w:asciiTheme="majorBidi" w:hAnsiTheme="majorBidi" w:cstheme="majorBidi"/>
          <w:b/>
        </w:rPr>
        <w:t xml:space="preserve"> VÕIMEKAD JA HOOLIVAD KOGUKONNAD</w:t>
      </w:r>
    </w:p>
    <w:p w14:paraId="114640CE" w14:textId="77777777" w:rsidR="00C16D1E" w:rsidRPr="006A20D9" w:rsidRDefault="00C16D1E" w:rsidP="00C16D1E">
      <w:pPr>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7694"/>
        <w:gridCol w:w="7694"/>
      </w:tblGrid>
      <w:tr w:rsidR="006A20D9" w:rsidRPr="006A20D9" w14:paraId="1BEAA0AD" w14:textId="77777777" w:rsidTr="00C16D1E">
        <w:tc>
          <w:tcPr>
            <w:tcW w:w="5000" w:type="pct"/>
            <w:gridSpan w:val="2"/>
            <w:shd w:val="clear" w:color="auto" w:fill="C6D9F1" w:themeFill="text2" w:themeFillTint="33"/>
          </w:tcPr>
          <w:p w14:paraId="254D2755" w14:textId="77777777" w:rsidR="0090040F" w:rsidRPr="006A20D9" w:rsidRDefault="0090040F" w:rsidP="00C16D1E">
            <w:pPr>
              <w:tabs>
                <w:tab w:val="left" w:pos="945"/>
              </w:tabs>
              <w:rPr>
                <w:rFonts w:asciiTheme="majorBidi" w:hAnsiTheme="majorBidi" w:cstheme="majorBidi"/>
                <w:b/>
              </w:rPr>
            </w:pPr>
            <w:r w:rsidRPr="006A20D9">
              <w:rPr>
                <w:rFonts w:asciiTheme="majorBidi" w:hAnsiTheme="majorBidi" w:cstheme="majorBidi"/>
                <w:b/>
              </w:rPr>
              <w:t>Ülevaade oodatavate tulemuste saavutamisest</w:t>
            </w:r>
          </w:p>
        </w:tc>
      </w:tr>
      <w:tr w:rsidR="006A20D9" w:rsidRPr="006A20D9" w14:paraId="654C9AC6" w14:textId="77777777" w:rsidTr="00615534">
        <w:tc>
          <w:tcPr>
            <w:tcW w:w="2500" w:type="pct"/>
            <w:shd w:val="clear" w:color="auto" w:fill="auto"/>
          </w:tcPr>
          <w:p w14:paraId="1322DA8D" w14:textId="1DF33AE7" w:rsidR="0090040F" w:rsidRPr="006A20D9" w:rsidRDefault="0090040F" w:rsidP="00C16D1E">
            <w:pPr>
              <w:tabs>
                <w:tab w:val="left" w:pos="945"/>
              </w:tabs>
              <w:rPr>
                <w:rFonts w:asciiTheme="majorBidi" w:hAnsiTheme="majorBidi" w:cstheme="majorBidi"/>
              </w:rPr>
            </w:pPr>
            <w:r w:rsidRPr="006A20D9">
              <w:rPr>
                <w:rFonts w:asciiTheme="majorBidi" w:hAnsiTheme="majorBidi" w:cstheme="majorBidi"/>
              </w:rPr>
              <w:t xml:space="preserve">Kogukondade ja KOV-ide tõusnud teadlikkus kohaliku tasandi ja kogukondade koostöövõimalustest </w:t>
            </w:r>
          </w:p>
        </w:tc>
        <w:tc>
          <w:tcPr>
            <w:tcW w:w="2500" w:type="pct"/>
            <w:shd w:val="clear" w:color="auto" w:fill="auto"/>
          </w:tcPr>
          <w:p w14:paraId="3B271490" w14:textId="7554FB81" w:rsidR="0090040F" w:rsidRPr="006A20D9" w:rsidRDefault="00FA15DC" w:rsidP="00C16D1E">
            <w:pPr>
              <w:tabs>
                <w:tab w:val="left" w:pos="945"/>
              </w:tabs>
              <w:rPr>
                <w:rFonts w:asciiTheme="majorBidi" w:hAnsiTheme="majorBidi" w:cstheme="majorBidi"/>
                <w:b/>
              </w:rPr>
            </w:pPr>
            <w:r w:rsidRPr="006A20D9">
              <w:rPr>
                <w:rFonts w:asciiTheme="majorBidi" w:hAnsiTheme="majorBidi" w:cstheme="majorBidi"/>
                <w:i/>
              </w:rPr>
              <w:t>Esitatakse lõpparuandes</w:t>
            </w:r>
          </w:p>
        </w:tc>
      </w:tr>
      <w:tr w:rsidR="006A20D9" w:rsidRPr="006A20D9" w14:paraId="6DD11097" w14:textId="77777777" w:rsidTr="00615534">
        <w:tc>
          <w:tcPr>
            <w:tcW w:w="2500" w:type="pct"/>
            <w:shd w:val="clear" w:color="auto" w:fill="auto"/>
          </w:tcPr>
          <w:p w14:paraId="51F7BFC0" w14:textId="17278052" w:rsidR="0090040F" w:rsidRPr="006A20D9" w:rsidRDefault="0090040F" w:rsidP="00C16D1E">
            <w:pPr>
              <w:tabs>
                <w:tab w:val="left" w:pos="945"/>
              </w:tabs>
              <w:rPr>
                <w:rFonts w:asciiTheme="majorBidi" w:hAnsiTheme="majorBidi" w:cstheme="majorBidi"/>
              </w:rPr>
            </w:pPr>
            <w:r w:rsidRPr="006A20D9">
              <w:rPr>
                <w:rFonts w:asciiTheme="majorBidi" w:hAnsiTheme="majorBidi" w:cstheme="majorBidi"/>
              </w:rPr>
              <w:t>KOV tasandil on kogukonnad kaasatud kohaliku elukeskkonna kujundamisse</w:t>
            </w:r>
          </w:p>
        </w:tc>
        <w:tc>
          <w:tcPr>
            <w:tcW w:w="2500" w:type="pct"/>
            <w:shd w:val="clear" w:color="auto" w:fill="auto"/>
          </w:tcPr>
          <w:p w14:paraId="288412C6" w14:textId="58417E25" w:rsidR="0090040F" w:rsidRPr="006A20D9" w:rsidRDefault="00FA15DC" w:rsidP="00C16D1E">
            <w:pPr>
              <w:tabs>
                <w:tab w:val="left" w:pos="945"/>
              </w:tabs>
              <w:rPr>
                <w:rFonts w:asciiTheme="majorBidi" w:hAnsiTheme="majorBidi" w:cstheme="majorBidi"/>
                <w:b/>
              </w:rPr>
            </w:pPr>
            <w:r w:rsidRPr="006A20D9">
              <w:rPr>
                <w:rFonts w:asciiTheme="majorBidi" w:hAnsiTheme="majorBidi" w:cstheme="majorBidi"/>
                <w:i/>
              </w:rPr>
              <w:t>Esitatakse lõpparuandes</w:t>
            </w:r>
          </w:p>
        </w:tc>
      </w:tr>
      <w:tr w:rsidR="006A20D9" w:rsidRPr="006A20D9" w14:paraId="46DB2A9C" w14:textId="77777777" w:rsidTr="00C16D1E">
        <w:tc>
          <w:tcPr>
            <w:tcW w:w="5000" w:type="pct"/>
            <w:gridSpan w:val="2"/>
            <w:shd w:val="clear" w:color="auto" w:fill="C6D9F1" w:themeFill="text2" w:themeFillTint="33"/>
            <w:hideMark/>
          </w:tcPr>
          <w:p w14:paraId="46DA7C30" w14:textId="55ABDB47" w:rsidR="0090040F" w:rsidRPr="006A20D9" w:rsidRDefault="00BB73FC" w:rsidP="00C16D1E">
            <w:pPr>
              <w:tabs>
                <w:tab w:val="left" w:pos="945"/>
              </w:tabs>
              <w:rPr>
                <w:rFonts w:asciiTheme="majorBidi" w:hAnsiTheme="majorBidi" w:cstheme="majorBidi"/>
                <w:b/>
              </w:rPr>
            </w:pPr>
            <w:r w:rsidRPr="006A20D9">
              <w:rPr>
                <w:rFonts w:asciiTheme="majorBidi" w:hAnsiTheme="majorBidi" w:cstheme="majorBidi"/>
                <w:b/>
              </w:rPr>
              <w:t>Saavutatud mõju üldine kirjeldus ja kirjeldus indikaatorite kaudu</w:t>
            </w:r>
          </w:p>
        </w:tc>
      </w:tr>
      <w:tr w:rsidR="006A20D9" w:rsidRPr="006A20D9" w14:paraId="3911FC4D" w14:textId="77777777" w:rsidTr="00615534">
        <w:trPr>
          <w:trHeight w:val="232"/>
        </w:trPr>
        <w:tc>
          <w:tcPr>
            <w:tcW w:w="2500" w:type="pct"/>
          </w:tcPr>
          <w:p w14:paraId="60FE6F19" w14:textId="3D0814CD" w:rsidR="0090040F" w:rsidRPr="006A20D9" w:rsidRDefault="00C16D1E" w:rsidP="00C16D1E">
            <w:pPr>
              <w:tabs>
                <w:tab w:val="left" w:pos="945"/>
              </w:tabs>
              <w:rPr>
                <w:rFonts w:asciiTheme="majorBidi" w:hAnsiTheme="majorBidi" w:cstheme="majorBidi"/>
              </w:rPr>
            </w:pPr>
            <w:r w:rsidRPr="006A20D9">
              <w:rPr>
                <w:rFonts w:asciiTheme="majorBidi" w:hAnsiTheme="majorBidi" w:cstheme="majorBidi"/>
              </w:rPr>
              <w:t>K</w:t>
            </w:r>
            <w:r w:rsidR="00092CA0" w:rsidRPr="006A20D9">
              <w:rPr>
                <w:rFonts w:asciiTheme="majorBidi" w:hAnsiTheme="majorBidi" w:cstheme="majorBidi"/>
              </w:rPr>
              <w:t>ÜSK</w:t>
            </w:r>
            <w:r w:rsidRPr="006A20D9">
              <w:rPr>
                <w:rFonts w:asciiTheme="majorBidi" w:hAnsiTheme="majorBidi" w:cstheme="majorBidi"/>
              </w:rPr>
              <w:t xml:space="preserve">i </w:t>
            </w:r>
            <w:r w:rsidR="0090040F" w:rsidRPr="006A20D9">
              <w:rPr>
                <w:rFonts w:asciiTheme="majorBidi" w:hAnsiTheme="majorBidi" w:cstheme="majorBidi"/>
              </w:rPr>
              <w:t>toetuse ja nõustamise tulemusena suureneb inimeste kaasatus kogukondlikesse ettevõtmistesse ja kohaliku elu edendamise algatustesse</w:t>
            </w:r>
          </w:p>
        </w:tc>
        <w:tc>
          <w:tcPr>
            <w:tcW w:w="2500" w:type="pct"/>
          </w:tcPr>
          <w:p w14:paraId="1BF8F66A" w14:textId="63913C10" w:rsidR="0090040F" w:rsidRPr="006A20D9" w:rsidRDefault="00FA15DC" w:rsidP="00C16D1E">
            <w:pPr>
              <w:tabs>
                <w:tab w:val="left" w:pos="945"/>
              </w:tabs>
              <w:rPr>
                <w:rFonts w:asciiTheme="majorBidi" w:hAnsiTheme="majorBidi" w:cstheme="majorBidi"/>
              </w:rPr>
            </w:pPr>
            <w:r w:rsidRPr="006A20D9">
              <w:rPr>
                <w:rFonts w:asciiTheme="majorBidi" w:hAnsiTheme="majorBidi" w:cstheme="majorBidi"/>
                <w:i/>
              </w:rPr>
              <w:t>Esitatakse lõpparuandes</w:t>
            </w:r>
          </w:p>
        </w:tc>
      </w:tr>
      <w:tr w:rsidR="006A20D9" w:rsidRPr="006A20D9" w14:paraId="69F26B52" w14:textId="77777777" w:rsidTr="00615534">
        <w:trPr>
          <w:trHeight w:val="232"/>
        </w:trPr>
        <w:tc>
          <w:tcPr>
            <w:tcW w:w="2500" w:type="pct"/>
          </w:tcPr>
          <w:p w14:paraId="1A337921" w14:textId="6694390B" w:rsidR="0090040F" w:rsidRPr="006A20D9" w:rsidRDefault="00C16D1E" w:rsidP="00C16D1E">
            <w:pPr>
              <w:tabs>
                <w:tab w:val="left" w:pos="945"/>
              </w:tabs>
              <w:rPr>
                <w:rFonts w:asciiTheme="majorBidi" w:hAnsiTheme="majorBidi" w:cstheme="majorBidi"/>
              </w:rPr>
            </w:pPr>
            <w:r w:rsidRPr="006A20D9">
              <w:rPr>
                <w:rFonts w:asciiTheme="majorBidi" w:hAnsiTheme="majorBidi" w:cstheme="majorBidi"/>
              </w:rPr>
              <w:t>Elujõuliste kogukondlike võrgustike arv</w:t>
            </w:r>
          </w:p>
        </w:tc>
        <w:tc>
          <w:tcPr>
            <w:tcW w:w="2500" w:type="pct"/>
          </w:tcPr>
          <w:p w14:paraId="43BAA255" w14:textId="55BA1DDC" w:rsidR="0090040F" w:rsidRPr="006A20D9" w:rsidRDefault="00FA15DC" w:rsidP="00C16D1E">
            <w:pPr>
              <w:tabs>
                <w:tab w:val="left" w:pos="945"/>
              </w:tabs>
              <w:rPr>
                <w:rFonts w:asciiTheme="majorBidi" w:hAnsiTheme="majorBidi" w:cstheme="majorBidi"/>
              </w:rPr>
            </w:pPr>
            <w:r w:rsidRPr="006A20D9">
              <w:rPr>
                <w:rFonts w:asciiTheme="majorBidi" w:hAnsiTheme="majorBidi" w:cstheme="majorBidi"/>
                <w:i/>
              </w:rPr>
              <w:t>Esitatakse lõpparuandes</w:t>
            </w:r>
          </w:p>
        </w:tc>
      </w:tr>
      <w:tr w:rsidR="006A20D9" w:rsidRPr="006A20D9" w14:paraId="75E29E15" w14:textId="77777777" w:rsidTr="00615534">
        <w:trPr>
          <w:trHeight w:val="232"/>
        </w:trPr>
        <w:tc>
          <w:tcPr>
            <w:tcW w:w="2500" w:type="pct"/>
          </w:tcPr>
          <w:p w14:paraId="6A2AA098" w14:textId="3A383104" w:rsidR="0090040F" w:rsidRPr="006A20D9" w:rsidRDefault="00C16D1E" w:rsidP="00C16D1E">
            <w:pPr>
              <w:tabs>
                <w:tab w:val="left" w:pos="945"/>
              </w:tabs>
              <w:rPr>
                <w:rFonts w:asciiTheme="majorBidi" w:hAnsiTheme="majorBidi" w:cstheme="majorBidi"/>
              </w:rPr>
            </w:pPr>
            <w:r w:rsidRPr="006A20D9">
              <w:rPr>
                <w:rFonts w:asciiTheme="majorBidi" w:hAnsiTheme="majorBidi" w:cstheme="majorBidi"/>
              </w:rPr>
              <w:t xml:space="preserve">Suureneb </w:t>
            </w:r>
            <w:r w:rsidR="00092CA0" w:rsidRPr="006A20D9">
              <w:rPr>
                <w:rFonts w:asciiTheme="majorBidi" w:hAnsiTheme="majorBidi" w:cstheme="majorBidi"/>
              </w:rPr>
              <w:t>KOV</w:t>
            </w:r>
            <w:r w:rsidRPr="006A20D9">
              <w:rPr>
                <w:rFonts w:asciiTheme="majorBidi" w:hAnsiTheme="majorBidi" w:cstheme="majorBidi"/>
              </w:rPr>
              <w:t xml:space="preserve">de </w:t>
            </w:r>
            <w:r w:rsidR="0090040F" w:rsidRPr="006A20D9">
              <w:rPr>
                <w:rFonts w:asciiTheme="majorBidi" w:hAnsiTheme="majorBidi" w:cstheme="majorBidi"/>
              </w:rPr>
              <w:t xml:space="preserve">osakaal, kes kasutavad </w:t>
            </w:r>
            <w:r w:rsidR="00092CA0" w:rsidRPr="006A20D9">
              <w:rPr>
                <w:rFonts w:asciiTheme="majorBidi" w:hAnsiTheme="majorBidi" w:cstheme="majorBidi"/>
              </w:rPr>
              <w:t>KÜSK</w:t>
            </w:r>
            <w:r w:rsidRPr="006A20D9">
              <w:rPr>
                <w:rFonts w:asciiTheme="majorBidi" w:hAnsiTheme="majorBidi" w:cstheme="majorBidi"/>
              </w:rPr>
              <w:t xml:space="preserve">i </w:t>
            </w:r>
            <w:r w:rsidR="0090040F" w:rsidRPr="006A20D9">
              <w:rPr>
                <w:rFonts w:asciiTheme="majorBidi" w:hAnsiTheme="majorBidi" w:cstheme="majorBidi"/>
              </w:rPr>
              <w:t>abi (</w:t>
            </w:r>
            <w:r w:rsidR="00092CA0" w:rsidRPr="006A20D9">
              <w:rPr>
                <w:rFonts w:asciiTheme="majorBidi" w:hAnsiTheme="majorBidi" w:cstheme="majorBidi"/>
              </w:rPr>
              <w:t>MAK</w:t>
            </w:r>
            <w:r w:rsidRPr="006A20D9">
              <w:rPr>
                <w:rFonts w:asciiTheme="majorBidi" w:hAnsiTheme="majorBidi" w:cstheme="majorBidi"/>
              </w:rPr>
              <w:t xml:space="preserve">ide </w:t>
            </w:r>
            <w:r w:rsidR="0090040F" w:rsidRPr="006A20D9">
              <w:rPr>
                <w:rFonts w:asciiTheme="majorBidi" w:hAnsiTheme="majorBidi" w:cstheme="majorBidi"/>
              </w:rPr>
              <w:t>vabaühenduste konsultandid) kogukondliku koostöö edendamisel</w:t>
            </w:r>
          </w:p>
        </w:tc>
        <w:tc>
          <w:tcPr>
            <w:tcW w:w="2500" w:type="pct"/>
          </w:tcPr>
          <w:p w14:paraId="005FCA5A" w14:textId="601857E9" w:rsidR="0090040F" w:rsidRPr="006A20D9" w:rsidRDefault="00FA15DC" w:rsidP="00C16D1E">
            <w:pPr>
              <w:tabs>
                <w:tab w:val="left" w:pos="945"/>
              </w:tabs>
              <w:rPr>
                <w:rFonts w:asciiTheme="majorBidi" w:hAnsiTheme="majorBidi" w:cstheme="majorBidi"/>
              </w:rPr>
            </w:pPr>
            <w:r w:rsidRPr="006A20D9">
              <w:rPr>
                <w:rFonts w:asciiTheme="majorBidi" w:hAnsiTheme="majorBidi" w:cstheme="majorBidi"/>
                <w:i/>
              </w:rPr>
              <w:t>Esitatakse lõpparuandes</w:t>
            </w:r>
          </w:p>
        </w:tc>
      </w:tr>
    </w:tbl>
    <w:p w14:paraId="7D912A62" w14:textId="467B64CE" w:rsidR="0090040F" w:rsidRPr="006A20D9" w:rsidRDefault="0090040F" w:rsidP="00C16D1E">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3077"/>
        <w:gridCol w:w="3077"/>
        <w:gridCol w:w="3078"/>
        <w:gridCol w:w="3078"/>
        <w:gridCol w:w="3078"/>
      </w:tblGrid>
      <w:tr w:rsidR="006A20D9" w:rsidRPr="006A20D9" w14:paraId="1BF5788D" w14:textId="77777777" w:rsidTr="00615534">
        <w:tc>
          <w:tcPr>
            <w:tcW w:w="5000" w:type="pct"/>
            <w:gridSpan w:val="5"/>
            <w:shd w:val="pct5" w:color="auto" w:fill="auto"/>
            <w:hideMark/>
          </w:tcPr>
          <w:p w14:paraId="02C35DE3" w14:textId="6278CE5E" w:rsidR="0090040F" w:rsidRPr="006A20D9" w:rsidRDefault="0090040F" w:rsidP="00C16D1E">
            <w:pPr>
              <w:rPr>
                <w:rFonts w:asciiTheme="majorBidi" w:hAnsiTheme="majorBidi" w:cstheme="majorBidi"/>
                <w:b/>
                <w:bCs/>
              </w:rPr>
            </w:pPr>
            <w:r w:rsidRPr="006A20D9">
              <w:rPr>
                <w:rFonts w:asciiTheme="majorBidi" w:hAnsiTheme="majorBidi" w:cstheme="majorBidi"/>
                <w:b/>
                <w:bCs/>
              </w:rPr>
              <w:t>Kogukondade arendamine</w:t>
            </w:r>
          </w:p>
        </w:tc>
      </w:tr>
      <w:tr w:rsidR="006A20D9" w:rsidRPr="006A20D9" w14:paraId="16B017D9" w14:textId="77777777" w:rsidTr="00615534">
        <w:tc>
          <w:tcPr>
            <w:tcW w:w="5000" w:type="pct"/>
            <w:gridSpan w:val="5"/>
            <w:shd w:val="pct5" w:color="auto" w:fill="auto"/>
          </w:tcPr>
          <w:p w14:paraId="26B20680" w14:textId="77777777" w:rsidR="0090040F" w:rsidRPr="006A20D9" w:rsidRDefault="0090040F" w:rsidP="00C16D1E">
            <w:pPr>
              <w:tabs>
                <w:tab w:val="left" w:pos="945"/>
              </w:tabs>
              <w:rPr>
                <w:rFonts w:asciiTheme="majorBidi" w:hAnsiTheme="majorBidi" w:cstheme="majorBidi"/>
              </w:rPr>
            </w:pPr>
            <w:r w:rsidRPr="006A20D9">
              <w:rPr>
                <w:rFonts w:asciiTheme="majorBidi" w:hAnsiTheme="majorBidi" w:cstheme="majorBidi"/>
              </w:rPr>
              <w:t>1. Väljundnäitajad</w:t>
            </w:r>
          </w:p>
        </w:tc>
      </w:tr>
      <w:tr w:rsidR="006A20D9" w:rsidRPr="006A20D9" w14:paraId="76FD2848" w14:textId="77777777" w:rsidTr="00615534">
        <w:trPr>
          <w:trHeight w:val="247"/>
        </w:trPr>
        <w:tc>
          <w:tcPr>
            <w:tcW w:w="1000" w:type="pct"/>
            <w:shd w:val="clear" w:color="auto" w:fill="auto"/>
          </w:tcPr>
          <w:p w14:paraId="7C8F8DE9" w14:textId="77777777" w:rsidR="0090040F" w:rsidRPr="006A20D9" w:rsidRDefault="0090040F" w:rsidP="00C16D1E">
            <w:pPr>
              <w:tabs>
                <w:tab w:val="left" w:pos="945"/>
              </w:tabs>
              <w:rPr>
                <w:rFonts w:asciiTheme="majorBidi" w:hAnsiTheme="majorBidi" w:cstheme="majorBidi"/>
                <w:b/>
              </w:rPr>
            </w:pPr>
            <w:r w:rsidRPr="006A20D9">
              <w:rPr>
                <w:rFonts w:asciiTheme="majorBidi" w:hAnsiTheme="majorBidi" w:cstheme="majorBidi"/>
                <w:b/>
              </w:rPr>
              <w:t>Esitatud taotluste arv</w:t>
            </w:r>
          </w:p>
        </w:tc>
        <w:tc>
          <w:tcPr>
            <w:tcW w:w="1000" w:type="pct"/>
            <w:shd w:val="clear" w:color="auto" w:fill="auto"/>
          </w:tcPr>
          <w:p w14:paraId="2A4418AF" w14:textId="77777777" w:rsidR="0090040F" w:rsidRPr="006A20D9" w:rsidRDefault="0090040F" w:rsidP="00C16D1E">
            <w:pPr>
              <w:tabs>
                <w:tab w:val="left" w:pos="945"/>
              </w:tabs>
              <w:rPr>
                <w:rFonts w:asciiTheme="majorBidi" w:hAnsiTheme="majorBidi" w:cstheme="majorBidi"/>
                <w:b/>
              </w:rPr>
            </w:pPr>
            <w:r w:rsidRPr="006A20D9">
              <w:rPr>
                <w:rFonts w:asciiTheme="majorBidi" w:hAnsiTheme="majorBidi" w:cstheme="majorBidi"/>
                <w:b/>
              </w:rPr>
              <w:t xml:space="preserve">Taotletud toetuste maht </w:t>
            </w:r>
            <w:r w:rsidRPr="006A20D9">
              <w:rPr>
                <w:rFonts w:asciiTheme="majorBidi" w:hAnsiTheme="majorBidi" w:cstheme="majorBidi"/>
              </w:rPr>
              <w:t>(eur)</w:t>
            </w:r>
            <w:r w:rsidRPr="006A20D9">
              <w:rPr>
                <w:rFonts w:asciiTheme="majorBidi" w:hAnsiTheme="majorBidi" w:cstheme="majorBidi"/>
                <w:b/>
              </w:rPr>
              <w:t xml:space="preserve"> </w:t>
            </w:r>
          </w:p>
        </w:tc>
        <w:tc>
          <w:tcPr>
            <w:tcW w:w="1000" w:type="pct"/>
            <w:shd w:val="clear" w:color="auto" w:fill="auto"/>
          </w:tcPr>
          <w:p w14:paraId="1173C0ED" w14:textId="77777777" w:rsidR="0090040F" w:rsidRPr="006A20D9" w:rsidRDefault="0090040F" w:rsidP="00C16D1E">
            <w:pPr>
              <w:tabs>
                <w:tab w:val="left" w:pos="945"/>
              </w:tabs>
              <w:rPr>
                <w:rFonts w:asciiTheme="majorBidi" w:hAnsiTheme="majorBidi" w:cstheme="majorBidi"/>
                <w:b/>
              </w:rPr>
            </w:pPr>
            <w:r w:rsidRPr="006A20D9">
              <w:rPr>
                <w:rFonts w:asciiTheme="majorBidi" w:hAnsiTheme="majorBidi" w:cstheme="majorBidi"/>
                <w:b/>
              </w:rPr>
              <w:t>Tehn hind väljalangenud</w:t>
            </w:r>
          </w:p>
        </w:tc>
        <w:tc>
          <w:tcPr>
            <w:tcW w:w="1000" w:type="pct"/>
            <w:shd w:val="clear" w:color="auto" w:fill="auto"/>
          </w:tcPr>
          <w:p w14:paraId="20BD054A" w14:textId="77777777" w:rsidR="0090040F" w:rsidRPr="006A20D9" w:rsidRDefault="0090040F" w:rsidP="00C16D1E">
            <w:pPr>
              <w:tabs>
                <w:tab w:val="left" w:pos="945"/>
              </w:tabs>
              <w:rPr>
                <w:rFonts w:asciiTheme="majorBidi" w:hAnsiTheme="majorBidi" w:cstheme="majorBidi"/>
                <w:b/>
              </w:rPr>
            </w:pPr>
            <w:r w:rsidRPr="006A20D9">
              <w:rPr>
                <w:rFonts w:asciiTheme="majorBidi" w:hAnsiTheme="majorBidi" w:cstheme="majorBidi"/>
                <w:b/>
              </w:rPr>
              <w:t>Rahuldatud taotluste arv</w:t>
            </w:r>
          </w:p>
        </w:tc>
        <w:tc>
          <w:tcPr>
            <w:tcW w:w="1000" w:type="pct"/>
            <w:shd w:val="clear" w:color="auto" w:fill="auto"/>
          </w:tcPr>
          <w:p w14:paraId="0E809C69" w14:textId="77777777" w:rsidR="0090040F" w:rsidRPr="006A20D9" w:rsidRDefault="0090040F" w:rsidP="00C16D1E">
            <w:pPr>
              <w:tabs>
                <w:tab w:val="left" w:pos="945"/>
              </w:tabs>
              <w:rPr>
                <w:rFonts w:asciiTheme="majorBidi" w:hAnsiTheme="majorBidi" w:cstheme="majorBidi"/>
                <w:b/>
              </w:rPr>
            </w:pPr>
            <w:r w:rsidRPr="006A20D9">
              <w:rPr>
                <w:rFonts w:asciiTheme="majorBidi" w:hAnsiTheme="majorBidi" w:cstheme="majorBidi"/>
                <w:b/>
              </w:rPr>
              <w:t xml:space="preserve">Toetuse maht  </w:t>
            </w:r>
            <w:r w:rsidRPr="006A20D9">
              <w:rPr>
                <w:rFonts w:asciiTheme="majorBidi" w:hAnsiTheme="majorBidi" w:cstheme="majorBidi"/>
              </w:rPr>
              <w:t>(eur)</w:t>
            </w:r>
          </w:p>
        </w:tc>
      </w:tr>
      <w:tr w:rsidR="006A20D9" w:rsidRPr="006A20D9" w14:paraId="45EA9C3F" w14:textId="77777777" w:rsidTr="00615534">
        <w:trPr>
          <w:trHeight w:val="247"/>
        </w:trPr>
        <w:tc>
          <w:tcPr>
            <w:tcW w:w="1000" w:type="pct"/>
            <w:shd w:val="clear" w:color="auto" w:fill="auto"/>
          </w:tcPr>
          <w:p w14:paraId="68FF3E93" w14:textId="285C66B5" w:rsidR="00F94B6D" w:rsidRPr="006A20D9" w:rsidRDefault="00F94B6D" w:rsidP="00F94B6D">
            <w:pPr>
              <w:tabs>
                <w:tab w:val="left" w:pos="945"/>
              </w:tabs>
              <w:rPr>
                <w:rFonts w:asciiTheme="majorBidi" w:hAnsiTheme="majorBidi" w:cstheme="majorBidi"/>
                <w:b/>
              </w:rPr>
            </w:pPr>
            <w:r w:rsidRPr="006A20D9">
              <w:rPr>
                <w:rFonts w:asciiTheme="majorBidi" w:hAnsiTheme="majorBidi" w:cstheme="majorBidi"/>
                <w:b/>
              </w:rPr>
              <w:t>125</w:t>
            </w:r>
          </w:p>
        </w:tc>
        <w:tc>
          <w:tcPr>
            <w:tcW w:w="1000" w:type="pct"/>
            <w:shd w:val="clear" w:color="auto" w:fill="auto"/>
          </w:tcPr>
          <w:p w14:paraId="23108750" w14:textId="7BDD0006" w:rsidR="00F94B6D" w:rsidRPr="006A20D9" w:rsidRDefault="00F94B6D" w:rsidP="00F94B6D">
            <w:pPr>
              <w:tabs>
                <w:tab w:val="left" w:pos="945"/>
              </w:tabs>
              <w:rPr>
                <w:rFonts w:asciiTheme="majorBidi" w:hAnsiTheme="majorBidi" w:cstheme="majorBidi"/>
                <w:b/>
              </w:rPr>
            </w:pPr>
            <w:r w:rsidRPr="006A20D9">
              <w:rPr>
                <w:rFonts w:asciiTheme="majorBidi" w:hAnsiTheme="majorBidi" w:cstheme="majorBidi"/>
                <w:b/>
              </w:rPr>
              <w:t>625 000</w:t>
            </w:r>
          </w:p>
        </w:tc>
        <w:tc>
          <w:tcPr>
            <w:tcW w:w="1000" w:type="pct"/>
            <w:shd w:val="clear" w:color="auto" w:fill="auto"/>
          </w:tcPr>
          <w:p w14:paraId="4C23CFD8" w14:textId="6856D0F3" w:rsidR="00F94B6D" w:rsidRPr="006A20D9" w:rsidRDefault="00F94B6D" w:rsidP="00F94B6D">
            <w:pPr>
              <w:tabs>
                <w:tab w:val="left" w:pos="945"/>
              </w:tabs>
              <w:rPr>
                <w:rFonts w:asciiTheme="majorBidi" w:hAnsiTheme="majorBidi" w:cstheme="majorBidi"/>
                <w:b/>
              </w:rPr>
            </w:pPr>
            <w:r w:rsidRPr="006A20D9">
              <w:rPr>
                <w:rFonts w:asciiTheme="majorBidi" w:hAnsiTheme="majorBidi" w:cstheme="majorBidi"/>
                <w:b/>
              </w:rPr>
              <w:t>7</w:t>
            </w:r>
          </w:p>
        </w:tc>
        <w:tc>
          <w:tcPr>
            <w:tcW w:w="1000" w:type="pct"/>
            <w:shd w:val="clear" w:color="auto" w:fill="auto"/>
          </w:tcPr>
          <w:p w14:paraId="14E96BC3" w14:textId="659AF455" w:rsidR="00F94B6D" w:rsidRPr="006A20D9" w:rsidRDefault="00F94B6D" w:rsidP="00F94B6D">
            <w:pPr>
              <w:tabs>
                <w:tab w:val="left" w:pos="945"/>
              </w:tabs>
              <w:rPr>
                <w:rFonts w:asciiTheme="majorBidi" w:hAnsiTheme="majorBidi" w:cstheme="majorBidi"/>
                <w:b/>
              </w:rPr>
            </w:pPr>
            <w:r w:rsidRPr="006A20D9">
              <w:rPr>
                <w:rFonts w:asciiTheme="majorBidi" w:hAnsiTheme="majorBidi" w:cstheme="majorBidi"/>
                <w:b/>
              </w:rPr>
              <w:t>30</w:t>
            </w:r>
          </w:p>
        </w:tc>
        <w:tc>
          <w:tcPr>
            <w:tcW w:w="1000" w:type="pct"/>
            <w:shd w:val="clear" w:color="auto" w:fill="auto"/>
          </w:tcPr>
          <w:p w14:paraId="59D7C698" w14:textId="049C5CF7" w:rsidR="00F94B6D" w:rsidRPr="006A20D9" w:rsidRDefault="00F94B6D" w:rsidP="00F94B6D">
            <w:pPr>
              <w:tabs>
                <w:tab w:val="left" w:pos="945"/>
              </w:tabs>
              <w:rPr>
                <w:rFonts w:asciiTheme="majorBidi" w:hAnsiTheme="majorBidi" w:cstheme="majorBidi"/>
                <w:b/>
              </w:rPr>
            </w:pPr>
            <w:r w:rsidRPr="006A20D9">
              <w:rPr>
                <w:rFonts w:asciiTheme="majorBidi" w:hAnsiTheme="majorBidi" w:cstheme="majorBidi"/>
                <w:b/>
              </w:rPr>
              <w:t>150 000</w:t>
            </w:r>
          </w:p>
        </w:tc>
      </w:tr>
      <w:tr w:rsidR="006A20D9" w:rsidRPr="006A20D9" w14:paraId="3E36BF69" w14:textId="77777777" w:rsidTr="00615534">
        <w:tc>
          <w:tcPr>
            <w:tcW w:w="5000" w:type="pct"/>
            <w:gridSpan w:val="5"/>
            <w:shd w:val="pct5" w:color="auto" w:fill="auto"/>
            <w:hideMark/>
          </w:tcPr>
          <w:p w14:paraId="5478ED5C" w14:textId="77777777" w:rsidR="0090040F" w:rsidRPr="006A20D9" w:rsidRDefault="0090040F" w:rsidP="00C16D1E">
            <w:pPr>
              <w:tabs>
                <w:tab w:val="left" w:pos="945"/>
              </w:tabs>
              <w:rPr>
                <w:rFonts w:asciiTheme="majorBidi" w:hAnsiTheme="majorBidi" w:cstheme="majorBidi"/>
              </w:rPr>
            </w:pPr>
            <w:r w:rsidRPr="006A20D9">
              <w:rPr>
                <w:rFonts w:asciiTheme="majorBidi" w:hAnsiTheme="majorBidi" w:cstheme="majorBidi"/>
              </w:rPr>
              <w:t xml:space="preserve">2. Menetlusprotsessi ülevaade, tulemused (või viide kodulehele). Kokkuvõte projektide mittetoetamise põhjustest. </w:t>
            </w:r>
          </w:p>
        </w:tc>
      </w:tr>
      <w:tr w:rsidR="006A20D9" w:rsidRPr="006A20D9" w14:paraId="2A11696D" w14:textId="77777777" w:rsidTr="00615534">
        <w:tc>
          <w:tcPr>
            <w:tcW w:w="5000" w:type="pct"/>
            <w:gridSpan w:val="5"/>
          </w:tcPr>
          <w:p w14:paraId="014883C3" w14:textId="67FDAFE5" w:rsidR="00DB16C3" w:rsidRPr="006A20D9" w:rsidRDefault="00DB16C3" w:rsidP="00DB16C3">
            <w:pPr>
              <w:pStyle w:val="wp-el"/>
              <w:shd w:val="clear" w:color="auto" w:fill="FFFFFF"/>
              <w:spacing w:after="75" w:afterAutospacing="0"/>
              <w:rPr>
                <w:rFonts w:asciiTheme="majorBidi" w:hAnsiTheme="majorBidi" w:cstheme="majorBidi"/>
                <w:sz w:val="22"/>
                <w:szCs w:val="22"/>
              </w:rPr>
            </w:pPr>
            <w:r w:rsidRPr="006A20D9">
              <w:rPr>
                <w:rStyle w:val="Strong"/>
                <w:rFonts w:asciiTheme="majorBidi" w:hAnsiTheme="majorBidi" w:cstheme="majorBidi"/>
                <w:sz w:val="22"/>
                <w:szCs w:val="22"/>
              </w:rPr>
              <w:t>Kogukonna eestvedaja stipendium (KES)on  mõeldud inimesele, kelle südameasi on</w:t>
            </w:r>
            <w:r w:rsidRPr="006A20D9">
              <w:rPr>
                <w:rFonts w:asciiTheme="majorBidi" w:hAnsiTheme="majorBidi" w:cstheme="majorBidi"/>
                <w:sz w:val="22"/>
                <w:szCs w:val="22"/>
              </w:rPr>
              <w:t> </w:t>
            </w:r>
            <w:r w:rsidRPr="006A20D9">
              <w:rPr>
                <w:rStyle w:val="Strong"/>
                <w:rFonts w:asciiTheme="majorBidi" w:hAnsiTheme="majorBidi" w:cstheme="majorBidi"/>
                <w:sz w:val="22"/>
                <w:szCs w:val="22"/>
              </w:rPr>
              <w:t xml:space="preserve">juhtida oma kogukonnas toimuvat ja tõmmata kaasa teisi. </w:t>
            </w:r>
            <w:r w:rsidRPr="006A20D9">
              <w:rPr>
                <w:rFonts w:asciiTheme="majorBidi" w:hAnsiTheme="majorBidi" w:cstheme="majorBidi"/>
                <w:sz w:val="22"/>
                <w:szCs w:val="22"/>
              </w:rPr>
              <w:t>Stipendiumi eesmärk on motiveeritud ja kogukonna arendamiseks vajalike oskuste, teadmiste ja võimetega eestvedaja, kes on kogukonna elujõu kasvataja ja uute arengusammude innustaja. Stipendiumi saab taotleda eraisik. Kogukond on selle stipendiumi mõistes ühise eesmärgi nimel tegutsev, piirkondlikult määratletav ja ühe omavalitsuse territooriumil Eestis tegutsev inimeste rühm.</w:t>
            </w:r>
          </w:p>
          <w:p w14:paraId="7CB0A11D" w14:textId="63018FF2"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Taotl</w:t>
            </w:r>
            <w:r w:rsidR="00DB16C3" w:rsidRPr="006A20D9">
              <w:rPr>
                <w:rFonts w:asciiTheme="majorBidi" w:hAnsiTheme="majorBidi" w:cstheme="majorBidi"/>
              </w:rPr>
              <w:t>usi esitati kõikidest</w:t>
            </w:r>
            <w:r w:rsidRPr="006A20D9">
              <w:rPr>
                <w:rFonts w:asciiTheme="majorBidi" w:hAnsiTheme="majorBidi" w:cstheme="majorBidi"/>
              </w:rPr>
              <w:t>t maakon</w:t>
            </w:r>
            <w:r w:rsidR="00DB16C3" w:rsidRPr="006A20D9">
              <w:rPr>
                <w:rFonts w:asciiTheme="majorBidi" w:hAnsiTheme="majorBidi" w:cstheme="majorBidi"/>
              </w:rPr>
              <w:t>d</w:t>
            </w:r>
            <w:r w:rsidRPr="006A20D9">
              <w:rPr>
                <w:rFonts w:asciiTheme="majorBidi" w:hAnsiTheme="majorBidi" w:cstheme="majorBidi"/>
              </w:rPr>
              <w:t>a</w:t>
            </w:r>
            <w:r w:rsidR="00DB16C3" w:rsidRPr="006A20D9">
              <w:rPr>
                <w:rFonts w:asciiTheme="majorBidi" w:hAnsiTheme="majorBidi" w:cstheme="majorBidi"/>
              </w:rPr>
              <w:t>de</w:t>
            </w:r>
            <w:r w:rsidRPr="006A20D9">
              <w:rPr>
                <w:rFonts w:asciiTheme="majorBidi" w:hAnsiTheme="majorBidi" w:cstheme="majorBidi"/>
              </w:rPr>
              <w:t>st. Kõige rohkem oli taotlusi Harjumaalt</w:t>
            </w:r>
            <w:r w:rsidR="00DB16C3" w:rsidRPr="006A20D9">
              <w:rPr>
                <w:rFonts w:asciiTheme="majorBidi" w:hAnsiTheme="majorBidi" w:cstheme="majorBidi"/>
              </w:rPr>
              <w:t xml:space="preserve"> 58</w:t>
            </w:r>
            <w:r w:rsidRPr="006A20D9">
              <w:rPr>
                <w:rFonts w:asciiTheme="majorBidi" w:hAnsiTheme="majorBidi" w:cstheme="majorBidi"/>
              </w:rPr>
              <w:t>, Tartumaalt</w:t>
            </w:r>
            <w:r w:rsidR="00DB16C3" w:rsidRPr="006A20D9">
              <w:rPr>
                <w:rFonts w:asciiTheme="majorBidi" w:hAnsiTheme="majorBidi" w:cstheme="majorBidi"/>
              </w:rPr>
              <w:t xml:space="preserve"> 32</w:t>
            </w:r>
            <w:r w:rsidRPr="006A20D9">
              <w:rPr>
                <w:rFonts w:asciiTheme="majorBidi" w:hAnsiTheme="majorBidi" w:cstheme="majorBidi"/>
              </w:rPr>
              <w:t>, Lääne-Virumaalt ja Pärnumaalt</w:t>
            </w:r>
            <w:r w:rsidR="00DB16C3" w:rsidRPr="006A20D9">
              <w:rPr>
                <w:rFonts w:asciiTheme="majorBidi" w:hAnsiTheme="majorBidi" w:cstheme="majorBidi"/>
              </w:rPr>
              <w:t xml:space="preserve"> 20 taotlust</w:t>
            </w:r>
            <w:r w:rsidRPr="006A20D9">
              <w:rPr>
                <w:rFonts w:asciiTheme="majorBidi" w:hAnsiTheme="majorBidi" w:cstheme="majorBidi"/>
              </w:rPr>
              <w:t xml:space="preserve">. </w:t>
            </w:r>
            <w:r w:rsidR="00DB16C3" w:rsidRPr="006A20D9">
              <w:rPr>
                <w:rFonts w:asciiTheme="majorBidi" w:hAnsiTheme="majorBidi" w:cstheme="majorBidi"/>
              </w:rPr>
              <w:t>Stipendumi saajad jagunesid sarnaselt: Harjumaa 14, Tartumaa 10, Raplamaa 5, ülejäänud vähem ning ühtegi stipendiumi saajat ei olnud</w:t>
            </w:r>
            <w:r w:rsidRPr="006A20D9">
              <w:rPr>
                <w:rFonts w:asciiTheme="majorBidi" w:hAnsiTheme="majorBidi" w:cstheme="majorBidi"/>
              </w:rPr>
              <w:t xml:space="preserve"> Ida-Virumaa</w:t>
            </w:r>
            <w:r w:rsidR="00DB16C3" w:rsidRPr="006A20D9">
              <w:rPr>
                <w:rFonts w:asciiTheme="majorBidi" w:hAnsiTheme="majorBidi" w:cstheme="majorBidi"/>
              </w:rPr>
              <w:t>l</w:t>
            </w:r>
            <w:r w:rsidRPr="006A20D9">
              <w:rPr>
                <w:rFonts w:asciiTheme="majorBidi" w:hAnsiTheme="majorBidi" w:cstheme="majorBidi"/>
              </w:rPr>
              <w:t xml:space="preserve"> ja Hiiumaa</w:t>
            </w:r>
            <w:r w:rsidR="00DB16C3" w:rsidRPr="006A20D9">
              <w:rPr>
                <w:rFonts w:asciiTheme="majorBidi" w:hAnsiTheme="majorBidi" w:cstheme="majorBidi"/>
              </w:rPr>
              <w:t>l</w:t>
            </w:r>
            <w:r w:rsidRPr="006A20D9">
              <w:rPr>
                <w:rFonts w:asciiTheme="majorBidi" w:hAnsiTheme="majorBidi" w:cstheme="majorBidi"/>
              </w:rPr>
              <w:t>.</w:t>
            </w:r>
          </w:p>
          <w:p w14:paraId="1F21CCF9"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lastRenderedPageBreak/>
              <w:t xml:space="preserve">Konkursi tulemused KÜSKi kodulehel </w:t>
            </w:r>
            <w:hyperlink r:id="rId9" w:history="1">
              <w:r w:rsidRPr="006A20D9">
                <w:rPr>
                  <w:rStyle w:val="Hyperlink"/>
                  <w:rFonts w:asciiTheme="majorBidi" w:hAnsiTheme="majorBidi" w:cstheme="majorBidi"/>
                  <w:color w:val="auto"/>
                </w:rPr>
                <w:t>https://kysk.ee/toetuste-ajalugu/</w:t>
              </w:r>
            </w:hyperlink>
            <w:r w:rsidRPr="006A20D9">
              <w:rPr>
                <w:rFonts w:asciiTheme="majorBidi" w:hAnsiTheme="majorBidi" w:cstheme="majorBidi"/>
              </w:rPr>
              <w:t xml:space="preserve"> </w:t>
            </w:r>
          </w:p>
          <w:p w14:paraId="6EC1349C" w14:textId="77777777" w:rsidR="00F94B6D" w:rsidRPr="006A20D9" w:rsidRDefault="00F94B6D" w:rsidP="00F94B6D">
            <w:pPr>
              <w:tabs>
                <w:tab w:val="left" w:pos="945"/>
              </w:tabs>
              <w:rPr>
                <w:rFonts w:asciiTheme="majorBidi" w:hAnsiTheme="majorBidi" w:cstheme="majorBidi"/>
              </w:rPr>
            </w:pPr>
          </w:p>
          <w:p w14:paraId="050C41CE" w14:textId="7D54D5AB"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 xml:space="preserve">Tehnilisest hindamisest väljalangemise peamisteks põhjusteks olid: kogukonnaliikmete kaaskiri oli lisamata või puudusid allkirjad, mentori kinnituskirjal puudus allkiri. </w:t>
            </w:r>
            <w:r w:rsidR="00DB16C3" w:rsidRPr="006A20D9">
              <w:rPr>
                <w:rFonts w:asciiTheme="majorBidi" w:hAnsiTheme="majorBidi" w:cstheme="majorBidi"/>
              </w:rPr>
              <w:t>2023.</w:t>
            </w:r>
            <w:r w:rsidRPr="006A20D9">
              <w:rPr>
                <w:rFonts w:asciiTheme="majorBidi" w:hAnsiTheme="majorBidi" w:cstheme="majorBidi"/>
              </w:rPr>
              <w:t xml:space="preserve"> aastal tä</w:t>
            </w:r>
            <w:r w:rsidR="00DB16C3" w:rsidRPr="006A20D9">
              <w:rPr>
                <w:rFonts w:asciiTheme="majorBidi" w:hAnsiTheme="majorBidi" w:cstheme="majorBidi"/>
              </w:rPr>
              <w:t>iendati</w:t>
            </w:r>
            <w:r w:rsidRPr="006A20D9">
              <w:rPr>
                <w:rFonts w:asciiTheme="majorBidi" w:hAnsiTheme="majorBidi" w:cstheme="majorBidi"/>
              </w:rPr>
              <w:t xml:space="preserve"> statuuti koostöös Jaan Apsi, hindajate ja maakondlike arenduskeskuste konsultantidega. </w:t>
            </w:r>
          </w:p>
          <w:p w14:paraId="752ECAF8"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 xml:space="preserve">79 taotlust ületas lävendi 70 punkti. Stipendiumi saajate punktide summa oli 83-92 punkti. </w:t>
            </w:r>
          </w:p>
          <w:p w14:paraId="1F2D8F72" w14:textId="77777777" w:rsidR="00F94B6D" w:rsidRPr="006A20D9" w:rsidRDefault="00F94B6D" w:rsidP="00F94B6D">
            <w:pPr>
              <w:tabs>
                <w:tab w:val="left" w:pos="945"/>
              </w:tabs>
              <w:rPr>
                <w:rFonts w:asciiTheme="majorBidi" w:hAnsiTheme="majorBidi" w:cstheme="majorBidi"/>
              </w:rPr>
            </w:pPr>
          </w:p>
          <w:p w14:paraId="31E4CBED"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30 stipendiumi saajale on 20 mentorit, st viiel mentoril on rohkem kui üks mentee. Maksimaalselt on ühel mentoril 5 menteed.</w:t>
            </w:r>
          </w:p>
          <w:p w14:paraId="31700FD3"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Stipendiumifond oli 150 000 eurot.</w:t>
            </w:r>
          </w:p>
          <w:p w14:paraId="331BEB7E" w14:textId="77777777" w:rsidR="00F94B6D" w:rsidRPr="006A20D9" w:rsidRDefault="00F94B6D" w:rsidP="00F94B6D">
            <w:pPr>
              <w:tabs>
                <w:tab w:val="left" w:pos="945"/>
              </w:tabs>
              <w:rPr>
                <w:rFonts w:asciiTheme="majorBidi" w:hAnsiTheme="majorBidi" w:cstheme="majorBidi"/>
              </w:rPr>
            </w:pPr>
          </w:p>
          <w:p w14:paraId="51261272"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Kõigile taotlejatele saadeti tagasisideküsimustik, vastas 57 inimest 125st. Küsimustikus küsiti, kust leidis taotleja infot stipendiumi kohta, kas osales infoseminaril, kas konsulteeris MAK konsultandiga, kuidas leidis mentori, kuivõrd arusaadav oli taotlusvorm.</w:t>
            </w:r>
          </w:p>
          <w:p w14:paraId="3C9E78CE"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Kui eelmisel aastal osales infopäeval ainult 18% vastanutest, siis sel aastal osales või vaatas salvestust 81% vastanutest.</w:t>
            </w:r>
          </w:p>
          <w:p w14:paraId="268D4510"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 xml:space="preserve">93 % vastajatest hindasid taotlusvormi ja statuuti selgeks ja arusaadavaks. </w:t>
            </w:r>
          </w:p>
          <w:p w14:paraId="149F4291" w14:textId="4FD3E2C8"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t>29 % vastajatest leidis sobiva mentori KÜSKi kodulehelt, 63 % leidis</w:t>
            </w:r>
            <w:r w:rsidR="00DB16C3" w:rsidRPr="006A20D9">
              <w:rPr>
                <w:rFonts w:asciiTheme="majorBidi" w:hAnsiTheme="majorBidi" w:cstheme="majorBidi"/>
              </w:rPr>
              <w:t xml:space="preserve"> muul viisil (nt.ks </w:t>
            </w:r>
            <w:r w:rsidRPr="006A20D9">
              <w:rPr>
                <w:rFonts w:asciiTheme="majorBidi" w:hAnsiTheme="majorBidi" w:cstheme="majorBidi"/>
              </w:rPr>
              <w:t>tuttava soovitusel</w:t>
            </w:r>
            <w:r w:rsidR="00DB16C3" w:rsidRPr="006A20D9">
              <w:rPr>
                <w:rFonts w:asciiTheme="majorBidi" w:hAnsiTheme="majorBidi" w:cstheme="majorBidi"/>
              </w:rPr>
              <w:t>)</w:t>
            </w:r>
            <w:r w:rsidRPr="006A20D9">
              <w:rPr>
                <w:rFonts w:asciiTheme="majorBidi" w:hAnsiTheme="majorBidi" w:cstheme="majorBidi"/>
              </w:rPr>
              <w:t xml:space="preserve">. </w:t>
            </w:r>
            <w:r w:rsidR="00DB16C3" w:rsidRPr="006A20D9">
              <w:rPr>
                <w:rFonts w:asciiTheme="majorBidi" w:hAnsiTheme="majorBidi" w:cstheme="majorBidi"/>
              </w:rPr>
              <w:t>Üks mentoritest on 2022. aasta KES stipendiumi saaja.</w:t>
            </w:r>
          </w:p>
          <w:p w14:paraId="3CC980A7" w14:textId="77777777" w:rsidR="00F94B6D" w:rsidRPr="006A20D9" w:rsidRDefault="00F94B6D" w:rsidP="00F94B6D">
            <w:pPr>
              <w:tabs>
                <w:tab w:val="left" w:pos="945"/>
              </w:tabs>
              <w:rPr>
                <w:rFonts w:asciiTheme="majorBidi" w:hAnsiTheme="majorBidi" w:cstheme="majorBidi"/>
              </w:rPr>
            </w:pPr>
          </w:p>
          <w:p w14:paraId="745633E2" w14:textId="1673204F" w:rsidR="00F94B6D" w:rsidRPr="006A20D9" w:rsidRDefault="00F94B6D" w:rsidP="0004333D">
            <w:pPr>
              <w:tabs>
                <w:tab w:val="left" w:pos="945"/>
              </w:tabs>
              <w:rPr>
                <w:rFonts w:asciiTheme="majorBidi" w:hAnsiTheme="majorBidi" w:cstheme="majorBidi"/>
              </w:rPr>
            </w:pPr>
            <w:r w:rsidRPr="006A20D9">
              <w:rPr>
                <w:rFonts w:asciiTheme="majorBidi" w:hAnsiTheme="majorBidi" w:cstheme="majorBidi"/>
              </w:rPr>
              <w:t>Stipendiaatidele ja mentoritele toimus 2. juunil ühine kohtumine veebis, mida modereeris Maris Jõgeva. Kohtumise eesmärk: saada tuttavaks, anda stipendiaatide-mentorite koostööle hea tundega start, rääkida ootustest ja mentorluse võimalustest, et anda osalejatele vihjeid sellest, kuidas programmist (stipendiumist) maksimaalselt kasu saada. Kokku osales stipendiate ja mentoreid 38.</w:t>
            </w:r>
          </w:p>
        </w:tc>
      </w:tr>
      <w:tr w:rsidR="006A20D9" w:rsidRPr="006A20D9" w14:paraId="01A02CD9" w14:textId="77777777" w:rsidTr="00615534">
        <w:tc>
          <w:tcPr>
            <w:tcW w:w="5000" w:type="pct"/>
            <w:gridSpan w:val="5"/>
            <w:shd w:val="pct5" w:color="auto" w:fill="auto"/>
            <w:hideMark/>
          </w:tcPr>
          <w:p w14:paraId="79064C0B" w14:textId="77777777" w:rsidR="00F94B6D" w:rsidRPr="006A20D9" w:rsidRDefault="00F94B6D" w:rsidP="00F94B6D">
            <w:pPr>
              <w:tabs>
                <w:tab w:val="left" w:pos="945"/>
              </w:tabs>
              <w:rPr>
                <w:rFonts w:asciiTheme="majorBidi" w:hAnsiTheme="majorBidi" w:cstheme="majorBidi"/>
              </w:rPr>
            </w:pPr>
            <w:r w:rsidRPr="006A20D9">
              <w:rPr>
                <w:rFonts w:asciiTheme="majorBidi" w:hAnsiTheme="majorBidi" w:cstheme="majorBidi"/>
              </w:rPr>
              <w:lastRenderedPageBreak/>
              <w:t>3. Järeldused konkursi jätkamise osas</w:t>
            </w:r>
          </w:p>
        </w:tc>
      </w:tr>
      <w:tr w:rsidR="006A20D9" w:rsidRPr="006A20D9" w14:paraId="0C370AD3" w14:textId="77777777" w:rsidTr="00615534">
        <w:trPr>
          <w:trHeight w:val="898"/>
        </w:trPr>
        <w:tc>
          <w:tcPr>
            <w:tcW w:w="5000" w:type="pct"/>
            <w:gridSpan w:val="5"/>
            <w:vAlign w:val="center"/>
          </w:tcPr>
          <w:p w14:paraId="6B0354D6" w14:textId="77777777" w:rsidR="00F94B6D" w:rsidRPr="006A20D9" w:rsidRDefault="0004333D" w:rsidP="00F94B6D">
            <w:pPr>
              <w:tabs>
                <w:tab w:val="left" w:pos="945"/>
              </w:tabs>
              <w:jc w:val="both"/>
              <w:rPr>
                <w:rFonts w:asciiTheme="majorBidi" w:hAnsiTheme="majorBidi" w:cstheme="majorBidi"/>
              </w:rPr>
            </w:pPr>
            <w:r w:rsidRPr="006A20D9">
              <w:rPr>
                <w:rFonts w:asciiTheme="majorBidi" w:hAnsiTheme="majorBidi" w:cstheme="majorBidi"/>
              </w:rPr>
              <w:t>Stipendiumi kasutamise vajaduseks stipendiumi saanud eestvedajate kogukondades loetleti: 1. Külakogukondade arendamine: 15 külakogukonda 2. Kindla sihtrühmaga kogukonnad: Kuulmislangusega inimesed, suurperede klubi, psüühilise ja füüsilise erivajadustega inimesed. 3. Kogukonna/organisatsiooni arendamine: Nüüdistsirkuse kättesaadavuse edendamine, turismiteenuse arendamine kogukonnas, Tartu tudengiorganisatsiooni võimekuse arendamine, ettevõtlusest huvitunud noored Võrus. 4. Keskuste arendamine: Haapsalu Montessori Keskus ja Tartu Montessori Kodu, Pärnu Vabakooli Selts, kunstikogukond Raplas (Raplamaa Kaasaegse Kunsti Keskus), Elva noortele mõeldud ettevõtluse ärilabor, Meeste Koda 5. Keskkond: Säästvate ja keskkonnateadlike valikute tegemise tutvustamine kodudes ja aedades, ökokogukond Parmu Ökoküla MTÜ.</w:t>
            </w:r>
          </w:p>
          <w:p w14:paraId="79DA9677" w14:textId="25AD54B4" w:rsidR="0004333D" w:rsidRPr="006A20D9" w:rsidRDefault="0004333D" w:rsidP="0004333D">
            <w:pPr>
              <w:tabs>
                <w:tab w:val="left" w:pos="945"/>
              </w:tabs>
              <w:jc w:val="both"/>
              <w:rPr>
                <w:rFonts w:asciiTheme="majorBidi" w:hAnsiTheme="majorBidi" w:cstheme="majorBidi"/>
                <w:iCs/>
              </w:rPr>
            </w:pPr>
            <w:r w:rsidRPr="006A20D9">
              <w:rPr>
                <w:rFonts w:asciiTheme="majorBidi" w:hAnsiTheme="majorBidi" w:cstheme="majorBidi"/>
                <w:iCs/>
              </w:rPr>
              <w:t xml:space="preserve">Oluline on jätkata Kogukonna eestvedaja stipendiumi konkurssi, et oleks piisavalt neid, kes oskavad teisi innustada ja kaasata ning selliselt kogukondades koostööd korraldada. Stipendium aitab tõsta kogukondade suutlikkust. Esitades taotluse konkursile, mõtestab eestvedaja koos kogukonnaga oma tegevusi, seatakse eesmärke ja seeläbi arenetakse kogukonnana, mille tulemuseks on kogukonna arenguhüpe. </w:t>
            </w:r>
          </w:p>
          <w:p w14:paraId="6A4D51C7" w14:textId="18B6738A" w:rsidR="0004333D" w:rsidRPr="006A20D9" w:rsidRDefault="0004333D" w:rsidP="0004333D">
            <w:pPr>
              <w:tabs>
                <w:tab w:val="left" w:pos="945"/>
              </w:tabs>
              <w:rPr>
                <w:rFonts w:asciiTheme="majorBidi" w:hAnsiTheme="majorBidi" w:cstheme="majorBidi"/>
              </w:rPr>
            </w:pPr>
            <w:r w:rsidRPr="006A20D9">
              <w:rPr>
                <w:rFonts w:asciiTheme="majorBidi" w:hAnsiTheme="majorBidi" w:cstheme="majorBidi"/>
                <w:iCs/>
              </w:rPr>
              <w:t xml:space="preserve">Külastades kogukonna eestvedajaid, nendest lugusid tehes ja KÜSKi kanalites kommunikeerides, suurendame me kogukondade nähtavust. KÜSKi korraldatavad seminarid stipendiumi saajatele omavahel tuttavaks saamiseks edendavad kogukondadevahelist koostööd. Seminaride teemad valitakse lähtuvalt eestvedajate vajadustest, mis neid kõnetab ja mis vajab tegelemist. Läbi tugitegevuste saavad kogukonnad oma kogemusi jagada, oma teadmisi ja oskusi parandada, olemaks veel tugevamad ja jätkusuutlikumad kogukonnad. </w:t>
            </w:r>
            <w:r w:rsidRPr="006A20D9">
              <w:rPr>
                <w:rFonts w:asciiTheme="majorBidi" w:hAnsiTheme="majorBidi" w:cstheme="majorBidi"/>
              </w:rPr>
              <w:t>Mitnmete kogukonna eestvedajatega on kohtutud neid külastades ning tehtud intervjuusid, mis on kättesaadavad KÜSK kodulehel.</w:t>
            </w:r>
          </w:p>
          <w:p w14:paraId="78E53534" w14:textId="4C3059B4" w:rsidR="0004333D" w:rsidRPr="006A20D9" w:rsidRDefault="0004333D" w:rsidP="00354C26">
            <w:pPr>
              <w:tabs>
                <w:tab w:val="left" w:pos="945"/>
              </w:tabs>
              <w:jc w:val="both"/>
              <w:rPr>
                <w:rFonts w:asciiTheme="majorBidi" w:hAnsiTheme="majorBidi" w:cstheme="majorBidi"/>
                <w:i/>
              </w:rPr>
            </w:pPr>
            <w:r w:rsidRPr="006A20D9">
              <w:rPr>
                <w:rFonts w:asciiTheme="majorBidi" w:hAnsiTheme="majorBidi" w:cstheme="majorBidi"/>
                <w:iCs/>
              </w:rPr>
              <w:t xml:space="preserve">Stipendiumi andmise esimesest aastast, 2022, alates on oluliselt suurenenud huvi teistest KÜSKi voorudest taotlemise vastu. Kasvab vabaühenduste arv, kes suudavad panustada ühiskondliku arengu edendamisse ja kaasata rohkem inimesi probleemide lahendamisse. </w:t>
            </w:r>
          </w:p>
        </w:tc>
      </w:tr>
    </w:tbl>
    <w:p w14:paraId="2DC979AA" w14:textId="36A6F421" w:rsidR="0090040F" w:rsidRPr="006A20D9" w:rsidRDefault="0090040F" w:rsidP="00C16D1E">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6A20D9" w:rsidRPr="006A20D9" w14:paraId="20D84D88" w14:textId="77777777" w:rsidTr="00615534">
        <w:tc>
          <w:tcPr>
            <w:tcW w:w="5000" w:type="pct"/>
            <w:shd w:val="pct5" w:color="auto" w:fill="auto"/>
            <w:hideMark/>
          </w:tcPr>
          <w:p w14:paraId="1931A6CA" w14:textId="748E1945" w:rsidR="0090040F" w:rsidRPr="006A20D9" w:rsidRDefault="00774427" w:rsidP="00BB73FC">
            <w:pPr>
              <w:rPr>
                <w:rFonts w:asciiTheme="majorBidi" w:hAnsiTheme="majorBidi" w:cstheme="majorBidi"/>
                <w:b/>
                <w:bCs/>
              </w:rPr>
            </w:pPr>
            <w:r w:rsidRPr="006A20D9">
              <w:rPr>
                <w:rFonts w:asciiTheme="majorBidi" w:hAnsiTheme="majorBidi" w:cstheme="majorBidi"/>
                <w:b/>
                <w:bCs/>
              </w:rPr>
              <w:t>Vabaühendustele suunatud arenguprogrammid maakondades</w:t>
            </w:r>
          </w:p>
        </w:tc>
      </w:tr>
      <w:tr w:rsidR="006A20D9" w:rsidRPr="006A20D9" w14:paraId="4C936BE0" w14:textId="77777777" w:rsidTr="00615534">
        <w:tc>
          <w:tcPr>
            <w:tcW w:w="5000" w:type="pct"/>
            <w:shd w:val="pct5" w:color="auto" w:fill="auto"/>
            <w:hideMark/>
          </w:tcPr>
          <w:p w14:paraId="25230C16" w14:textId="77777777" w:rsidR="0090040F" w:rsidRPr="006A20D9" w:rsidRDefault="0090040F" w:rsidP="00C16D1E">
            <w:pPr>
              <w:tabs>
                <w:tab w:val="left" w:pos="945"/>
              </w:tabs>
              <w:rPr>
                <w:rFonts w:asciiTheme="majorBidi" w:hAnsiTheme="majorBidi" w:cstheme="majorBidi"/>
              </w:rPr>
            </w:pPr>
            <w:r w:rsidRPr="006A20D9">
              <w:rPr>
                <w:rFonts w:asciiTheme="majorBidi" w:hAnsiTheme="majorBidi" w:cstheme="majorBidi"/>
              </w:rPr>
              <w:t>1. Ülevaade, tulemused</w:t>
            </w:r>
          </w:p>
        </w:tc>
      </w:tr>
      <w:tr w:rsidR="006A20D9" w:rsidRPr="006A20D9" w14:paraId="4AB46159" w14:textId="77777777" w:rsidTr="00615534">
        <w:tc>
          <w:tcPr>
            <w:tcW w:w="5000" w:type="pct"/>
          </w:tcPr>
          <w:p w14:paraId="4E9E5FF1" w14:textId="77777777" w:rsidR="0090040F" w:rsidRPr="006A20D9" w:rsidRDefault="0090040F" w:rsidP="00C16D1E">
            <w:pPr>
              <w:tabs>
                <w:tab w:val="left" w:pos="945"/>
              </w:tabs>
              <w:rPr>
                <w:rFonts w:asciiTheme="majorBidi" w:hAnsiTheme="majorBidi" w:cstheme="majorBidi"/>
                <w:i/>
                <w:iCs/>
              </w:rPr>
            </w:pPr>
          </w:p>
          <w:p w14:paraId="2CD38C26" w14:textId="18E98588" w:rsidR="0090040F" w:rsidRPr="006A20D9" w:rsidRDefault="00D62F89" w:rsidP="00C16D1E">
            <w:pPr>
              <w:tabs>
                <w:tab w:val="left" w:pos="945"/>
              </w:tabs>
              <w:rPr>
                <w:rFonts w:asciiTheme="majorBidi" w:hAnsiTheme="majorBidi" w:cstheme="majorBidi"/>
                <w:i/>
                <w:iCs/>
              </w:rPr>
            </w:pPr>
            <w:r w:rsidRPr="006A20D9">
              <w:rPr>
                <w:rFonts w:asciiTheme="majorBidi" w:hAnsiTheme="majorBidi" w:cstheme="majorBidi"/>
                <w:i/>
                <w:iCs/>
              </w:rPr>
              <w:t>Ei toimu eelarve puudumise tõttu.</w:t>
            </w:r>
          </w:p>
        </w:tc>
      </w:tr>
      <w:tr w:rsidR="006A20D9" w:rsidRPr="006A20D9" w14:paraId="0BFEFF9D" w14:textId="77777777" w:rsidTr="00615534">
        <w:tc>
          <w:tcPr>
            <w:tcW w:w="5000" w:type="pct"/>
            <w:shd w:val="pct5" w:color="auto" w:fill="auto"/>
          </w:tcPr>
          <w:p w14:paraId="0507817B" w14:textId="77777777" w:rsidR="0090040F" w:rsidRPr="006A20D9" w:rsidRDefault="0090040F" w:rsidP="00C16D1E">
            <w:pPr>
              <w:tabs>
                <w:tab w:val="left" w:pos="945"/>
              </w:tabs>
              <w:rPr>
                <w:rFonts w:asciiTheme="majorBidi" w:hAnsiTheme="majorBidi" w:cstheme="majorBidi"/>
              </w:rPr>
            </w:pPr>
            <w:r w:rsidRPr="006A20D9">
              <w:rPr>
                <w:rFonts w:asciiTheme="majorBidi" w:hAnsiTheme="majorBidi" w:cstheme="majorBidi"/>
              </w:rPr>
              <w:t xml:space="preserve">2. Järeldused edasise vajaduse ja korralduse osas.   </w:t>
            </w:r>
          </w:p>
        </w:tc>
      </w:tr>
      <w:tr w:rsidR="006A20D9" w:rsidRPr="006A20D9" w14:paraId="45A9A469" w14:textId="77777777" w:rsidTr="00FA15DC">
        <w:trPr>
          <w:trHeight w:val="274"/>
        </w:trPr>
        <w:tc>
          <w:tcPr>
            <w:tcW w:w="5000" w:type="pct"/>
            <w:vAlign w:val="center"/>
          </w:tcPr>
          <w:p w14:paraId="50A0D8CA" w14:textId="1A81BEA6" w:rsidR="00C16D1E" w:rsidRPr="006A20D9" w:rsidRDefault="00C16D1E" w:rsidP="00C16D1E">
            <w:pPr>
              <w:tabs>
                <w:tab w:val="left" w:pos="945"/>
              </w:tabs>
              <w:rPr>
                <w:rFonts w:asciiTheme="majorBidi" w:hAnsiTheme="majorBidi" w:cstheme="majorBidi"/>
              </w:rPr>
            </w:pPr>
          </w:p>
        </w:tc>
      </w:tr>
    </w:tbl>
    <w:p w14:paraId="7D33FF89" w14:textId="3DF067A9" w:rsidR="00BC0BAE" w:rsidRPr="006A20D9" w:rsidRDefault="00BC0BAE" w:rsidP="00C16D1E">
      <w:pPr>
        <w:tabs>
          <w:tab w:val="left" w:pos="945"/>
        </w:tabs>
        <w:spacing w:after="0" w:line="240" w:lineRule="auto"/>
        <w:rPr>
          <w:rFonts w:asciiTheme="majorBidi" w:hAnsiTheme="majorBidi" w:cstheme="majorBidi"/>
          <w:b/>
        </w:rPr>
      </w:pPr>
    </w:p>
    <w:p w14:paraId="7A53D620" w14:textId="77777777" w:rsidR="00B9427A" w:rsidRPr="006A20D9" w:rsidRDefault="00B9427A" w:rsidP="00C16D1E">
      <w:pPr>
        <w:tabs>
          <w:tab w:val="left" w:pos="945"/>
        </w:tabs>
        <w:spacing w:after="0" w:line="240" w:lineRule="auto"/>
        <w:rPr>
          <w:rFonts w:asciiTheme="majorBidi" w:hAnsiTheme="majorBidi" w:cstheme="majorBidi"/>
          <w:b/>
        </w:rPr>
      </w:pPr>
    </w:p>
    <w:p w14:paraId="7FE3A946" w14:textId="7295DD33" w:rsidR="002F78AA" w:rsidRPr="006A20D9" w:rsidRDefault="0090040F" w:rsidP="00C16D1E">
      <w:pPr>
        <w:tabs>
          <w:tab w:val="left" w:pos="945"/>
        </w:tabs>
        <w:spacing w:after="0" w:line="240" w:lineRule="auto"/>
        <w:rPr>
          <w:rFonts w:asciiTheme="majorBidi" w:hAnsiTheme="majorBidi" w:cstheme="majorBidi"/>
          <w:b/>
        </w:rPr>
      </w:pPr>
      <w:r w:rsidRPr="006A20D9">
        <w:rPr>
          <w:rFonts w:asciiTheme="majorBidi" w:hAnsiTheme="majorBidi" w:cstheme="majorBidi"/>
          <w:b/>
        </w:rPr>
        <w:t>3. KODANIKUÜHISKONNA ARENDAMINE JA INNOVATSIOON</w:t>
      </w:r>
    </w:p>
    <w:p w14:paraId="15294058" w14:textId="6A962EFB" w:rsidR="00C16D1E" w:rsidRPr="006A20D9" w:rsidRDefault="00C16D1E" w:rsidP="00C16D1E">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7694"/>
        <w:gridCol w:w="7694"/>
      </w:tblGrid>
      <w:tr w:rsidR="006A20D9" w:rsidRPr="006A20D9" w14:paraId="57F91689" w14:textId="77777777" w:rsidTr="00615534">
        <w:tc>
          <w:tcPr>
            <w:tcW w:w="5000" w:type="pct"/>
            <w:gridSpan w:val="2"/>
            <w:shd w:val="clear" w:color="auto" w:fill="C6D9F1" w:themeFill="text2" w:themeFillTint="33"/>
          </w:tcPr>
          <w:p w14:paraId="2C79CEA3" w14:textId="77777777" w:rsidR="00C16D1E" w:rsidRPr="006A20D9" w:rsidRDefault="00C16D1E" w:rsidP="00615534">
            <w:pPr>
              <w:tabs>
                <w:tab w:val="left" w:pos="945"/>
              </w:tabs>
              <w:rPr>
                <w:rFonts w:asciiTheme="majorBidi" w:hAnsiTheme="majorBidi" w:cstheme="majorBidi"/>
                <w:b/>
              </w:rPr>
            </w:pPr>
            <w:r w:rsidRPr="006A20D9">
              <w:rPr>
                <w:rFonts w:asciiTheme="majorBidi" w:hAnsiTheme="majorBidi" w:cstheme="majorBidi"/>
                <w:b/>
              </w:rPr>
              <w:t>Ülevaade oodatavate tulemuste saavutamisest</w:t>
            </w:r>
          </w:p>
        </w:tc>
      </w:tr>
      <w:tr w:rsidR="006A20D9" w:rsidRPr="006A20D9" w14:paraId="28587B3C" w14:textId="77777777" w:rsidTr="00615534">
        <w:tc>
          <w:tcPr>
            <w:tcW w:w="2500" w:type="pct"/>
            <w:shd w:val="clear" w:color="auto" w:fill="auto"/>
          </w:tcPr>
          <w:p w14:paraId="09E25F03" w14:textId="4CC3E566"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rPr>
              <w:t>Elanike aktiivne kaasatus kodanikuühiskonda</w:t>
            </w:r>
          </w:p>
        </w:tc>
        <w:tc>
          <w:tcPr>
            <w:tcW w:w="2500" w:type="pct"/>
            <w:shd w:val="clear" w:color="auto" w:fill="auto"/>
          </w:tcPr>
          <w:p w14:paraId="4C63B661" w14:textId="04E3DD59" w:rsidR="00722B25" w:rsidRPr="006A20D9" w:rsidRDefault="00722B25" w:rsidP="00722B25">
            <w:pPr>
              <w:tabs>
                <w:tab w:val="left" w:pos="945"/>
              </w:tabs>
              <w:rPr>
                <w:rFonts w:asciiTheme="majorBidi" w:hAnsiTheme="majorBidi" w:cstheme="majorBidi"/>
                <w:b/>
              </w:rPr>
            </w:pPr>
            <w:r w:rsidRPr="006A20D9">
              <w:rPr>
                <w:rFonts w:asciiTheme="majorBidi" w:hAnsiTheme="majorBidi" w:cstheme="majorBidi"/>
                <w:i/>
                <w:iCs/>
              </w:rPr>
              <w:t>Esitatakse lõpparuandes</w:t>
            </w:r>
          </w:p>
        </w:tc>
      </w:tr>
      <w:tr w:rsidR="006A20D9" w:rsidRPr="006A20D9" w14:paraId="6C7636EA" w14:textId="77777777" w:rsidTr="00615534">
        <w:tc>
          <w:tcPr>
            <w:tcW w:w="2500" w:type="pct"/>
            <w:shd w:val="clear" w:color="auto" w:fill="auto"/>
          </w:tcPr>
          <w:p w14:paraId="6FADFEDB" w14:textId="7E7FE6DC"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rPr>
              <w:t>Eesti elanike kasvanud teadlikkus kodanikuühiskonnast ja ühiskondlike protsesside mõjutamise võimalustest</w:t>
            </w:r>
          </w:p>
        </w:tc>
        <w:tc>
          <w:tcPr>
            <w:tcW w:w="2500" w:type="pct"/>
            <w:shd w:val="clear" w:color="auto" w:fill="auto"/>
          </w:tcPr>
          <w:p w14:paraId="01170DBA" w14:textId="34AF4971" w:rsidR="00722B25" w:rsidRPr="006A20D9" w:rsidRDefault="00722B25" w:rsidP="00722B25">
            <w:pPr>
              <w:tabs>
                <w:tab w:val="left" w:pos="945"/>
              </w:tabs>
              <w:rPr>
                <w:rFonts w:asciiTheme="majorBidi" w:hAnsiTheme="majorBidi" w:cstheme="majorBidi"/>
                <w:b/>
              </w:rPr>
            </w:pPr>
            <w:r w:rsidRPr="006A20D9">
              <w:rPr>
                <w:rFonts w:asciiTheme="majorBidi" w:hAnsiTheme="majorBidi" w:cstheme="majorBidi"/>
                <w:i/>
                <w:iCs/>
              </w:rPr>
              <w:t>Esitatakse lõpparuandes</w:t>
            </w:r>
          </w:p>
        </w:tc>
      </w:tr>
      <w:tr w:rsidR="006A20D9" w:rsidRPr="006A20D9" w14:paraId="5D97D39B" w14:textId="77777777" w:rsidTr="00615534">
        <w:tc>
          <w:tcPr>
            <w:tcW w:w="2500" w:type="pct"/>
            <w:shd w:val="clear" w:color="auto" w:fill="auto"/>
          </w:tcPr>
          <w:p w14:paraId="6A0BF680" w14:textId="76A00E81"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rPr>
              <w:t>Kodanikuühiskonnast alguse saanud uute koostöö- ja koosloomemudelite arv</w:t>
            </w:r>
          </w:p>
        </w:tc>
        <w:tc>
          <w:tcPr>
            <w:tcW w:w="2500" w:type="pct"/>
            <w:shd w:val="clear" w:color="auto" w:fill="auto"/>
          </w:tcPr>
          <w:p w14:paraId="67FC856F" w14:textId="43A15109" w:rsidR="00722B25" w:rsidRPr="006A20D9" w:rsidRDefault="00722B25" w:rsidP="00722B25">
            <w:pPr>
              <w:tabs>
                <w:tab w:val="left" w:pos="945"/>
              </w:tabs>
              <w:rPr>
                <w:rFonts w:asciiTheme="majorBidi" w:hAnsiTheme="majorBidi" w:cstheme="majorBidi"/>
                <w:b/>
              </w:rPr>
            </w:pPr>
            <w:r w:rsidRPr="006A20D9">
              <w:rPr>
                <w:rFonts w:asciiTheme="majorBidi" w:hAnsiTheme="majorBidi" w:cstheme="majorBidi"/>
                <w:i/>
                <w:iCs/>
              </w:rPr>
              <w:t>Esitatakse lõpparuandes</w:t>
            </w:r>
          </w:p>
        </w:tc>
      </w:tr>
      <w:tr w:rsidR="006A20D9" w:rsidRPr="006A20D9" w14:paraId="7315661A" w14:textId="77777777" w:rsidTr="00615534">
        <w:tc>
          <w:tcPr>
            <w:tcW w:w="5000" w:type="pct"/>
            <w:gridSpan w:val="2"/>
            <w:shd w:val="clear" w:color="auto" w:fill="C6D9F1" w:themeFill="text2" w:themeFillTint="33"/>
            <w:hideMark/>
          </w:tcPr>
          <w:p w14:paraId="657C7806" w14:textId="7A99BACC" w:rsidR="00C16D1E" w:rsidRPr="006A20D9" w:rsidRDefault="00BB73FC" w:rsidP="00615534">
            <w:pPr>
              <w:tabs>
                <w:tab w:val="left" w:pos="945"/>
              </w:tabs>
              <w:rPr>
                <w:rFonts w:asciiTheme="majorBidi" w:hAnsiTheme="majorBidi" w:cstheme="majorBidi"/>
                <w:b/>
              </w:rPr>
            </w:pPr>
            <w:r w:rsidRPr="006A20D9">
              <w:rPr>
                <w:rFonts w:asciiTheme="majorBidi" w:hAnsiTheme="majorBidi" w:cstheme="majorBidi"/>
                <w:b/>
              </w:rPr>
              <w:t>Saavutatud mõju üldine kirjeldus ja kirjeldus indikaatorite kaudu</w:t>
            </w:r>
          </w:p>
        </w:tc>
      </w:tr>
      <w:tr w:rsidR="006A20D9" w:rsidRPr="006A20D9" w14:paraId="768B818E" w14:textId="77777777" w:rsidTr="00615534">
        <w:trPr>
          <w:trHeight w:val="232"/>
        </w:trPr>
        <w:tc>
          <w:tcPr>
            <w:tcW w:w="2500" w:type="pct"/>
          </w:tcPr>
          <w:p w14:paraId="16FAF12E" w14:textId="1F61FD19"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rPr>
              <w:t>Klientide rahulolu nõustamisteenusega</w:t>
            </w:r>
          </w:p>
        </w:tc>
        <w:tc>
          <w:tcPr>
            <w:tcW w:w="2500" w:type="pct"/>
          </w:tcPr>
          <w:p w14:paraId="34031D65" w14:textId="24A37B28"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i/>
                <w:iCs/>
              </w:rPr>
              <w:t>Esitatakse lõpparuandes</w:t>
            </w:r>
          </w:p>
        </w:tc>
      </w:tr>
      <w:tr w:rsidR="006A20D9" w:rsidRPr="006A20D9" w14:paraId="4B1BC013" w14:textId="77777777" w:rsidTr="00615534">
        <w:trPr>
          <w:trHeight w:val="232"/>
        </w:trPr>
        <w:tc>
          <w:tcPr>
            <w:tcW w:w="2500" w:type="pct"/>
          </w:tcPr>
          <w:p w14:paraId="414E9943" w14:textId="525A0F98"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rPr>
              <w:t xml:space="preserve">Vabaühenduste laiem koostöö teiste asutuste ja organisatsioonidega                                            </w:t>
            </w:r>
          </w:p>
        </w:tc>
        <w:tc>
          <w:tcPr>
            <w:tcW w:w="2500" w:type="pct"/>
          </w:tcPr>
          <w:p w14:paraId="7F5A6D30" w14:textId="2EB86A00"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i/>
                <w:iCs/>
              </w:rPr>
              <w:t>Esitatakse lõpparuandes</w:t>
            </w:r>
          </w:p>
        </w:tc>
      </w:tr>
      <w:tr w:rsidR="006A20D9" w:rsidRPr="006A20D9" w14:paraId="5EC04C0F" w14:textId="77777777" w:rsidTr="00615534">
        <w:trPr>
          <w:trHeight w:val="232"/>
        </w:trPr>
        <w:tc>
          <w:tcPr>
            <w:tcW w:w="2500" w:type="pct"/>
          </w:tcPr>
          <w:p w14:paraId="44B8F7FF" w14:textId="6EC1FEC9"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rPr>
              <w:t>Tugitegevused on aidanud parandada organisatsioonide võimekust (paranenud on eestvedajate isiklikud pädevused)</w:t>
            </w:r>
          </w:p>
        </w:tc>
        <w:tc>
          <w:tcPr>
            <w:tcW w:w="2500" w:type="pct"/>
          </w:tcPr>
          <w:p w14:paraId="070ED2F9" w14:textId="73C74BE0" w:rsidR="00722B25" w:rsidRPr="006A20D9" w:rsidRDefault="00722B25" w:rsidP="00722B25">
            <w:pPr>
              <w:tabs>
                <w:tab w:val="left" w:pos="945"/>
              </w:tabs>
              <w:rPr>
                <w:rFonts w:asciiTheme="majorBidi" w:hAnsiTheme="majorBidi" w:cstheme="majorBidi"/>
              </w:rPr>
            </w:pPr>
            <w:r w:rsidRPr="006A20D9">
              <w:rPr>
                <w:rFonts w:asciiTheme="majorBidi" w:hAnsiTheme="majorBidi" w:cstheme="majorBidi"/>
                <w:i/>
                <w:iCs/>
              </w:rPr>
              <w:t>Esitatakse lõpparuandes</w:t>
            </w:r>
          </w:p>
        </w:tc>
      </w:tr>
    </w:tbl>
    <w:p w14:paraId="1E954A2C" w14:textId="604B3E8B" w:rsidR="00C16D1E" w:rsidRPr="006A20D9" w:rsidRDefault="00C16D1E" w:rsidP="00C16D1E">
      <w:pPr>
        <w:tabs>
          <w:tab w:val="left" w:pos="945"/>
        </w:tabs>
        <w:spacing w:after="0" w:line="240" w:lineRule="auto"/>
        <w:rPr>
          <w:rFonts w:asciiTheme="majorBidi" w:hAnsiTheme="majorBidi" w:cstheme="majorBidi"/>
          <w:b/>
        </w:rPr>
      </w:pPr>
    </w:p>
    <w:p w14:paraId="41AB3C0E" w14:textId="77777777" w:rsidR="00C16D1E" w:rsidRPr="006A20D9" w:rsidRDefault="00C16D1E" w:rsidP="00C16D1E">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7695"/>
        <w:gridCol w:w="86"/>
        <w:gridCol w:w="911"/>
        <w:gridCol w:w="2154"/>
        <w:gridCol w:w="2271"/>
        <w:gridCol w:w="2271"/>
      </w:tblGrid>
      <w:tr w:rsidR="006A20D9" w:rsidRPr="006A20D9" w14:paraId="50A450F9" w14:textId="77777777" w:rsidTr="00D77510">
        <w:trPr>
          <w:trHeight w:val="340"/>
        </w:trPr>
        <w:tc>
          <w:tcPr>
            <w:tcW w:w="5000" w:type="pct"/>
            <w:gridSpan w:val="6"/>
            <w:shd w:val="clear" w:color="auto" w:fill="F2F2F2" w:themeFill="background1" w:themeFillShade="F2"/>
            <w:vAlign w:val="center"/>
          </w:tcPr>
          <w:p w14:paraId="3DD2877B" w14:textId="58BA4D9E" w:rsidR="00D77510" w:rsidRPr="006A20D9" w:rsidRDefault="00F41F03" w:rsidP="00C16D1E">
            <w:pPr>
              <w:rPr>
                <w:rFonts w:asciiTheme="majorBidi" w:hAnsiTheme="majorBidi" w:cstheme="majorBidi"/>
                <w:b/>
              </w:rPr>
            </w:pPr>
            <w:r w:rsidRPr="006A20D9">
              <w:rPr>
                <w:rFonts w:asciiTheme="majorBidi" w:hAnsiTheme="majorBidi" w:cstheme="majorBidi"/>
                <w:b/>
              </w:rPr>
              <w:t xml:space="preserve">Proaktiivse </w:t>
            </w:r>
            <w:r w:rsidR="00774427" w:rsidRPr="006A20D9">
              <w:rPr>
                <w:rFonts w:asciiTheme="majorBidi" w:hAnsiTheme="majorBidi" w:cstheme="majorBidi"/>
                <w:b/>
              </w:rPr>
              <w:t xml:space="preserve">kodanikuühiskonna </w:t>
            </w:r>
            <w:r w:rsidRPr="006A20D9">
              <w:rPr>
                <w:rFonts w:asciiTheme="majorBidi" w:hAnsiTheme="majorBidi" w:cstheme="majorBidi"/>
                <w:b/>
              </w:rPr>
              <w:t>nõustamisteenuse osutamine</w:t>
            </w:r>
          </w:p>
        </w:tc>
      </w:tr>
      <w:tr w:rsidR="006A20D9" w:rsidRPr="006A20D9" w14:paraId="5DA32916" w14:textId="77777777" w:rsidTr="008A54DC">
        <w:trPr>
          <w:trHeight w:val="388"/>
        </w:trPr>
        <w:tc>
          <w:tcPr>
            <w:tcW w:w="2500" w:type="pct"/>
            <w:shd w:val="clear" w:color="auto" w:fill="F2F2F2" w:themeFill="background1" w:themeFillShade="F2"/>
            <w:vAlign w:val="center"/>
          </w:tcPr>
          <w:p w14:paraId="059AD8EF" w14:textId="0968626C" w:rsidR="00722B25" w:rsidRPr="006A20D9" w:rsidRDefault="00722B25" w:rsidP="00722B25">
            <w:pPr>
              <w:rPr>
                <w:rFonts w:asciiTheme="majorBidi" w:hAnsiTheme="majorBidi" w:cstheme="majorBidi"/>
                <w:b/>
              </w:rPr>
            </w:pPr>
            <w:r w:rsidRPr="006A20D9">
              <w:rPr>
                <w:rFonts w:asciiTheme="majorBidi" w:hAnsiTheme="majorBidi" w:cstheme="majorBidi"/>
                <w:b/>
              </w:rPr>
              <w:t>Oodatav tulemus: Kohalikul tasandil kasvab usaldus, väheneb vastandumine  vastandumine, kapseldumine, eraldatus ning abituse tunne</w:t>
            </w:r>
          </w:p>
        </w:tc>
        <w:tc>
          <w:tcPr>
            <w:tcW w:w="2500" w:type="pct"/>
            <w:gridSpan w:val="5"/>
            <w:shd w:val="clear" w:color="auto" w:fill="F2F2F2" w:themeFill="background1" w:themeFillShade="F2"/>
          </w:tcPr>
          <w:p w14:paraId="18F08175" w14:textId="3DB6842E"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0C77DC1E" w14:textId="77777777" w:rsidTr="008A54DC">
        <w:trPr>
          <w:trHeight w:val="386"/>
        </w:trPr>
        <w:tc>
          <w:tcPr>
            <w:tcW w:w="2500" w:type="pct"/>
            <w:shd w:val="clear" w:color="auto" w:fill="F2F2F2" w:themeFill="background1" w:themeFillShade="F2"/>
          </w:tcPr>
          <w:p w14:paraId="3CD079EA" w14:textId="6BEF0D6C" w:rsidR="00722B25" w:rsidRPr="006A20D9" w:rsidRDefault="00722B25" w:rsidP="00722B25">
            <w:pPr>
              <w:rPr>
                <w:rFonts w:asciiTheme="majorBidi" w:hAnsiTheme="majorBidi" w:cstheme="majorBidi"/>
                <w:b/>
              </w:rPr>
            </w:pPr>
            <w:r w:rsidRPr="006A20D9">
              <w:rPr>
                <w:rFonts w:asciiTheme="majorBidi" w:hAnsiTheme="majorBidi" w:cstheme="majorBidi"/>
              </w:rPr>
              <w:t xml:space="preserve">Väheneb passiivsete </w:t>
            </w:r>
            <w:r w:rsidRPr="006A20D9">
              <w:rPr>
                <w:rFonts w:asciiTheme="majorBidi" w:eastAsia="Calibri" w:hAnsiTheme="majorBidi" w:cstheme="majorBidi"/>
              </w:rPr>
              <w:t>(n-ö „valgete laikude“) või magavate kogukondade osakaal</w:t>
            </w:r>
          </w:p>
        </w:tc>
        <w:tc>
          <w:tcPr>
            <w:tcW w:w="2500" w:type="pct"/>
            <w:gridSpan w:val="5"/>
            <w:shd w:val="clear" w:color="auto" w:fill="auto"/>
          </w:tcPr>
          <w:p w14:paraId="6B007AE7" w14:textId="1DF9A6B7"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0DE7A576" w14:textId="77777777" w:rsidTr="008A54DC">
        <w:trPr>
          <w:trHeight w:val="386"/>
        </w:trPr>
        <w:tc>
          <w:tcPr>
            <w:tcW w:w="2500" w:type="pct"/>
            <w:shd w:val="clear" w:color="auto" w:fill="F2F2F2" w:themeFill="background1" w:themeFillShade="F2"/>
          </w:tcPr>
          <w:p w14:paraId="3A7B537E" w14:textId="4CE2DC39" w:rsidR="00722B25" w:rsidRPr="006A20D9" w:rsidRDefault="00722B25" w:rsidP="00722B25">
            <w:pPr>
              <w:rPr>
                <w:rFonts w:asciiTheme="majorBidi" w:hAnsiTheme="majorBidi" w:cstheme="majorBidi"/>
                <w:b/>
              </w:rPr>
            </w:pPr>
            <w:r w:rsidRPr="006A20D9">
              <w:rPr>
                <w:rFonts w:asciiTheme="majorBidi" w:hAnsiTheme="majorBidi" w:cstheme="majorBidi"/>
              </w:rPr>
              <w:t>Igas maakonnas on kohalikus meediaväljaandes ilmunud 2 artiklit, mis tutvustab aktuaalseid kogukondade teemasid</w:t>
            </w:r>
          </w:p>
        </w:tc>
        <w:tc>
          <w:tcPr>
            <w:tcW w:w="2500" w:type="pct"/>
            <w:gridSpan w:val="5"/>
            <w:shd w:val="clear" w:color="auto" w:fill="auto"/>
          </w:tcPr>
          <w:p w14:paraId="283ED7C0" w14:textId="0D7D7155"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13F01CAF" w14:textId="77777777" w:rsidTr="008A54DC">
        <w:trPr>
          <w:trHeight w:val="386"/>
        </w:trPr>
        <w:tc>
          <w:tcPr>
            <w:tcW w:w="2500" w:type="pct"/>
            <w:shd w:val="clear" w:color="auto" w:fill="F2F2F2" w:themeFill="background1" w:themeFillShade="F2"/>
          </w:tcPr>
          <w:p w14:paraId="2E91D495" w14:textId="36275771" w:rsidR="00722B25" w:rsidRPr="006A20D9" w:rsidRDefault="00722B25" w:rsidP="00722B25">
            <w:pPr>
              <w:rPr>
                <w:rFonts w:asciiTheme="majorBidi" w:hAnsiTheme="majorBidi" w:cstheme="majorBidi"/>
                <w:b/>
              </w:rPr>
            </w:pPr>
            <w:r w:rsidRPr="006A20D9">
              <w:rPr>
                <w:rFonts w:asciiTheme="majorBidi" w:hAnsiTheme="majorBidi" w:cstheme="majorBidi"/>
              </w:rPr>
              <w:t>Iga konsultant on oma maakonnas vähemalt ühe kogukonnaga koosloome metoodika protsessi läbi teinud</w:t>
            </w:r>
          </w:p>
        </w:tc>
        <w:tc>
          <w:tcPr>
            <w:tcW w:w="2500" w:type="pct"/>
            <w:gridSpan w:val="5"/>
            <w:shd w:val="clear" w:color="auto" w:fill="auto"/>
          </w:tcPr>
          <w:p w14:paraId="2B95266E" w14:textId="20717BDC"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6AF78768" w14:textId="77777777" w:rsidTr="008A54DC">
        <w:trPr>
          <w:trHeight w:val="386"/>
        </w:trPr>
        <w:tc>
          <w:tcPr>
            <w:tcW w:w="2500" w:type="pct"/>
            <w:shd w:val="clear" w:color="auto" w:fill="F2F2F2" w:themeFill="background1" w:themeFillShade="F2"/>
          </w:tcPr>
          <w:p w14:paraId="6263A115" w14:textId="1E5250A3" w:rsidR="00722B25" w:rsidRPr="006A20D9" w:rsidRDefault="00722B25" w:rsidP="00722B25">
            <w:pPr>
              <w:rPr>
                <w:rFonts w:asciiTheme="majorBidi" w:hAnsiTheme="majorBidi" w:cstheme="majorBidi"/>
                <w:b/>
              </w:rPr>
            </w:pPr>
            <w:r w:rsidRPr="006A20D9">
              <w:rPr>
                <w:rFonts w:asciiTheme="majorBidi" w:hAnsiTheme="majorBidi" w:cstheme="majorBidi"/>
              </w:rPr>
              <w:t>Konsultant on suunanud kogukondi potentsiaalse koostööpartneri või omavalitsuse teenusele leidmaks lahendust kitsaskohtadele</w:t>
            </w:r>
          </w:p>
        </w:tc>
        <w:tc>
          <w:tcPr>
            <w:tcW w:w="2500" w:type="pct"/>
            <w:gridSpan w:val="5"/>
            <w:shd w:val="clear" w:color="auto" w:fill="auto"/>
          </w:tcPr>
          <w:p w14:paraId="6D442976" w14:textId="3CA96051"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306B3031" w14:textId="77777777" w:rsidTr="00BA6557">
        <w:trPr>
          <w:trHeight w:val="386"/>
        </w:trPr>
        <w:tc>
          <w:tcPr>
            <w:tcW w:w="2500" w:type="pct"/>
            <w:shd w:val="clear" w:color="auto" w:fill="F2F2F2" w:themeFill="background1" w:themeFillShade="F2"/>
            <w:vAlign w:val="center"/>
          </w:tcPr>
          <w:p w14:paraId="11EDC9A8" w14:textId="0FAC7863" w:rsidR="00722B25" w:rsidRPr="006A20D9" w:rsidRDefault="00722B25" w:rsidP="00722B25">
            <w:pPr>
              <w:rPr>
                <w:rFonts w:asciiTheme="majorBidi" w:hAnsiTheme="majorBidi" w:cstheme="majorBidi"/>
              </w:rPr>
            </w:pPr>
            <w:r w:rsidRPr="006A20D9">
              <w:rPr>
                <w:rFonts w:asciiTheme="majorBidi" w:hAnsiTheme="majorBidi" w:cstheme="majorBidi"/>
                <w:b/>
              </w:rPr>
              <w:t>Oodatav tulemus: Koostöö tulemusel on eri osapoolte  kohaliku tasandi otsused senisest informeeritumad, kvaliteetsemad, läbikaalutletumad</w:t>
            </w:r>
          </w:p>
        </w:tc>
        <w:tc>
          <w:tcPr>
            <w:tcW w:w="2500" w:type="pct"/>
            <w:gridSpan w:val="5"/>
            <w:shd w:val="clear" w:color="auto" w:fill="F2F2F2" w:themeFill="background1" w:themeFillShade="F2"/>
          </w:tcPr>
          <w:p w14:paraId="6A5DED72" w14:textId="136D12EB"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7F90877B" w14:textId="77777777" w:rsidTr="00BA6557">
        <w:trPr>
          <w:trHeight w:val="386"/>
        </w:trPr>
        <w:tc>
          <w:tcPr>
            <w:tcW w:w="2500" w:type="pct"/>
            <w:shd w:val="clear" w:color="auto" w:fill="F2F2F2" w:themeFill="background1" w:themeFillShade="F2"/>
          </w:tcPr>
          <w:p w14:paraId="02BA70D7" w14:textId="37096FEB" w:rsidR="00722B25" w:rsidRPr="006A20D9" w:rsidRDefault="00722B25" w:rsidP="00722B25">
            <w:pPr>
              <w:rPr>
                <w:rFonts w:asciiTheme="majorBidi" w:hAnsiTheme="majorBidi" w:cstheme="majorBidi"/>
              </w:rPr>
            </w:pPr>
            <w:r w:rsidRPr="006A20D9">
              <w:rPr>
                <w:rFonts w:asciiTheme="majorBidi" w:hAnsiTheme="majorBidi" w:cstheme="majorBidi"/>
              </w:rPr>
              <w:t>Maakonna KOV’ide elanike rahulolu kaasamisega (KOV-põhiselt, allikas minuomavalitsus.fin.ee)</w:t>
            </w:r>
          </w:p>
        </w:tc>
        <w:tc>
          <w:tcPr>
            <w:tcW w:w="2500" w:type="pct"/>
            <w:gridSpan w:val="5"/>
            <w:shd w:val="clear" w:color="auto" w:fill="auto"/>
          </w:tcPr>
          <w:p w14:paraId="4587A34C" w14:textId="5A7B724C"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77B4AB9C" w14:textId="77777777" w:rsidTr="00BA6557">
        <w:trPr>
          <w:trHeight w:val="386"/>
        </w:trPr>
        <w:tc>
          <w:tcPr>
            <w:tcW w:w="2500" w:type="pct"/>
            <w:shd w:val="clear" w:color="auto" w:fill="F2F2F2" w:themeFill="background1" w:themeFillShade="F2"/>
          </w:tcPr>
          <w:p w14:paraId="74F721D1" w14:textId="001748F1" w:rsidR="00722B25" w:rsidRPr="006A20D9" w:rsidRDefault="00722B25" w:rsidP="00722B25">
            <w:pPr>
              <w:rPr>
                <w:rFonts w:asciiTheme="majorBidi" w:hAnsiTheme="majorBidi" w:cstheme="majorBidi"/>
              </w:rPr>
            </w:pPr>
            <w:r w:rsidRPr="006A20D9">
              <w:rPr>
                <w:rFonts w:asciiTheme="majorBidi" w:hAnsiTheme="majorBidi" w:cstheme="majorBidi"/>
              </w:rPr>
              <w:t>Kogukonnakeskse lähenemisviisi mudelit on tutvustatud KOVides ja kogukondades (läbiviidud sündmuste arv ja tüüp, mille raames sündmust tutvustatakse)</w:t>
            </w:r>
          </w:p>
        </w:tc>
        <w:tc>
          <w:tcPr>
            <w:tcW w:w="2500" w:type="pct"/>
            <w:gridSpan w:val="5"/>
            <w:shd w:val="clear" w:color="auto" w:fill="auto"/>
          </w:tcPr>
          <w:p w14:paraId="47D95592" w14:textId="4CDCBEE7"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7F2287D4" w14:textId="77777777" w:rsidTr="00BA6557">
        <w:trPr>
          <w:trHeight w:val="386"/>
        </w:trPr>
        <w:tc>
          <w:tcPr>
            <w:tcW w:w="2500" w:type="pct"/>
            <w:shd w:val="clear" w:color="auto" w:fill="F2F2F2" w:themeFill="background1" w:themeFillShade="F2"/>
            <w:vAlign w:val="center"/>
          </w:tcPr>
          <w:p w14:paraId="2396F7C8" w14:textId="4CE3ED6C" w:rsidR="00722B25" w:rsidRPr="006A20D9" w:rsidRDefault="00722B25" w:rsidP="00722B25">
            <w:pPr>
              <w:rPr>
                <w:rFonts w:asciiTheme="majorBidi" w:hAnsiTheme="majorBidi" w:cstheme="majorBidi"/>
              </w:rPr>
            </w:pPr>
            <w:r w:rsidRPr="006A20D9">
              <w:rPr>
                <w:rFonts w:asciiTheme="majorBidi" w:hAnsiTheme="majorBidi" w:cstheme="majorBidi"/>
                <w:b/>
              </w:rPr>
              <w:t>Oodatav tulemus: Kogukonnad tajuvad toetust oma tegevustele ja algatustele, mis soodustab koostöövalmiduse, usalduse ja vastutustunde suurenemist kogukonnas ja ühiskonnas</w:t>
            </w:r>
          </w:p>
        </w:tc>
        <w:tc>
          <w:tcPr>
            <w:tcW w:w="2500" w:type="pct"/>
            <w:gridSpan w:val="5"/>
            <w:shd w:val="clear" w:color="auto" w:fill="F2F2F2" w:themeFill="background1" w:themeFillShade="F2"/>
          </w:tcPr>
          <w:p w14:paraId="71AC6EC6" w14:textId="4B946FF8"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75DD7C3A" w14:textId="77777777" w:rsidTr="00BA6557">
        <w:trPr>
          <w:trHeight w:val="386"/>
        </w:trPr>
        <w:tc>
          <w:tcPr>
            <w:tcW w:w="2500" w:type="pct"/>
            <w:shd w:val="clear" w:color="auto" w:fill="F2F2F2" w:themeFill="background1" w:themeFillShade="F2"/>
          </w:tcPr>
          <w:p w14:paraId="10F4A210" w14:textId="5F259933" w:rsidR="00722B25" w:rsidRPr="006A20D9" w:rsidRDefault="00722B25" w:rsidP="00722B25">
            <w:pPr>
              <w:rPr>
                <w:rFonts w:asciiTheme="majorBidi" w:hAnsiTheme="majorBidi" w:cstheme="majorBidi"/>
              </w:rPr>
            </w:pPr>
            <w:r w:rsidRPr="006A20D9">
              <w:rPr>
                <w:rFonts w:asciiTheme="majorBidi" w:hAnsiTheme="majorBidi" w:cstheme="majorBidi"/>
              </w:rPr>
              <w:t>Rahulolu elanike kaasamisega KOV’is (algtase 38% üle Eesti keskmine minuomavalitsus.fin.ee)</w:t>
            </w:r>
          </w:p>
        </w:tc>
        <w:tc>
          <w:tcPr>
            <w:tcW w:w="2500" w:type="pct"/>
            <w:gridSpan w:val="5"/>
            <w:shd w:val="clear" w:color="auto" w:fill="auto"/>
          </w:tcPr>
          <w:p w14:paraId="13F9EBF3" w14:textId="189864F2" w:rsidR="00722B25" w:rsidRPr="006A20D9" w:rsidRDefault="00722B25" w:rsidP="00722B25">
            <w:pPr>
              <w:rPr>
                <w:rFonts w:asciiTheme="majorBidi" w:hAnsiTheme="majorBidi" w:cstheme="majorBidi"/>
                <w:b/>
              </w:rPr>
            </w:pPr>
            <w:r w:rsidRPr="006A20D9">
              <w:rPr>
                <w:rFonts w:asciiTheme="majorBidi" w:hAnsiTheme="majorBidi" w:cstheme="majorBidi"/>
                <w:i/>
                <w:iCs/>
              </w:rPr>
              <w:t>Esitatakse lõpparuandes</w:t>
            </w:r>
          </w:p>
        </w:tc>
      </w:tr>
      <w:tr w:rsidR="006A20D9" w:rsidRPr="006A20D9" w14:paraId="139D0E67" w14:textId="77777777" w:rsidTr="00BA6557">
        <w:trPr>
          <w:trHeight w:val="386"/>
        </w:trPr>
        <w:tc>
          <w:tcPr>
            <w:tcW w:w="2500" w:type="pct"/>
            <w:shd w:val="clear" w:color="auto" w:fill="F2F2F2" w:themeFill="background1" w:themeFillShade="F2"/>
          </w:tcPr>
          <w:p w14:paraId="1CAB353A" w14:textId="40731624" w:rsidR="00722B25" w:rsidRPr="006A20D9" w:rsidRDefault="00722B25" w:rsidP="00722B25">
            <w:pPr>
              <w:rPr>
                <w:rFonts w:asciiTheme="majorBidi" w:hAnsiTheme="majorBidi" w:cstheme="majorBidi"/>
              </w:rPr>
            </w:pPr>
            <w:r w:rsidRPr="006A20D9">
              <w:rPr>
                <w:rFonts w:asciiTheme="majorBidi" w:hAnsiTheme="majorBidi" w:cstheme="majorBidi"/>
              </w:rPr>
              <w:lastRenderedPageBreak/>
              <w:t xml:space="preserve">KOV poolt antud rahaliste toetuste maht </w:t>
            </w:r>
          </w:p>
        </w:tc>
        <w:tc>
          <w:tcPr>
            <w:tcW w:w="2500" w:type="pct"/>
            <w:gridSpan w:val="5"/>
            <w:shd w:val="clear" w:color="auto" w:fill="auto"/>
          </w:tcPr>
          <w:p w14:paraId="6F25AE4F" w14:textId="29656850" w:rsidR="00722B25" w:rsidRPr="006A20D9" w:rsidRDefault="00722B25" w:rsidP="00722B25">
            <w:pPr>
              <w:rPr>
                <w:rFonts w:asciiTheme="majorBidi" w:hAnsiTheme="majorBidi" w:cstheme="majorBidi"/>
                <w:b/>
              </w:rPr>
            </w:pPr>
            <w:r w:rsidRPr="006A20D9">
              <w:rPr>
                <w:rFonts w:asciiTheme="majorBidi" w:hAnsiTheme="majorBidi" w:cstheme="majorBidi"/>
                <w:i/>
                <w:iCs/>
              </w:rPr>
              <w:t>Esitatakse lõpparuandes</w:t>
            </w:r>
          </w:p>
        </w:tc>
      </w:tr>
      <w:tr w:rsidR="006A20D9" w:rsidRPr="006A20D9" w14:paraId="2022E2F4" w14:textId="77777777" w:rsidTr="00BA6557">
        <w:trPr>
          <w:trHeight w:val="386"/>
        </w:trPr>
        <w:tc>
          <w:tcPr>
            <w:tcW w:w="2500" w:type="pct"/>
            <w:shd w:val="clear" w:color="auto" w:fill="F2F2F2" w:themeFill="background1" w:themeFillShade="F2"/>
            <w:vAlign w:val="center"/>
          </w:tcPr>
          <w:p w14:paraId="38A21237" w14:textId="7074AA20" w:rsidR="00722B25" w:rsidRPr="006A20D9" w:rsidRDefault="00722B25" w:rsidP="00722B25">
            <w:pPr>
              <w:rPr>
                <w:rFonts w:asciiTheme="majorBidi" w:hAnsiTheme="majorBidi" w:cstheme="majorBidi"/>
              </w:rPr>
            </w:pPr>
            <w:r w:rsidRPr="006A20D9">
              <w:rPr>
                <w:rFonts w:asciiTheme="majorBidi" w:hAnsiTheme="majorBidi" w:cstheme="majorBidi"/>
                <w:b/>
              </w:rPr>
              <w:t>Oodatav tulemus: Koostöö eriosapooltega toob lauale erinevaid perspektiive ja teadmisi, mis soodustab uute ja innovaatiliste meetodite tekkimist, mis võivad pikemas perspektiivis kujuneda skaleeritavateks lahendusteks erinevate ühiskondlike ja sotsiaalsete probleemide lahendamisel</w:t>
            </w:r>
          </w:p>
        </w:tc>
        <w:tc>
          <w:tcPr>
            <w:tcW w:w="2500" w:type="pct"/>
            <w:gridSpan w:val="5"/>
            <w:shd w:val="clear" w:color="auto" w:fill="F2F2F2" w:themeFill="background1" w:themeFillShade="F2"/>
          </w:tcPr>
          <w:p w14:paraId="3CA1A425" w14:textId="325F9B15"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1B3FEE22" w14:textId="77777777" w:rsidTr="00BA6557">
        <w:trPr>
          <w:trHeight w:val="386"/>
        </w:trPr>
        <w:tc>
          <w:tcPr>
            <w:tcW w:w="2500" w:type="pct"/>
            <w:shd w:val="clear" w:color="auto" w:fill="F2F2F2" w:themeFill="background1" w:themeFillShade="F2"/>
          </w:tcPr>
          <w:p w14:paraId="710377A4" w14:textId="77190B32" w:rsidR="00722B25" w:rsidRPr="006A20D9" w:rsidRDefault="00722B25" w:rsidP="00722B25">
            <w:pPr>
              <w:rPr>
                <w:rFonts w:asciiTheme="majorBidi" w:hAnsiTheme="majorBidi" w:cstheme="majorBidi"/>
                <w:b/>
              </w:rPr>
            </w:pPr>
            <w:r w:rsidRPr="006A20D9">
              <w:rPr>
                <w:rFonts w:asciiTheme="majorBidi" w:hAnsiTheme="majorBidi" w:cstheme="majorBidi"/>
              </w:rPr>
              <w:t>Igas maakonna KOVis toimib süsteemne aruteluformaat, kuhu on kaasatud esindajad kogukondadest, KOV’ist, kohalikest vabaühendustest ning võimalusel ka ettevõtetest.</w:t>
            </w:r>
          </w:p>
        </w:tc>
        <w:tc>
          <w:tcPr>
            <w:tcW w:w="2500" w:type="pct"/>
            <w:gridSpan w:val="5"/>
            <w:shd w:val="clear" w:color="auto" w:fill="FFFFFF" w:themeFill="background1"/>
          </w:tcPr>
          <w:p w14:paraId="2D11B455" w14:textId="18CD3C30"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0BD64EE4" w14:textId="77777777" w:rsidTr="00A87435">
        <w:trPr>
          <w:trHeight w:val="386"/>
        </w:trPr>
        <w:tc>
          <w:tcPr>
            <w:tcW w:w="2500" w:type="pct"/>
            <w:shd w:val="clear" w:color="auto" w:fill="F2F2F2" w:themeFill="background1" w:themeFillShade="F2"/>
          </w:tcPr>
          <w:p w14:paraId="53A818F5" w14:textId="16CF6983" w:rsidR="00722B25" w:rsidRPr="006A20D9" w:rsidRDefault="00722B25" w:rsidP="00722B25">
            <w:pPr>
              <w:rPr>
                <w:rFonts w:asciiTheme="majorBidi" w:hAnsiTheme="majorBidi" w:cstheme="majorBidi"/>
                <w:b/>
              </w:rPr>
            </w:pPr>
            <w:r w:rsidRPr="006A20D9">
              <w:rPr>
                <w:rFonts w:asciiTheme="majorBidi" w:hAnsiTheme="majorBidi" w:cstheme="majorBidi"/>
              </w:rPr>
              <w:t>Igas maakonnas on aasta jooksul korraldatud vähemalt 2 inspiratsiooniüritust (1 üritus poolaastas, ei pea olema tingimata MAKi korraldatud, aga MAK osalusel)</w:t>
            </w:r>
          </w:p>
        </w:tc>
        <w:tc>
          <w:tcPr>
            <w:tcW w:w="2500" w:type="pct"/>
            <w:gridSpan w:val="5"/>
            <w:shd w:val="clear" w:color="auto" w:fill="FFFFFF" w:themeFill="background1"/>
          </w:tcPr>
          <w:p w14:paraId="72D260BE" w14:textId="6525F4ED"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6D9B7D2F" w14:textId="77777777" w:rsidTr="00A87435">
        <w:trPr>
          <w:trHeight w:val="386"/>
        </w:trPr>
        <w:tc>
          <w:tcPr>
            <w:tcW w:w="2500" w:type="pct"/>
            <w:shd w:val="clear" w:color="auto" w:fill="F2F2F2" w:themeFill="background1" w:themeFillShade="F2"/>
            <w:vAlign w:val="center"/>
          </w:tcPr>
          <w:p w14:paraId="4094F7CE" w14:textId="77D2C4B3" w:rsidR="00722B25" w:rsidRPr="006A20D9" w:rsidRDefault="00722B25" w:rsidP="00722B25">
            <w:pPr>
              <w:rPr>
                <w:rFonts w:asciiTheme="majorBidi" w:hAnsiTheme="majorBidi" w:cstheme="majorBidi"/>
              </w:rPr>
            </w:pPr>
            <w:r w:rsidRPr="006A20D9">
              <w:rPr>
                <w:rFonts w:asciiTheme="majorBidi" w:hAnsiTheme="majorBidi" w:cstheme="majorBidi"/>
                <w:b/>
              </w:rPr>
              <w:t>Oodatav tulemus: Üksikisiku tasandil tekib suurem kuuluvustunne, suureneb tegutsemistahe</w:t>
            </w:r>
          </w:p>
        </w:tc>
        <w:tc>
          <w:tcPr>
            <w:tcW w:w="2500" w:type="pct"/>
            <w:gridSpan w:val="5"/>
            <w:shd w:val="clear" w:color="auto" w:fill="F2F2F2" w:themeFill="background1" w:themeFillShade="F2"/>
          </w:tcPr>
          <w:p w14:paraId="2DF365F7" w14:textId="7C320C6C"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2ACBF354" w14:textId="77777777" w:rsidTr="00A87435">
        <w:trPr>
          <w:trHeight w:val="386"/>
        </w:trPr>
        <w:tc>
          <w:tcPr>
            <w:tcW w:w="2500" w:type="pct"/>
            <w:shd w:val="clear" w:color="auto" w:fill="F2F2F2" w:themeFill="background1" w:themeFillShade="F2"/>
            <w:vAlign w:val="center"/>
          </w:tcPr>
          <w:p w14:paraId="722AF360" w14:textId="3070BC29" w:rsidR="00722B25" w:rsidRPr="006A20D9" w:rsidRDefault="00722B25" w:rsidP="00722B25">
            <w:pPr>
              <w:spacing w:after="160" w:line="259" w:lineRule="auto"/>
              <w:rPr>
                <w:rFonts w:asciiTheme="majorBidi" w:hAnsiTheme="majorBidi" w:cstheme="majorBidi"/>
                <w:b/>
              </w:rPr>
            </w:pPr>
            <w:r w:rsidRPr="006A20D9">
              <w:rPr>
                <w:rFonts w:asciiTheme="majorBidi" w:hAnsiTheme="majorBidi" w:cstheme="majorBidi"/>
              </w:rPr>
              <w:t>Maakonnas tegutsevad kogukonnad on kaardistatud ja kaardistus on jagatud KOV-idega</w:t>
            </w:r>
          </w:p>
        </w:tc>
        <w:tc>
          <w:tcPr>
            <w:tcW w:w="2500" w:type="pct"/>
            <w:gridSpan w:val="5"/>
            <w:shd w:val="clear" w:color="auto" w:fill="FFFFFF" w:themeFill="background1"/>
          </w:tcPr>
          <w:p w14:paraId="74C7A9DA" w14:textId="271393C1" w:rsidR="00722B25" w:rsidRPr="006A20D9" w:rsidRDefault="00722B25" w:rsidP="00722B25">
            <w:pPr>
              <w:rPr>
                <w:rFonts w:asciiTheme="majorBidi" w:hAnsiTheme="majorBidi" w:cstheme="majorBidi"/>
                <w:bCs/>
              </w:rPr>
            </w:pPr>
            <w:r w:rsidRPr="006A20D9">
              <w:rPr>
                <w:rFonts w:asciiTheme="majorBidi" w:hAnsiTheme="majorBidi" w:cstheme="majorBidi"/>
                <w:i/>
                <w:iCs/>
              </w:rPr>
              <w:t>Esitatakse lõpparuandes</w:t>
            </w:r>
          </w:p>
        </w:tc>
      </w:tr>
      <w:tr w:rsidR="006A20D9" w:rsidRPr="006A20D9" w14:paraId="76AE49BA" w14:textId="77777777" w:rsidTr="00615534">
        <w:trPr>
          <w:trHeight w:val="340"/>
        </w:trPr>
        <w:tc>
          <w:tcPr>
            <w:tcW w:w="5000" w:type="pct"/>
            <w:gridSpan w:val="6"/>
            <w:shd w:val="clear" w:color="auto" w:fill="F2F2F2" w:themeFill="background1" w:themeFillShade="F2"/>
            <w:vAlign w:val="center"/>
          </w:tcPr>
          <w:p w14:paraId="66196115" w14:textId="5EE90F83" w:rsidR="00F41F03" w:rsidRPr="006A20D9" w:rsidRDefault="00F41F03" w:rsidP="00F41F03">
            <w:pPr>
              <w:rPr>
                <w:rFonts w:asciiTheme="majorBidi" w:hAnsiTheme="majorBidi" w:cstheme="majorBidi"/>
              </w:rPr>
            </w:pPr>
            <w:r w:rsidRPr="006A20D9">
              <w:rPr>
                <w:rFonts w:asciiTheme="majorBidi" w:hAnsiTheme="majorBidi" w:cstheme="majorBidi"/>
              </w:rPr>
              <w:t>1. Väljundnäitajad</w:t>
            </w:r>
          </w:p>
        </w:tc>
      </w:tr>
      <w:tr w:rsidR="006A20D9" w:rsidRPr="006A20D9" w14:paraId="7E4A22AB" w14:textId="77777777" w:rsidTr="003A375D">
        <w:trPr>
          <w:trHeight w:val="340"/>
        </w:trPr>
        <w:tc>
          <w:tcPr>
            <w:tcW w:w="2528" w:type="pct"/>
            <w:gridSpan w:val="2"/>
            <w:shd w:val="clear" w:color="auto" w:fill="F2F2F2" w:themeFill="background1" w:themeFillShade="F2"/>
          </w:tcPr>
          <w:p w14:paraId="174F6261" w14:textId="77777777" w:rsidR="00F41F03" w:rsidRPr="006A20D9" w:rsidRDefault="00F41F03" w:rsidP="00F41F03">
            <w:pPr>
              <w:rPr>
                <w:rFonts w:asciiTheme="majorBidi" w:hAnsiTheme="majorBidi" w:cstheme="majorBidi"/>
              </w:rPr>
            </w:pPr>
            <w:r w:rsidRPr="006A20D9">
              <w:rPr>
                <w:rFonts w:asciiTheme="majorBidi" w:hAnsiTheme="majorBidi" w:cstheme="majorBidi"/>
              </w:rPr>
              <w:t>Mõõdik</w:t>
            </w:r>
          </w:p>
        </w:tc>
        <w:tc>
          <w:tcPr>
            <w:tcW w:w="296" w:type="pct"/>
            <w:shd w:val="clear" w:color="auto" w:fill="F2F2F2" w:themeFill="background1" w:themeFillShade="F2"/>
          </w:tcPr>
          <w:p w14:paraId="5B7DD5D0" w14:textId="77777777" w:rsidR="00F41F03" w:rsidRPr="006A20D9" w:rsidRDefault="00F41F03" w:rsidP="00F41F03">
            <w:pPr>
              <w:rPr>
                <w:rFonts w:asciiTheme="majorBidi" w:hAnsiTheme="majorBidi" w:cstheme="majorBidi"/>
              </w:rPr>
            </w:pPr>
            <w:r w:rsidRPr="006A20D9">
              <w:rPr>
                <w:rFonts w:asciiTheme="majorBidi" w:hAnsiTheme="majorBidi" w:cstheme="majorBidi"/>
              </w:rPr>
              <w:t>Allikas</w:t>
            </w:r>
          </w:p>
        </w:tc>
        <w:tc>
          <w:tcPr>
            <w:tcW w:w="700" w:type="pct"/>
            <w:shd w:val="clear" w:color="auto" w:fill="F2F2F2" w:themeFill="background1" w:themeFillShade="F2"/>
          </w:tcPr>
          <w:p w14:paraId="05807DB5" w14:textId="77777777" w:rsidR="00F41F03" w:rsidRPr="006A20D9" w:rsidRDefault="00F41F03" w:rsidP="00F41F03">
            <w:pPr>
              <w:rPr>
                <w:rFonts w:asciiTheme="majorBidi" w:hAnsiTheme="majorBidi" w:cstheme="majorBidi"/>
              </w:rPr>
            </w:pPr>
            <w:r w:rsidRPr="006A20D9">
              <w:rPr>
                <w:rFonts w:asciiTheme="majorBidi" w:hAnsiTheme="majorBidi" w:cstheme="majorBidi"/>
              </w:rPr>
              <w:t xml:space="preserve">                  </w:t>
            </w:r>
          </w:p>
        </w:tc>
        <w:tc>
          <w:tcPr>
            <w:tcW w:w="738" w:type="pct"/>
            <w:shd w:val="clear" w:color="auto" w:fill="F2F2F2" w:themeFill="background1" w:themeFillShade="F2"/>
          </w:tcPr>
          <w:p w14:paraId="2D6346DF" w14:textId="57F2CA3E" w:rsidR="00F41F03" w:rsidRPr="006A20D9" w:rsidRDefault="00F41F03" w:rsidP="00F41F03">
            <w:pPr>
              <w:jc w:val="center"/>
              <w:rPr>
                <w:rFonts w:asciiTheme="majorBidi" w:hAnsiTheme="majorBidi" w:cstheme="majorBidi"/>
              </w:rPr>
            </w:pPr>
            <w:r w:rsidRPr="006A20D9">
              <w:rPr>
                <w:rFonts w:asciiTheme="majorBidi" w:hAnsiTheme="majorBidi" w:cstheme="majorBidi"/>
              </w:rPr>
              <w:t>202</w:t>
            </w:r>
            <w:r w:rsidR="003056E7" w:rsidRPr="006A20D9">
              <w:rPr>
                <w:rFonts w:asciiTheme="majorBidi" w:hAnsiTheme="majorBidi" w:cstheme="majorBidi"/>
              </w:rPr>
              <w:t>2</w:t>
            </w:r>
          </w:p>
        </w:tc>
        <w:tc>
          <w:tcPr>
            <w:tcW w:w="738" w:type="pct"/>
            <w:shd w:val="clear" w:color="auto" w:fill="F2F2F2" w:themeFill="background1" w:themeFillShade="F2"/>
          </w:tcPr>
          <w:p w14:paraId="54A2A2BD" w14:textId="4211C37D" w:rsidR="00F41F03" w:rsidRPr="006A20D9" w:rsidRDefault="00F41F03" w:rsidP="00F41F03">
            <w:pPr>
              <w:jc w:val="center"/>
              <w:rPr>
                <w:rFonts w:asciiTheme="majorBidi" w:hAnsiTheme="majorBidi" w:cstheme="majorBidi"/>
              </w:rPr>
            </w:pPr>
            <w:r w:rsidRPr="006A20D9">
              <w:rPr>
                <w:rFonts w:asciiTheme="majorBidi" w:hAnsiTheme="majorBidi" w:cstheme="majorBidi"/>
              </w:rPr>
              <w:t>202</w:t>
            </w:r>
            <w:r w:rsidR="003056E7" w:rsidRPr="006A20D9">
              <w:rPr>
                <w:rFonts w:asciiTheme="majorBidi" w:hAnsiTheme="majorBidi" w:cstheme="majorBidi"/>
              </w:rPr>
              <w:t>3</w:t>
            </w:r>
          </w:p>
        </w:tc>
      </w:tr>
      <w:tr w:rsidR="006A20D9" w:rsidRPr="006A20D9" w14:paraId="4C244DA7" w14:textId="77777777" w:rsidTr="003A375D">
        <w:trPr>
          <w:trHeight w:val="340"/>
        </w:trPr>
        <w:tc>
          <w:tcPr>
            <w:tcW w:w="2528" w:type="pct"/>
            <w:gridSpan w:val="2"/>
            <w:vMerge w:val="restart"/>
            <w:vAlign w:val="center"/>
          </w:tcPr>
          <w:p w14:paraId="7D20FD8B"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Nõustamiste arv</w:t>
            </w:r>
          </w:p>
        </w:tc>
        <w:tc>
          <w:tcPr>
            <w:tcW w:w="296" w:type="pct"/>
            <w:vMerge w:val="restart"/>
            <w:vAlign w:val="center"/>
          </w:tcPr>
          <w:p w14:paraId="75ABAE69"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KIS</w:t>
            </w:r>
          </w:p>
        </w:tc>
        <w:tc>
          <w:tcPr>
            <w:tcW w:w="700" w:type="pct"/>
            <w:vAlign w:val="center"/>
          </w:tcPr>
          <w:p w14:paraId="564EE828"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jaanuar</w:t>
            </w:r>
          </w:p>
        </w:tc>
        <w:tc>
          <w:tcPr>
            <w:tcW w:w="738" w:type="pct"/>
          </w:tcPr>
          <w:p w14:paraId="2C2D23AB" w14:textId="1852CBB3" w:rsidR="00CB767E" w:rsidRPr="006A20D9" w:rsidRDefault="00CB767E" w:rsidP="00CB767E">
            <w:pPr>
              <w:jc w:val="center"/>
              <w:rPr>
                <w:rFonts w:asciiTheme="majorBidi" w:hAnsiTheme="majorBidi" w:cstheme="majorBidi"/>
              </w:rPr>
            </w:pPr>
            <w:r w:rsidRPr="006A20D9">
              <w:rPr>
                <w:rFonts w:asciiTheme="majorBidi" w:hAnsiTheme="majorBidi" w:cstheme="majorBidi"/>
              </w:rPr>
              <w:t>216</w:t>
            </w:r>
          </w:p>
        </w:tc>
        <w:tc>
          <w:tcPr>
            <w:tcW w:w="738" w:type="pct"/>
          </w:tcPr>
          <w:p w14:paraId="5ABE287E" w14:textId="28B8A37D" w:rsidR="00CB767E" w:rsidRPr="006A20D9" w:rsidRDefault="00CB767E" w:rsidP="00CB767E">
            <w:pPr>
              <w:jc w:val="center"/>
              <w:rPr>
                <w:rFonts w:asciiTheme="majorBidi" w:hAnsiTheme="majorBidi" w:cstheme="majorBidi"/>
              </w:rPr>
            </w:pPr>
            <w:r w:rsidRPr="006A20D9">
              <w:rPr>
                <w:rFonts w:asciiTheme="majorBidi" w:hAnsiTheme="majorBidi" w:cstheme="majorBidi"/>
              </w:rPr>
              <w:t>238</w:t>
            </w:r>
          </w:p>
        </w:tc>
      </w:tr>
      <w:tr w:rsidR="006A20D9" w:rsidRPr="006A20D9" w14:paraId="3BBDA725" w14:textId="77777777" w:rsidTr="003A375D">
        <w:trPr>
          <w:trHeight w:val="340"/>
        </w:trPr>
        <w:tc>
          <w:tcPr>
            <w:tcW w:w="2528" w:type="pct"/>
            <w:gridSpan w:val="2"/>
            <w:vMerge/>
            <w:vAlign w:val="center"/>
          </w:tcPr>
          <w:p w14:paraId="27C3DE61" w14:textId="77777777" w:rsidR="00CB767E" w:rsidRPr="006A20D9" w:rsidRDefault="00CB767E" w:rsidP="00CB767E">
            <w:pPr>
              <w:rPr>
                <w:rFonts w:asciiTheme="majorBidi" w:hAnsiTheme="majorBidi" w:cstheme="majorBidi"/>
                <w:lang w:eastAsia="et-EE"/>
              </w:rPr>
            </w:pPr>
          </w:p>
        </w:tc>
        <w:tc>
          <w:tcPr>
            <w:tcW w:w="296" w:type="pct"/>
            <w:vMerge/>
          </w:tcPr>
          <w:p w14:paraId="2036F97F" w14:textId="77777777" w:rsidR="00CB767E" w:rsidRPr="006A20D9" w:rsidRDefault="00CB767E" w:rsidP="00CB767E">
            <w:pPr>
              <w:rPr>
                <w:rFonts w:asciiTheme="majorBidi" w:hAnsiTheme="majorBidi" w:cstheme="majorBidi"/>
                <w:lang w:eastAsia="et-EE"/>
              </w:rPr>
            </w:pPr>
          </w:p>
        </w:tc>
        <w:tc>
          <w:tcPr>
            <w:tcW w:w="700" w:type="pct"/>
            <w:vAlign w:val="center"/>
          </w:tcPr>
          <w:p w14:paraId="780E30D6"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veebruar</w:t>
            </w:r>
          </w:p>
        </w:tc>
        <w:tc>
          <w:tcPr>
            <w:tcW w:w="738" w:type="pct"/>
          </w:tcPr>
          <w:p w14:paraId="53746851" w14:textId="3B5D4760" w:rsidR="00CB767E" w:rsidRPr="006A20D9" w:rsidRDefault="00CB767E" w:rsidP="00CB767E">
            <w:pPr>
              <w:jc w:val="center"/>
              <w:rPr>
                <w:rFonts w:asciiTheme="majorBidi" w:hAnsiTheme="majorBidi" w:cstheme="majorBidi"/>
              </w:rPr>
            </w:pPr>
            <w:r w:rsidRPr="006A20D9">
              <w:rPr>
                <w:rFonts w:asciiTheme="majorBidi" w:hAnsiTheme="majorBidi" w:cstheme="majorBidi"/>
              </w:rPr>
              <w:t>99</w:t>
            </w:r>
          </w:p>
        </w:tc>
        <w:tc>
          <w:tcPr>
            <w:tcW w:w="738" w:type="pct"/>
          </w:tcPr>
          <w:p w14:paraId="33D2DEE4" w14:textId="4E64C3A2" w:rsidR="00CB767E" w:rsidRPr="006A20D9" w:rsidRDefault="00CB767E" w:rsidP="00CB767E">
            <w:pPr>
              <w:jc w:val="center"/>
              <w:rPr>
                <w:rFonts w:asciiTheme="majorBidi" w:hAnsiTheme="majorBidi" w:cstheme="majorBidi"/>
              </w:rPr>
            </w:pPr>
            <w:r w:rsidRPr="006A20D9">
              <w:rPr>
                <w:rFonts w:asciiTheme="majorBidi" w:hAnsiTheme="majorBidi" w:cstheme="majorBidi"/>
              </w:rPr>
              <w:t>128</w:t>
            </w:r>
          </w:p>
        </w:tc>
      </w:tr>
      <w:tr w:rsidR="006A20D9" w:rsidRPr="006A20D9" w14:paraId="78A3FC16" w14:textId="77777777" w:rsidTr="003A375D">
        <w:trPr>
          <w:trHeight w:val="340"/>
        </w:trPr>
        <w:tc>
          <w:tcPr>
            <w:tcW w:w="2528" w:type="pct"/>
            <w:gridSpan w:val="2"/>
            <w:vMerge/>
            <w:vAlign w:val="center"/>
          </w:tcPr>
          <w:p w14:paraId="75C219DE" w14:textId="77777777" w:rsidR="00CB767E" w:rsidRPr="006A20D9" w:rsidRDefault="00CB767E" w:rsidP="00CB767E">
            <w:pPr>
              <w:rPr>
                <w:rFonts w:asciiTheme="majorBidi" w:hAnsiTheme="majorBidi" w:cstheme="majorBidi"/>
                <w:lang w:eastAsia="et-EE"/>
              </w:rPr>
            </w:pPr>
          </w:p>
        </w:tc>
        <w:tc>
          <w:tcPr>
            <w:tcW w:w="296" w:type="pct"/>
            <w:vMerge/>
          </w:tcPr>
          <w:p w14:paraId="32675B47" w14:textId="77777777" w:rsidR="00CB767E" w:rsidRPr="006A20D9" w:rsidRDefault="00CB767E" w:rsidP="00CB767E">
            <w:pPr>
              <w:rPr>
                <w:rFonts w:asciiTheme="majorBidi" w:hAnsiTheme="majorBidi" w:cstheme="majorBidi"/>
                <w:lang w:eastAsia="et-EE"/>
              </w:rPr>
            </w:pPr>
          </w:p>
        </w:tc>
        <w:tc>
          <w:tcPr>
            <w:tcW w:w="700" w:type="pct"/>
            <w:vAlign w:val="center"/>
          </w:tcPr>
          <w:p w14:paraId="42256F8F"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märts</w:t>
            </w:r>
          </w:p>
        </w:tc>
        <w:tc>
          <w:tcPr>
            <w:tcW w:w="738" w:type="pct"/>
          </w:tcPr>
          <w:p w14:paraId="3135A6B4" w14:textId="0488144E" w:rsidR="00CB767E" w:rsidRPr="006A20D9" w:rsidRDefault="00CB767E" w:rsidP="00CB767E">
            <w:pPr>
              <w:jc w:val="center"/>
              <w:rPr>
                <w:rFonts w:asciiTheme="majorBidi" w:hAnsiTheme="majorBidi" w:cstheme="majorBidi"/>
              </w:rPr>
            </w:pPr>
            <w:r w:rsidRPr="006A20D9">
              <w:rPr>
                <w:rFonts w:asciiTheme="majorBidi" w:hAnsiTheme="majorBidi" w:cstheme="majorBidi"/>
              </w:rPr>
              <w:t>275</w:t>
            </w:r>
          </w:p>
        </w:tc>
        <w:tc>
          <w:tcPr>
            <w:tcW w:w="738" w:type="pct"/>
          </w:tcPr>
          <w:p w14:paraId="7249147D" w14:textId="0AB1F3CC" w:rsidR="00CB767E" w:rsidRPr="006A20D9" w:rsidRDefault="00CB767E" w:rsidP="00CB767E">
            <w:pPr>
              <w:jc w:val="center"/>
              <w:rPr>
                <w:rFonts w:asciiTheme="majorBidi" w:hAnsiTheme="majorBidi" w:cstheme="majorBidi"/>
              </w:rPr>
            </w:pPr>
            <w:r w:rsidRPr="006A20D9">
              <w:rPr>
                <w:rFonts w:asciiTheme="majorBidi" w:hAnsiTheme="majorBidi" w:cstheme="majorBidi"/>
              </w:rPr>
              <w:t>253</w:t>
            </w:r>
          </w:p>
        </w:tc>
      </w:tr>
      <w:tr w:rsidR="006A20D9" w:rsidRPr="006A20D9" w14:paraId="09E91EB1" w14:textId="77777777" w:rsidTr="003A375D">
        <w:trPr>
          <w:trHeight w:val="340"/>
        </w:trPr>
        <w:tc>
          <w:tcPr>
            <w:tcW w:w="2528" w:type="pct"/>
            <w:gridSpan w:val="2"/>
            <w:vMerge/>
            <w:vAlign w:val="center"/>
          </w:tcPr>
          <w:p w14:paraId="460AE1C9" w14:textId="77777777" w:rsidR="00CB767E" w:rsidRPr="006A20D9" w:rsidRDefault="00CB767E" w:rsidP="00CB767E">
            <w:pPr>
              <w:rPr>
                <w:rFonts w:asciiTheme="majorBidi" w:hAnsiTheme="majorBidi" w:cstheme="majorBidi"/>
                <w:lang w:eastAsia="et-EE"/>
              </w:rPr>
            </w:pPr>
          </w:p>
        </w:tc>
        <w:tc>
          <w:tcPr>
            <w:tcW w:w="296" w:type="pct"/>
            <w:vMerge/>
          </w:tcPr>
          <w:p w14:paraId="2A84B75C" w14:textId="77777777" w:rsidR="00CB767E" w:rsidRPr="006A20D9" w:rsidRDefault="00CB767E" w:rsidP="00CB767E">
            <w:pPr>
              <w:rPr>
                <w:rFonts w:asciiTheme="majorBidi" w:hAnsiTheme="majorBidi" w:cstheme="majorBidi"/>
                <w:lang w:eastAsia="et-EE"/>
              </w:rPr>
            </w:pPr>
          </w:p>
        </w:tc>
        <w:tc>
          <w:tcPr>
            <w:tcW w:w="700" w:type="pct"/>
            <w:vAlign w:val="center"/>
          </w:tcPr>
          <w:p w14:paraId="407B0802"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aprill</w:t>
            </w:r>
          </w:p>
        </w:tc>
        <w:tc>
          <w:tcPr>
            <w:tcW w:w="738" w:type="pct"/>
          </w:tcPr>
          <w:p w14:paraId="4AEF086C" w14:textId="737FB36C" w:rsidR="00CB767E" w:rsidRPr="006A20D9" w:rsidRDefault="00CB767E" w:rsidP="00CB767E">
            <w:pPr>
              <w:jc w:val="center"/>
              <w:rPr>
                <w:rFonts w:asciiTheme="majorBidi" w:hAnsiTheme="majorBidi" w:cstheme="majorBidi"/>
              </w:rPr>
            </w:pPr>
            <w:r w:rsidRPr="006A20D9">
              <w:rPr>
                <w:rFonts w:asciiTheme="majorBidi" w:hAnsiTheme="majorBidi" w:cstheme="majorBidi"/>
              </w:rPr>
              <w:t>123</w:t>
            </w:r>
          </w:p>
        </w:tc>
        <w:tc>
          <w:tcPr>
            <w:tcW w:w="738" w:type="pct"/>
          </w:tcPr>
          <w:p w14:paraId="4F22ECF4" w14:textId="67E299B2" w:rsidR="00CB767E" w:rsidRPr="006A20D9" w:rsidRDefault="00CB767E" w:rsidP="00CB767E">
            <w:pPr>
              <w:jc w:val="center"/>
              <w:rPr>
                <w:rFonts w:asciiTheme="majorBidi" w:hAnsiTheme="majorBidi" w:cstheme="majorBidi"/>
              </w:rPr>
            </w:pPr>
            <w:r w:rsidRPr="006A20D9">
              <w:rPr>
                <w:rFonts w:asciiTheme="majorBidi" w:hAnsiTheme="majorBidi" w:cstheme="majorBidi"/>
              </w:rPr>
              <w:t>125</w:t>
            </w:r>
          </w:p>
        </w:tc>
      </w:tr>
      <w:tr w:rsidR="006A20D9" w:rsidRPr="006A20D9" w14:paraId="1454AA32" w14:textId="77777777" w:rsidTr="003A375D">
        <w:trPr>
          <w:trHeight w:val="340"/>
        </w:trPr>
        <w:tc>
          <w:tcPr>
            <w:tcW w:w="2528" w:type="pct"/>
            <w:gridSpan w:val="2"/>
            <w:vMerge/>
            <w:vAlign w:val="center"/>
          </w:tcPr>
          <w:p w14:paraId="4F4B1BCE" w14:textId="77777777" w:rsidR="00CB767E" w:rsidRPr="006A20D9" w:rsidRDefault="00CB767E" w:rsidP="00CB767E">
            <w:pPr>
              <w:rPr>
                <w:rFonts w:asciiTheme="majorBidi" w:hAnsiTheme="majorBidi" w:cstheme="majorBidi"/>
                <w:lang w:eastAsia="et-EE"/>
              </w:rPr>
            </w:pPr>
          </w:p>
        </w:tc>
        <w:tc>
          <w:tcPr>
            <w:tcW w:w="296" w:type="pct"/>
            <w:vMerge/>
          </w:tcPr>
          <w:p w14:paraId="0F768DD3" w14:textId="77777777" w:rsidR="00CB767E" w:rsidRPr="006A20D9" w:rsidRDefault="00CB767E" w:rsidP="00CB767E">
            <w:pPr>
              <w:rPr>
                <w:rFonts w:asciiTheme="majorBidi" w:hAnsiTheme="majorBidi" w:cstheme="majorBidi"/>
                <w:lang w:eastAsia="et-EE"/>
              </w:rPr>
            </w:pPr>
          </w:p>
        </w:tc>
        <w:tc>
          <w:tcPr>
            <w:tcW w:w="700" w:type="pct"/>
            <w:vAlign w:val="center"/>
          </w:tcPr>
          <w:p w14:paraId="522B7EEA" w14:textId="77777777"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mai</w:t>
            </w:r>
          </w:p>
        </w:tc>
        <w:tc>
          <w:tcPr>
            <w:tcW w:w="738" w:type="pct"/>
          </w:tcPr>
          <w:p w14:paraId="69B0B7BD" w14:textId="05133431" w:rsidR="00CB767E" w:rsidRPr="006A20D9" w:rsidRDefault="00CB767E" w:rsidP="00CB767E">
            <w:pPr>
              <w:jc w:val="center"/>
              <w:rPr>
                <w:rFonts w:asciiTheme="majorBidi" w:hAnsiTheme="majorBidi" w:cstheme="majorBidi"/>
              </w:rPr>
            </w:pPr>
            <w:r w:rsidRPr="006A20D9">
              <w:rPr>
                <w:rFonts w:asciiTheme="majorBidi" w:hAnsiTheme="majorBidi" w:cstheme="majorBidi"/>
              </w:rPr>
              <w:t>156</w:t>
            </w:r>
          </w:p>
        </w:tc>
        <w:tc>
          <w:tcPr>
            <w:tcW w:w="738" w:type="pct"/>
          </w:tcPr>
          <w:p w14:paraId="3B85BA9B" w14:textId="7B2F3187" w:rsidR="00CB767E" w:rsidRPr="006A20D9" w:rsidRDefault="00CB767E" w:rsidP="00CB767E">
            <w:pPr>
              <w:jc w:val="center"/>
              <w:rPr>
                <w:rFonts w:asciiTheme="majorBidi" w:hAnsiTheme="majorBidi" w:cstheme="majorBidi"/>
              </w:rPr>
            </w:pPr>
            <w:r w:rsidRPr="006A20D9">
              <w:rPr>
                <w:rFonts w:asciiTheme="majorBidi" w:hAnsiTheme="majorBidi" w:cstheme="majorBidi"/>
              </w:rPr>
              <w:t>129</w:t>
            </w:r>
          </w:p>
        </w:tc>
      </w:tr>
      <w:tr w:rsidR="006A20D9" w:rsidRPr="006A20D9" w14:paraId="7F34AA4B" w14:textId="77777777" w:rsidTr="003A375D">
        <w:trPr>
          <w:trHeight w:val="340"/>
        </w:trPr>
        <w:tc>
          <w:tcPr>
            <w:tcW w:w="2528" w:type="pct"/>
            <w:gridSpan w:val="2"/>
            <w:vMerge/>
            <w:vAlign w:val="center"/>
          </w:tcPr>
          <w:p w14:paraId="0F120A7F" w14:textId="77777777" w:rsidR="00F41F03" w:rsidRPr="006A20D9" w:rsidRDefault="00F41F03" w:rsidP="00F41F03">
            <w:pPr>
              <w:rPr>
                <w:rFonts w:asciiTheme="majorBidi" w:hAnsiTheme="majorBidi" w:cstheme="majorBidi"/>
                <w:lang w:eastAsia="et-EE"/>
              </w:rPr>
            </w:pPr>
          </w:p>
        </w:tc>
        <w:tc>
          <w:tcPr>
            <w:tcW w:w="296" w:type="pct"/>
            <w:vMerge/>
          </w:tcPr>
          <w:p w14:paraId="422964CE" w14:textId="77777777" w:rsidR="00F41F03" w:rsidRPr="006A20D9" w:rsidRDefault="00F41F03" w:rsidP="00F41F03">
            <w:pPr>
              <w:rPr>
                <w:rFonts w:asciiTheme="majorBidi" w:hAnsiTheme="majorBidi" w:cstheme="majorBidi"/>
              </w:rPr>
            </w:pPr>
          </w:p>
        </w:tc>
        <w:tc>
          <w:tcPr>
            <w:tcW w:w="700" w:type="pct"/>
            <w:vAlign w:val="center"/>
          </w:tcPr>
          <w:p w14:paraId="490D154B"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juuni</w:t>
            </w:r>
          </w:p>
        </w:tc>
        <w:tc>
          <w:tcPr>
            <w:tcW w:w="738" w:type="pct"/>
          </w:tcPr>
          <w:p w14:paraId="15F6ABA6" w14:textId="043BFE05" w:rsidR="00F41F03" w:rsidRPr="006A20D9" w:rsidRDefault="00F41F03" w:rsidP="00CB767E">
            <w:pPr>
              <w:rPr>
                <w:rFonts w:asciiTheme="majorBidi" w:hAnsiTheme="majorBidi" w:cstheme="majorBidi"/>
              </w:rPr>
            </w:pPr>
          </w:p>
        </w:tc>
        <w:tc>
          <w:tcPr>
            <w:tcW w:w="738" w:type="pct"/>
          </w:tcPr>
          <w:p w14:paraId="3323CB22" w14:textId="77777777" w:rsidR="00F41F03" w:rsidRPr="006A20D9" w:rsidRDefault="00F41F03" w:rsidP="00F41F03">
            <w:pPr>
              <w:jc w:val="center"/>
              <w:rPr>
                <w:rFonts w:asciiTheme="majorBidi" w:hAnsiTheme="majorBidi" w:cstheme="majorBidi"/>
              </w:rPr>
            </w:pPr>
          </w:p>
        </w:tc>
      </w:tr>
      <w:tr w:rsidR="006A20D9" w:rsidRPr="006A20D9" w14:paraId="5431C68F" w14:textId="77777777" w:rsidTr="003A375D">
        <w:trPr>
          <w:trHeight w:val="340"/>
        </w:trPr>
        <w:tc>
          <w:tcPr>
            <w:tcW w:w="2528" w:type="pct"/>
            <w:gridSpan w:val="2"/>
            <w:vMerge/>
            <w:vAlign w:val="center"/>
          </w:tcPr>
          <w:p w14:paraId="2276025F" w14:textId="77777777" w:rsidR="00F41F03" w:rsidRPr="006A20D9" w:rsidRDefault="00F41F03" w:rsidP="00F41F03">
            <w:pPr>
              <w:rPr>
                <w:rFonts w:asciiTheme="majorBidi" w:hAnsiTheme="majorBidi" w:cstheme="majorBidi"/>
              </w:rPr>
            </w:pPr>
          </w:p>
        </w:tc>
        <w:tc>
          <w:tcPr>
            <w:tcW w:w="296" w:type="pct"/>
            <w:vMerge/>
          </w:tcPr>
          <w:p w14:paraId="2445CB8F" w14:textId="77777777" w:rsidR="00F41F03" w:rsidRPr="006A20D9" w:rsidRDefault="00F41F03" w:rsidP="00F41F03">
            <w:pPr>
              <w:rPr>
                <w:rFonts w:asciiTheme="majorBidi" w:hAnsiTheme="majorBidi" w:cstheme="majorBidi"/>
              </w:rPr>
            </w:pPr>
          </w:p>
        </w:tc>
        <w:tc>
          <w:tcPr>
            <w:tcW w:w="700" w:type="pct"/>
            <w:vAlign w:val="center"/>
          </w:tcPr>
          <w:p w14:paraId="249EE6A5"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juuli</w:t>
            </w:r>
          </w:p>
        </w:tc>
        <w:tc>
          <w:tcPr>
            <w:tcW w:w="738" w:type="pct"/>
          </w:tcPr>
          <w:p w14:paraId="7F031C88" w14:textId="77777777" w:rsidR="00F41F03" w:rsidRPr="006A20D9" w:rsidRDefault="00F41F03" w:rsidP="00F41F03">
            <w:pPr>
              <w:jc w:val="center"/>
              <w:rPr>
                <w:rFonts w:asciiTheme="majorBidi" w:hAnsiTheme="majorBidi" w:cstheme="majorBidi"/>
              </w:rPr>
            </w:pPr>
          </w:p>
        </w:tc>
        <w:tc>
          <w:tcPr>
            <w:tcW w:w="738" w:type="pct"/>
          </w:tcPr>
          <w:p w14:paraId="356A9062" w14:textId="77777777" w:rsidR="00F41F03" w:rsidRPr="006A20D9" w:rsidRDefault="00F41F03" w:rsidP="00F41F03">
            <w:pPr>
              <w:jc w:val="center"/>
              <w:rPr>
                <w:rFonts w:asciiTheme="majorBidi" w:hAnsiTheme="majorBidi" w:cstheme="majorBidi"/>
              </w:rPr>
            </w:pPr>
          </w:p>
        </w:tc>
      </w:tr>
      <w:tr w:rsidR="006A20D9" w:rsidRPr="006A20D9" w14:paraId="40A4ED5C" w14:textId="77777777" w:rsidTr="003A375D">
        <w:trPr>
          <w:trHeight w:val="340"/>
        </w:trPr>
        <w:tc>
          <w:tcPr>
            <w:tcW w:w="2528" w:type="pct"/>
            <w:gridSpan w:val="2"/>
            <w:vMerge/>
            <w:vAlign w:val="center"/>
          </w:tcPr>
          <w:p w14:paraId="149B3651" w14:textId="77777777" w:rsidR="00F41F03" w:rsidRPr="006A20D9" w:rsidRDefault="00F41F03" w:rsidP="00F41F03">
            <w:pPr>
              <w:rPr>
                <w:rFonts w:asciiTheme="majorBidi" w:hAnsiTheme="majorBidi" w:cstheme="majorBidi"/>
              </w:rPr>
            </w:pPr>
          </w:p>
        </w:tc>
        <w:tc>
          <w:tcPr>
            <w:tcW w:w="296" w:type="pct"/>
            <w:vMerge/>
          </w:tcPr>
          <w:p w14:paraId="217F7727" w14:textId="77777777" w:rsidR="00F41F03" w:rsidRPr="006A20D9" w:rsidRDefault="00F41F03" w:rsidP="00F41F03">
            <w:pPr>
              <w:rPr>
                <w:rFonts w:asciiTheme="majorBidi" w:hAnsiTheme="majorBidi" w:cstheme="majorBidi"/>
              </w:rPr>
            </w:pPr>
          </w:p>
        </w:tc>
        <w:tc>
          <w:tcPr>
            <w:tcW w:w="700" w:type="pct"/>
            <w:vAlign w:val="center"/>
          </w:tcPr>
          <w:p w14:paraId="320ACFB6"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august</w:t>
            </w:r>
          </w:p>
        </w:tc>
        <w:tc>
          <w:tcPr>
            <w:tcW w:w="738" w:type="pct"/>
          </w:tcPr>
          <w:p w14:paraId="63CF49F7" w14:textId="77777777" w:rsidR="00F41F03" w:rsidRPr="006A20D9" w:rsidRDefault="00F41F03" w:rsidP="00F41F03">
            <w:pPr>
              <w:jc w:val="center"/>
              <w:rPr>
                <w:rFonts w:asciiTheme="majorBidi" w:hAnsiTheme="majorBidi" w:cstheme="majorBidi"/>
              </w:rPr>
            </w:pPr>
          </w:p>
        </w:tc>
        <w:tc>
          <w:tcPr>
            <w:tcW w:w="738" w:type="pct"/>
          </w:tcPr>
          <w:p w14:paraId="22556232" w14:textId="77777777" w:rsidR="00F41F03" w:rsidRPr="006A20D9" w:rsidRDefault="00F41F03" w:rsidP="00F41F03">
            <w:pPr>
              <w:jc w:val="center"/>
              <w:rPr>
                <w:rFonts w:asciiTheme="majorBidi" w:hAnsiTheme="majorBidi" w:cstheme="majorBidi"/>
              </w:rPr>
            </w:pPr>
          </w:p>
        </w:tc>
      </w:tr>
      <w:tr w:rsidR="006A20D9" w:rsidRPr="006A20D9" w14:paraId="380DF0C5" w14:textId="77777777" w:rsidTr="003A375D">
        <w:trPr>
          <w:trHeight w:val="340"/>
        </w:trPr>
        <w:tc>
          <w:tcPr>
            <w:tcW w:w="2528" w:type="pct"/>
            <w:gridSpan w:val="2"/>
            <w:vMerge/>
            <w:vAlign w:val="center"/>
          </w:tcPr>
          <w:p w14:paraId="1232AA0E" w14:textId="77777777" w:rsidR="00F41F03" w:rsidRPr="006A20D9" w:rsidRDefault="00F41F03" w:rsidP="00F41F03">
            <w:pPr>
              <w:rPr>
                <w:rFonts w:asciiTheme="majorBidi" w:hAnsiTheme="majorBidi" w:cstheme="majorBidi"/>
              </w:rPr>
            </w:pPr>
          </w:p>
        </w:tc>
        <w:tc>
          <w:tcPr>
            <w:tcW w:w="296" w:type="pct"/>
            <w:vMerge/>
          </w:tcPr>
          <w:p w14:paraId="3CB2A770" w14:textId="77777777" w:rsidR="00F41F03" w:rsidRPr="006A20D9" w:rsidRDefault="00F41F03" w:rsidP="00F41F03">
            <w:pPr>
              <w:rPr>
                <w:rFonts w:asciiTheme="majorBidi" w:hAnsiTheme="majorBidi" w:cstheme="majorBidi"/>
              </w:rPr>
            </w:pPr>
          </w:p>
        </w:tc>
        <w:tc>
          <w:tcPr>
            <w:tcW w:w="700" w:type="pct"/>
            <w:vAlign w:val="center"/>
          </w:tcPr>
          <w:p w14:paraId="2CCE510D"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september</w:t>
            </w:r>
          </w:p>
        </w:tc>
        <w:tc>
          <w:tcPr>
            <w:tcW w:w="738" w:type="pct"/>
          </w:tcPr>
          <w:p w14:paraId="02081FA4" w14:textId="77777777" w:rsidR="00F41F03" w:rsidRPr="006A20D9" w:rsidRDefault="00F41F03" w:rsidP="00F41F03">
            <w:pPr>
              <w:jc w:val="center"/>
              <w:rPr>
                <w:rFonts w:asciiTheme="majorBidi" w:hAnsiTheme="majorBidi" w:cstheme="majorBidi"/>
              </w:rPr>
            </w:pPr>
          </w:p>
        </w:tc>
        <w:tc>
          <w:tcPr>
            <w:tcW w:w="738" w:type="pct"/>
          </w:tcPr>
          <w:p w14:paraId="0CB287BC" w14:textId="77777777" w:rsidR="00F41F03" w:rsidRPr="006A20D9" w:rsidRDefault="00F41F03" w:rsidP="00F41F03">
            <w:pPr>
              <w:jc w:val="center"/>
              <w:rPr>
                <w:rFonts w:asciiTheme="majorBidi" w:hAnsiTheme="majorBidi" w:cstheme="majorBidi"/>
              </w:rPr>
            </w:pPr>
          </w:p>
        </w:tc>
      </w:tr>
      <w:tr w:rsidR="006A20D9" w:rsidRPr="006A20D9" w14:paraId="32630517" w14:textId="77777777" w:rsidTr="003A375D">
        <w:trPr>
          <w:trHeight w:val="340"/>
        </w:trPr>
        <w:tc>
          <w:tcPr>
            <w:tcW w:w="2528" w:type="pct"/>
            <w:gridSpan w:val="2"/>
            <w:vMerge/>
            <w:vAlign w:val="center"/>
          </w:tcPr>
          <w:p w14:paraId="09DA8C41" w14:textId="77777777" w:rsidR="00F41F03" w:rsidRPr="006A20D9" w:rsidRDefault="00F41F03" w:rsidP="00F41F03">
            <w:pPr>
              <w:rPr>
                <w:rFonts w:asciiTheme="majorBidi" w:hAnsiTheme="majorBidi" w:cstheme="majorBidi"/>
              </w:rPr>
            </w:pPr>
          </w:p>
        </w:tc>
        <w:tc>
          <w:tcPr>
            <w:tcW w:w="296" w:type="pct"/>
            <w:vMerge/>
          </w:tcPr>
          <w:p w14:paraId="204343E0" w14:textId="77777777" w:rsidR="00F41F03" w:rsidRPr="006A20D9" w:rsidRDefault="00F41F03" w:rsidP="00F41F03">
            <w:pPr>
              <w:rPr>
                <w:rFonts w:asciiTheme="majorBidi" w:hAnsiTheme="majorBidi" w:cstheme="majorBidi"/>
              </w:rPr>
            </w:pPr>
          </w:p>
        </w:tc>
        <w:tc>
          <w:tcPr>
            <w:tcW w:w="700" w:type="pct"/>
            <w:vAlign w:val="center"/>
          </w:tcPr>
          <w:p w14:paraId="4F8FACEF"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oktoober</w:t>
            </w:r>
          </w:p>
        </w:tc>
        <w:tc>
          <w:tcPr>
            <w:tcW w:w="738" w:type="pct"/>
          </w:tcPr>
          <w:p w14:paraId="55EA2E61" w14:textId="77777777" w:rsidR="00F41F03" w:rsidRPr="006A20D9" w:rsidRDefault="00F41F03" w:rsidP="00F41F03">
            <w:pPr>
              <w:jc w:val="center"/>
              <w:rPr>
                <w:rFonts w:asciiTheme="majorBidi" w:hAnsiTheme="majorBidi" w:cstheme="majorBidi"/>
              </w:rPr>
            </w:pPr>
          </w:p>
        </w:tc>
        <w:tc>
          <w:tcPr>
            <w:tcW w:w="738" w:type="pct"/>
          </w:tcPr>
          <w:p w14:paraId="14022C1D" w14:textId="77777777" w:rsidR="00F41F03" w:rsidRPr="006A20D9" w:rsidRDefault="00F41F03" w:rsidP="00F41F03">
            <w:pPr>
              <w:jc w:val="center"/>
              <w:rPr>
                <w:rFonts w:asciiTheme="majorBidi" w:hAnsiTheme="majorBidi" w:cstheme="majorBidi"/>
              </w:rPr>
            </w:pPr>
          </w:p>
        </w:tc>
      </w:tr>
      <w:tr w:rsidR="006A20D9" w:rsidRPr="006A20D9" w14:paraId="5B66FA83" w14:textId="77777777" w:rsidTr="003A375D">
        <w:trPr>
          <w:trHeight w:val="340"/>
        </w:trPr>
        <w:tc>
          <w:tcPr>
            <w:tcW w:w="2528" w:type="pct"/>
            <w:gridSpan w:val="2"/>
            <w:vMerge/>
            <w:vAlign w:val="center"/>
          </w:tcPr>
          <w:p w14:paraId="1BC711CF" w14:textId="77777777" w:rsidR="00F41F03" w:rsidRPr="006A20D9" w:rsidRDefault="00F41F03" w:rsidP="00F41F03">
            <w:pPr>
              <w:rPr>
                <w:rFonts w:asciiTheme="majorBidi" w:hAnsiTheme="majorBidi" w:cstheme="majorBidi"/>
              </w:rPr>
            </w:pPr>
          </w:p>
        </w:tc>
        <w:tc>
          <w:tcPr>
            <w:tcW w:w="296" w:type="pct"/>
            <w:vMerge/>
          </w:tcPr>
          <w:p w14:paraId="3F02EC7E" w14:textId="77777777" w:rsidR="00F41F03" w:rsidRPr="006A20D9" w:rsidRDefault="00F41F03" w:rsidP="00F41F03">
            <w:pPr>
              <w:rPr>
                <w:rFonts w:asciiTheme="majorBidi" w:hAnsiTheme="majorBidi" w:cstheme="majorBidi"/>
              </w:rPr>
            </w:pPr>
          </w:p>
        </w:tc>
        <w:tc>
          <w:tcPr>
            <w:tcW w:w="700" w:type="pct"/>
            <w:vAlign w:val="center"/>
          </w:tcPr>
          <w:p w14:paraId="6E3783C0"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november</w:t>
            </w:r>
          </w:p>
        </w:tc>
        <w:tc>
          <w:tcPr>
            <w:tcW w:w="738" w:type="pct"/>
          </w:tcPr>
          <w:p w14:paraId="62C63EC1" w14:textId="77777777" w:rsidR="00F41F03" w:rsidRPr="006A20D9" w:rsidRDefault="00F41F03" w:rsidP="00F41F03">
            <w:pPr>
              <w:jc w:val="center"/>
              <w:rPr>
                <w:rFonts w:asciiTheme="majorBidi" w:hAnsiTheme="majorBidi" w:cstheme="majorBidi"/>
              </w:rPr>
            </w:pPr>
          </w:p>
        </w:tc>
        <w:tc>
          <w:tcPr>
            <w:tcW w:w="738" w:type="pct"/>
          </w:tcPr>
          <w:p w14:paraId="6A62626E" w14:textId="77777777" w:rsidR="00F41F03" w:rsidRPr="006A20D9" w:rsidRDefault="00F41F03" w:rsidP="00F41F03">
            <w:pPr>
              <w:jc w:val="center"/>
              <w:rPr>
                <w:rFonts w:asciiTheme="majorBidi" w:hAnsiTheme="majorBidi" w:cstheme="majorBidi"/>
              </w:rPr>
            </w:pPr>
          </w:p>
        </w:tc>
      </w:tr>
      <w:tr w:rsidR="006A20D9" w:rsidRPr="006A20D9" w14:paraId="6DCF596D" w14:textId="77777777" w:rsidTr="003A375D">
        <w:trPr>
          <w:trHeight w:val="340"/>
        </w:trPr>
        <w:tc>
          <w:tcPr>
            <w:tcW w:w="2528" w:type="pct"/>
            <w:gridSpan w:val="2"/>
            <w:vMerge/>
            <w:vAlign w:val="center"/>
          </w:tcPr>
          <w:p w14:paraId="18A56AA7" w14:textId="77777777" w:rsidR="00F41F03" w:rsidRPr="006A20D9" w:rsidRDefault="00F41F03" w:rsidP="00F41F03">
            <w:pPr>
              <w:rPr>
                <w:rFonts w:asciiTheme="majorBidi" w:hAnsiTheme="majorBidi" w:cstheme="majorBidi"/>
              </w:rPr>
            </w:pPr>
          </w:p>
        </w:tc>
        <w:tc>
          <w:tcPr>
            <w:tcW w:w="296" w:type="pct"/>
            <w:vMerge/>
          </w:tcPr>
          <w:p w14:paraId="1CF95433" w14:textId="77777777" w:rsidR="00F41F03" w:rsidRPr="006A20D9" w:rsidRDefault="00F41F03" w:rsidP="00F41F03">
            <w:pPr>
              <w:rPr>
                <w:rFonts w:asciiTheme="majorBidi" w:hAnsiTheme="majorBidi" w:cstheme="majorBidi"/>
              </w:rPr>
            </w:pPr>
          </w:p>
        </w:tc>
        <w:tc>
          <w:tcPr>
            <w:tcW w:w="700" w:type="pct"/>
            <w:vAlign w:val="center"/>
          </w:tcPr>
          <w:p w14:paraId="241FDF9A"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 xml:space="preserve">detsember </w:t>
            </w:r>
          </w:p>
        </w:tc>
        <w:tc>
          <w:tcPr>
            <w:tcW w:w="738" w:type="pct"/>
          </w:tcPr>
          <w:p w14:paraId="75D1DDD3" w14:textId="77777777" w:rsidR="00F41F03" w:rsidRPr="006A20D9" w:rsidRDefault="00F41F03" w:rsidP="00F41F03">
            <w:pPr>
              <w:jc w:val="center"/>
              <w:rPr>
                <w:rFonts w:asciiTheme="majorBidi" w:hAnsiTheme="majorBidi" w:cstheme="majorBidi"/>
              </w:rPr>
            </w:pPr>
          </w:p>
        </w:tc>
        <w:tc>
          <w:tcPr>
            <w:tcW w:w="738" w:type="pct"/>
          </w:tcPr>
          <w:p w14:paraId="0F37E16A" w14:textId="77777777" w:rsidR="00F41F03" w:rsidRPr="006A20D9" w:rsidRDefault="00F41F03" w:rsidP="00F41F03">
            <w:pPr>
              <w:jc w:val="center"/>
              <w:rPr>
                <w:rFonts w:asciiTheme="majorBidi" w:hAnsiTheme="majorBidi" w:cstheme="majorBidi"/>
              </w:rPr>
            </w:pPr>
          </w:p>
        </w:tc>
      </w:tr>
      <w:tr w:rsidR="006A20D9" w:rsidRPr="006A20D9" w14:paraId="7AF043EB" w14:textId="77777777" w:rsidTr="003A375D">
        <w:trPr>
          <w:trHeight w:val="340"/>
        </w:trPr>
        <w:tc>
          <w:tcPr>
            <w:tcW w:w="2528" w:type="pct"/>
            <w:gridSpan w:val="2"/>
            <w:vMerge/>
            <w:vAlign w:val="center"/>
          </w:tcPr>
          <w:p w14:paraId="46A69419" w14:textId="77777777" w:rsidR="00F41F03" w:rsidRPr="006A20D9" w:rsidRDefault="00F41F03" w:rsidP="00F41F03">
            <w:pPr>
              <w:rPr>
                <w:rFonts w:asciiTheme="majorBidi" w:hAnsiTheme="majorBidi" w:cstheme="majorBidi"/>
              </w:rPr>
            </w:pPr>
          </w:p>
        </w:tc>
        <w:tc>
          <w:tcPr>
            <w:tcW w:w="296" w:type="pct"/>
            <w:vMerge/>
          </w:tcPr>
          <w:p w14:paraId="7F8C5354" w14:textId="77777777" w:rsidR="00F41F03" w:rsidRPr="006A20D9" w:rsidRDefault="00F41F03" w:rsidP="00F41F03">
            <w:pPr>
              <w:rPr>
                <w:rFonts w:asciiTheme="majorBidi" w:hAnsiTheme="majorBidi" w:cstheme="majorBidi"/>
              </w:rPr>
            </w:pPr>
          </w:p>
        </w:tc>
        <w:tc>
          <w:tcPr>
            <w:tcW w:w="700" w:type="pct"/>
            <w:shd w:val="clear" w:color="auto" w:fill="auto"/>
            <w:vAlign w:val="center"/>
          </w:tcPr>
          <w:p w14:paraId="4565ABF6" w14:textId="77777777" w:rsidR="00F41F03" w:rsidRPr="006A20D9" w:rsidRDefault="00F41F03" w:rsidP="00F41F03">
            <w:pPr>
              <w:rPr>
                <w:rFonts w:asciiTheme="majorBidi" w:hAnsiTheme="majorBidi" w:cstheme="majorBidi"/>
                <w:b/>
                <w:lang w:eastAsia="et-EE"/>
              </w:rPr>
            </w:pPr>
            <w:r w:rsidRPr="006A20D9">
              <w:rPr>
                <w:rFonts w:asciiTheme="majorBidi" w:hAnsiTheme="majorBidi" w:cstheme="majorBidi"/>
                <w:b/>
                <w:lang w:eastAsia="et-EE"/>
              </w:rPr>
              <w:t>KOKKU</w:t>
            </w:r>
          </w:p>
        </w:tc>
        <w:tc>
          <w:tcPr>
            <w:tcW w:w="738" w:type="pct"/>
            <w:shd w:val="clear" w:color="auto" w:fill="auto"/>
          </w:tcPr>
          <w:p w14:paraId="6882CC50" w14:textId="4F3E022E" w:rsidR="00F41F03" w:rsidRPr="006A20D9" w:rsidRDefault="00CB767E" w:rsidP="00F41F03">
            <w:pPr>
              <w:jc w:val="center"/>
              <w:rPr>
                <w:rFonts w:asciiTheme="majorBidi" w:hAnsiTheme="majorBidi" w:cstheme="majorBidi"/>
                <w:b/>
              </w:rPr>
            </w:pPr>
            <w:r w:rsidRPr="006A20D9">
              <w:rPr>
                <w:rFonts w:asciiTheme="majorBidi" w:hAnsiTheme="majorBidi" w:cstheme="majorBidi"/>
                <w:b/>
              </w:rPr>
              <w:t>8</w:t>
            </w:r>
            <w:r w:rsidR="0087123B" w:rsidRPr="006A20D9">
              <w:rPr>
                <w:rFonts w:asciiTheme="majorBidi" w:hAnsiTheme="majorBidi" w:cstheme="majorBidi"/>
                <w:b/>
              </w:rPr>
              <w:t>69</w:t>
            </w:r>
          </w:p>
        </w:tc>
        <w:tc>
          <w:tcPr>
            <w:tcW w:w="738" w:type="pct"/>
            <w:shd w:val="clear" w:color="auto" w:fill="auto"/>
          </w:tcPr>
          <w:p w14:paraId="7CE511FE" w14:textId="1849FDED" w:rsidR="00F41F03" w:rsidRPr="006A20D9" w:rsidRDefault="00CB767E" w:rsidP="00F41F03">
            <w:pPr>
              <w:jc w:val="center"/>
              <w:rPr>
                <w:rFonts w:asciiTheme="majorBidi" w:hAnsiTheme="majorBidi" w:cstheme="majorBidi"/>
                <w:b/>
              </w:rPr>
            </w:pPr>
            <w:r w:rsidRPr="006A20D9">
              <w:rPr>
                <w:rFonts w:asciiTheme="majorBidi" w:hAnsiTheme="majorBidi" w:cstheme="majorBidi"/>
                <w:b/>
              </w:rPr>
              <w:t>873</w:t>
            </w:r>
          </w:p>
        </w:tc>
      </w:tr>
      <w:tr w:rsidR="006A20D9" w:rsidRPr="006A20D9" w14:paraId="2864825E" w14:textId="77777777" w:rsidTr="003A375D">
        <w:trPr>
          <w:trHeight w:val="340"/>
        </w:trPr>
        <w:tc>
          <w:tcPr>
            <w:tcW w:w="2528" w:type="pct"/>
            <w:gridSpan w:val="2"/>
            <w:vAlign w:val="center"/>
          </w:tcPr>
          <w:p w14:paraId="6E6A77F1" w14:textId="77777777" w:rsidR="00F41F03" w:rsidRPr="006A20D9" w:rsidRDefault="00F41F03" w:rsidP="00F41F03">
            <w:pPr>
              <w:rPr>
                <w:rFonts w:asciiTheme="majorBidi" w:hAnsiTheme="majorBidi" w:cstheme="majorBidi"/>
                <w:lang w:eastAsia="et-EE"/>
              </w:rPr>
            </w:pPr>
            <w:r w:rsidRPr="006A20D9">
              <w:rPr>
                <w:rFonts w:asciiTheme="majorBidi" w:hAnsiTheme="majorBidi" w:cstheme="majorBidi"/>
                <w:lang w:eastAsia="et-EE"/>
              </w:rPr>
              <w:t xml:space="preserve">Liikmete arv MAKi või valdkonna e-posti loendites (uudiskirja saajate arv) </w:t>
            </w:r>
          </w:p>
        </w:tc>
        <w:tc>
          <w:tcPr>
            <w:tcW w:w="996" w:type="pct"/>
            <w:gridSpan w:val="2"/>
            <w:vAlign w:val="center"/>
          </w:tcPr>
          <w:p w14:paraId="05885636" w14:textId="77777777" w:rsidR="00F41F03" w:rsidRPr="006A20D9" w:rsidRDefault="00F41F03" w:rsidP="00F41F03">
            <w:pPr>
              <w:rPr>
                <w:rFonts w:asciiTheme="majorBidi" w:hAnsiTheme="majorBidi" w:cstheme="majorBidi"/>
              </w:rPr>
            </w:pPr>
            <w:r w:rsidRPr="006A20D9">
              <w:rPr>
                <w:rFonts w:asciiTheme="majorBidi" w:hAnsiTheme="majorBidi" w:cstheme="majorBidi"/>
                <w:lang w:eastAsia="et-EE"/>
              </w:rPr>
              <w:t>MAK</w:t>
            </w:r>
          </w:p>
        </w:tc>
        <w:tc>
          <w:tcPr>
            <w:tcW w:w="738" w:type="pct"/>
          </w:tcPr>
          <w:p w14:paraId="5A5FFA41" w14:textId="77777777" w:rsidR="00F41F03" w:rsidRPr="006A20D9" w:rsidRDefault="00F41F03" w:rsidP="00F41F03">
            <w:pPr>
              <w:rPr>
                <w:rFonts w:asciiTheme="majorBidi" w:hAnsiTheme="majorBidi" w:cstheme="majorBidi"/>
              </w:rPr>
            </w:pPr>
          </w:p>
        </w:tc>
        <w:tc>
          <w:tcPr>
            <w:tcW w:w="738" w:type="pct"/>
          </w:tcPr>
          <w:p w14:paraId="2F108900" w14:textId="77777777" w:rsidR="00F41F03" w:rsidRPr="006A20D9" w:rsidRDefault="00F41F03" w:rsidP="00F41F03">
            <w:pPr>
              <w:rPr>
                <w:rFonts w:asciiTheme="majorBidi" w:hAnsiTheme="majorBidi" w:cstheme="majorBidi"/>
              </w:rPr>
            </w:pPr>
          </w:p>
        </w:tc>
      </w:tr>
      <w:tr w:rsidR="006A20D9" w:rsidRPr="006A20D9" w14:paraId="3C7F959A" w14:textId="77777777" w:rsidTr="00275EB2">
        <w:trPr>
          <w:trHeight w:val="340"/>
        </w:trPr>
        <w:tc>
          <w:tcPr>
            <w:tcW w:w="2528" w:type="pct"/>
            <w:gridSpan w:val="2"/>
            <w:vMerge w:val="restart"/>
            <w:vAlign w:val="center"/>
          </w:tcPr>
          <w:p w14:paraId="32EA20EC" w14:textId="317EAFDE" w:rsidR="00CB767E" w:rsidRPr="006A20D9" w:rsidRDefault="00CB767E" w:rsidP="00CB767E">
            <w:pPr>
              <w:rPr>
                <w:rFonts w:asciiTheme="majorBidi" w:hAnsiTheme="majorBidi" w:cstheme="majorBidi"/>
                <w:lang w:eastAsia="et-EE"/>
              </w:rPr>
            </w:pPr>
            <w:r w:rsidRPr="006A20D9">
              <w:rPr>
                <w:rFonts w:asciiTheme="majorBidi" w:hAnsiTheme="majorBidi" w:cstheme="majorBidi"/>
                <w:lang w:eastAsia="et-EE"/>
              </w:rPr>
              <w:t>Mtyabi.ee veebilehe külastatavus</w:t>
            </w:r>
          </w:p>
        </w:tc>
        <w:tc>
          <w:tcPr>
            <w:tcW w:w="996" w:type="pct"/>
            <w:gridSpan w:val="2"/>
            <w:vAlign w:val="center"/>
          </w:tcPr>
          <w:p w14:paraId="5AFDD03B" w14:textId="77777777" w:rsidR="00CB767E" w:rsidRPr="006A20D9" w:rsidRDefault="00CB767E" w:rsidP="00CB767E">
            <w:pPr>
              <w:rPr>
                <w:rFonts w:asciiTheme="majorBidi" w:hAnsiTheme="majorBidi" w:cstheme="majorBidi"/>
                <w:i/>
                <w:spacing w:val="-6"/>
              </w:rPr>
            </w:pPr>
            <w:r w:rsidRPr="006A20D9">
              <w:rPr>
                <w:rFonts w:asciiTheme="majorBidi" w:hAnsiTheme="majorBidi" w:cstheme="majorBidi"/>
                <w:spacing w:val="-6"/>
                <w:lang w:eastAsia="et-EE"/>
              </w:rPr>
              <w:t xml:space="preserve">Google Analytics, </w:t>
            </w:r>
            <w:r w:rsidRPr="006A20D9">
              <w:rPr>
                <w:rFonts w:asciiTheme="majorBidi" w:hAnsiTheme="majorBidi" w:cstheme="majorBidi"/>
                <w:i/>
                <w:spacing w:val="-6"/>
                <w:lang w:eastAsia="et-EE"/>
              </w:rPr>
              <w:t>sessions</w:t>
            </w:r>
          </w:p>
        </w:tc>
        <w:tc>
          <w:tcPr>
            <w:tcW w:w="738" w:type="pct"/>
            <w:vAlign w:val="bottom"/>
          </w:tcPr>
          <w:p w14:paraId="562A40BF" w14:textId="2276ECA4" w:rsidR="00CB767E" w:rsidRPr="006A20D9" w:rsidRDefault="00CB767E" w:rsidP="00CB767E">
            <w:pPr>
              <w:rPr>
                <w:rFonts w:asciiTheme="majorBidi" w:hAnsiTheme="majorBidi" w:cstheme="majorBidi"/>
              </w:rPr>
            </w:pPr>
            <w:r w:rsidRPr="006A20D9">
              <w:rPr>
                <w:rFonts w:asciiTheme="majorBidi" w:hAnsiTheme="majorBidi" w:cstheme="majorBidi"/>
              </w:rPr>
              <w:t>1,78</w:t>
            </w:r>
          </w:p>
        </w:tc>
        <w:tc>
          <w:tcPr>
            <w:tcW w:w="738" w:type="pct"/>
            <w:vAlign w:val="bottom"/>
          </w:tcPr>
          <w:p w14:paraId="2E02CD02" w14:textId="45D7CADF" w:rsidR="00CB767E" w:rsidRPr="006A20D9" w:rsidRDefault="00CB767E" w:rsidP="00CB767E">
            <w:pPr>
              <w:rPr>
                <w:rFonts w:asciiTheme="majorBidi" w:hAnsiTheme="majorBidi" w:cstheme="majorBidi"/>
              </w:rPr>
            </w:pPr>
            <w:r w:rsidRPr="006A20D9">
              <w:rPr>
                <w:rFonts w:asciiTheme="majorBidi" w:hAnsiTheme="majorBidi" w:cstheme="majorBidi"/>
              </w:rPr>
              <w:t>1.85</w:t>
            </w:r>
          </w:p>
        </w:tc>
      </w:tr>
      <w:tr w:rsidR="006A20D9" w:rsidRPr="006A20D9" w14:paraId="411E67B0" w14:textId="77777777" w:rsidTr="00EB64B5">
        <w:trPr>
          <w:trHeight w:val="340"/>
        </w:trPr>
        <w:tc>
          <w:tcPr>
            <w:tcW w:w="2528" w:type="pct"/>
            <w:gridSpan w:val="2"/>
            <w:vMerge/>
            <w:vAlign w:val="center"/>
          </w:tcPr>
          <w:p w14:paraId="059B008D" w14:textId="77777777" w:rsidR="00CB767E" w:rsidRPr="006A20D9" w:rsidRDefault="00CB767E" w:rsidP="00CB767E">
            <w:pPr>
              <w:rPr>
                <w:rFonts w:asciiTheme="majorBidi" w:hAnsiTheme="majorBidi" w:cstheme="majorBidi"/>
                <w:lang w:eastAsia="et-EE"/>
              </w:rPr>
            </w:pPr>
          </w:p>
        </w:tc>
        <w:tc>
          <w:tcPr>
            <w:tcW w:w="996" w:type="pct"/>
            <w:gridSpan w:val="2"/>
            <w:vAlign w:val="center"/>
          </w:tcPr>
          <w:p w14:paraId="2670DF44" w14:textId="77777777" w:rsidR="00CB767E" w:rsidRPr="006A20D9" w:rsidRDefault="00CB767E" w:rsidP="00CB767E">
            <w:pPr>
              <w:rPr>
                <w:rFonts w:asciiTheme="majorBidi" w:hAnsiTheme="majorBidi" w:cstheme="majorBidi"/>
                <w:spacing w:val="-6"/>
                <w:lang w:eastAsia="et-EE"/>
              </w:rPr>
            </w:pPr>
            <w:r w:rsidRPr="006A20D9">
              <w:rPr>
                <w:rFonts w:asciiTheme="majorBidi" w:hAnsiTheme="majorBidi" w:cstheme="majorBidi"/>
                <w:spacing w:val="-6"/>
                <w:lang w:eastAsia="et-EE"/>
              </w:rPr>
              <w:t xml:space="preserve">Google Analytics, </w:t>
            </w:r>
            <w:r w:rsidRPr="006A20D9">
              <w:rPr>
                <w:rFonts w:asciiTheme="majorBidi" w:hAnsiTheme="majorBidi" w:cstheme="majorBidi"/>
                <w:i/>
                <w:spacing w:val="-6"/>
                <w:lang w:eastAsia="et-EE"/>
              </w:rPr>
              <w:t>users</w:t>
            </w:r>
          </w:p>
        </w:tc>
        <w:tc>
          <w:tcPr>
            <w:tcW w:w="738" w:type="pct"/>
            <w:vAlign w:val="bottom"/>
          </w:tcPr>
          <w:p w14:paraId="5331F677" w14:textId="3C02ABC6" w:rsidR="00CB767E" w:rsidRPr="006A20D9" w:rsidRDefault="00CB767E" w:rsidP="00CB767E">
            <w:pPr>
              <w:rPr>
                <w:rFonts w:asciiTheme="majorBidi" w:hAnsiTheme="majorBidi" w:cstheme="majorBidi"/>
              </w:rPr>
            </w:pPr>
            <w:r w:rsidRPr="006A20D9">
              <w:rPr>
                <w:rFonts w:asciiTheme="majorBidi" w:hAnsiTheme="majorBidi" w:cstheme="majorBidi"/>
              </w:rPr>
              <w:t>81,50%</w:t>
            </w:r>
          </w:p>
        </w:tc>
        <w:tc>
          <w:tcPr>
            <w:tcW w:w="738" w:type="pct"/>
            <w:vAlign w:val="bottom"/>
          </w:tcPr>
          <w:p w14:paraId="3EC90700" w14:textId="4D849CAD" w:rsidR="00CB767E" w:rsidRPr="006A20D9" w:rsidRDefault="00CB767E" w:rsidP="00CB767E">
            <w:pPr>
              <w:rPr>
                <w:rFonts w:asciiTheme="majorBidi" w:hAnsiTheme="majorBidi" w:cstheme="majorBidi"/>
              </w:rPr>
            </w:pPr>
            <w:r w:rsidRPr="006A20D9">
              <w:rPr>
                <w:rFonts w:asciiTheme="majorBidi" w:hAnsiTheme="majorBidi" w:cstheme="majorBidi"/>
              </w:rPr>
              <w:t>82,70%</w:t>
            </w:r>
          </w:p>
        </w:tc>
      </w:tr>
      <w:tr w:rsidR="006A20D9" w:rsidRPr="006A20D9" w14:paraId="58DD227E" w14:textId="77777777" w:rsidTr="00E649B9">
        <w:trPr>
          <w:trHeight w:val="340"/>
        </w:trPr>
        <w:tc>
          <w:tcPr>
            <w:tcW w:w="2528" w:type="pct"/>
            <w:gridSpan w:val="2"/>
            <w:vMerge/>
            <w:vAlign w:val="center"/>
          </w:tcPr>
          <w:p w14:paraId="467C98DD" w14:textId="77777777" w:rsidR="00CB767E" w:rsidRPr="006A20D9" w:rsidRDefault="00CB767E" w:rsidP="00CB767E">
            <w:pPr>
              <w:rPr>
                <w:rFonts w:asciiTheme="majorBidi" w:hAnsiTheme="majorBidi" w:cstheme="majorBidi"/>
                <w:lang w:eastAsia="et-EE"/>
              </w:rPr>
            </w:pPr>
          </w:p>
        </w:tc>
        <w:tc>
          <w:tcPr>
            <w:tcW w:w="996" w:type="pct"/>
            <w:gridSpan w:val="2"/>
            <w:vAlign w:val="center"/>
          </w:tcPr>
          <w:p w14:paraId="35012C87" w14:textId="77777777" w:rsidR="00CB767E" w:rsidRPr="006A20D9" w:rsidRDefault="00CB767E" w:rsidP="00CB767E">
            <w:pPr>
              <w:rPr>
                <w:rFonts w:asciiTheme="majorBidi" w:hAnsiTheme="majorBidi" w:cstheme="majorBidi"/>
                <w:spacing w:val="-8"/>
                <w:lang w:eastAsia="et-EE"/>
              </w:rPr>
            </w:pPr>
            <w:r w:rsidRPr="006A20D9">
              <w:rPr>
                <w:rFonts w:asciiTheme="majorBidi" w:hAnsiTheme="majorBidi" w:cstheme="majorBidi"/>
                <w:spacing w:val="-8"/>
                <w:lang w:eastAsia="et-EE"/>
              </w:rPr>
              <w:t xml:space="preserve">Google Analytics, </w:t>
            </w:r>
            <w:r w:rsidRPr="006A20D9">
              <w:rPr>
                <w:rFonts w:asciiTheme="majorBidi" w:hAnsiTheme="majorBidi" w:cstheme="majorBidi"/>
                <w:i/>
                <w:spacing w:val="-8"/>
                <w:lang w:eastAsia="et-EE"/>
              </w:rPr>
              <w:t>pageviews</w:t>
            </w:r>
          </w:p>
        </w:tc>
        <w:tc>
          <w:tcPr>
            <w:tcW w:w="738" w:type="pct"/>
            <w:vAlign w:val="bottom"/>
          </w:tcPr>
          <w:p w14:paraId="09161382" w14:textId="01B49338" w:rsidR="00CB767E" w:rsidRPr="006A20D9" w:rsidRDefault="00CB767E" w:rsidP="00CB767E">
            <w:pPr>
              <w:rPr>
                <w:rFonts w:asciiTheme="majorBidi" w:hAnsiTheme="majorBidi" w:cstheme="majorBidi"/>
              </w:rPr>
            </w:pPr>
            <w:r w:rsidRPr="006A20D9">
              <w:rPr>
                <w:rFonts w:asciiTheme="majorBidi" w:hAnsiTheme="majorBidi" w:cstheme="majorBidi"/>
              </w:rPr>
              <w:t>69,47%</w:t>
            </w:r>
          </w:p>
        </w:tc>
        <w:tc>
          <w:tcPr>
            <w:tcW w:w="738" w:type="pct"/>
            <w:vAlign w:val="bottom"/>
          </w:tcPr>
          <w:p w14:paraId="2EF71B40" w14:textId="07806A38" w:rsidR="00CB767E" w:rsidRPr="006A20D9" w:rsidRDefault="00CB767E" w:rsidP="00CB767E">
            <w:pPr>
              <w:rPr>
                <w:rFonts w:asciiTheme="majorBidi" w:hAnsiTheme="majorBidi" w:cstheme="majorBidi"/>
              </w:rPr>
            </w:pPr>
            <w:r w:rsidRPr="006A20D9">
              <w:rPr>
                <w:rFonts w:asciiTheme="majorBidi" w:hAnsiTheme="majorBidi" w:cstheme="majorBidi"/>
              </w:rPr>
              <w:t>74,57%</w:t>
            </w:r>
          </w:p>
        </w:tc>
      </w:tr>
      <w:tr w:rsidR="006A20D9" w:rsidRPr="006A20D9" w14:paraId="4E19F241" w14:textId="77777777" w:rsidTr="00057E45">
        <w:trPr>
          <w:trHeight w:val="340"/>
        </w:trPr>
        <w:tc>
          <w:tcPr>
            <w:tcW w:w="2528" w:type="pct"/>
            <w:gridSpan w:val="2"/>
            <w:vMerge/>
            <w:vAlign w:val="center"/>
          </w:tcPr>
          <w:p w14:paraId="3681171D" w14:textId="77777777" w:rsidR="00CB767E" w:rsidRPr="006A20D9" w:rsidRDefault="00CB767E" w:rsidP="00CB767E">
            <w:pPr>
              <w:rPr>
                <w:rFonts w:asciiTheme="majorBidi" w:hAnsiTheme="majorBidi" w:cstheme="majorBidi"/>
                <w:lang w:eastAsia="et-EE"/>
              </w:rPr>
            </w:pPr>
          </w:p>
        </w:tc>
        <w:tc>
          <w:tcPr>
            <w:tcW w:w="996" w:type="pct"/>
            <w:gridSpan w:val="2"/>
            <w:shd w:val="clear" w:color="auto" w:fill="auto"/>
            <w:vAlign w:val="center"/>
          </w:tcPr>
          <w:p w14:paraId="11607720" w14:textId="77777777" w:rsidR="00CB767E" w:rsidRPr="006A20D9" w:rsidRDefault="00CB767E" w:rsidP="00CB767E">
            <w:pPr>
              <w:rPr>
                <w:rFonts w:asciiTheme="majorBidi" w:hAnsiTheme="majorBidi" w:cstheme="majorBidi"/>
                <w:spacing w:val="-8"/>
                <w:lang w:eastAsia="et-EE"/>
              </w:rPr>
            </w:pPr>
            <w:r w:rsidRPr="006A20D9">
              <w:rPr>
                <w:rFonts w:asciiTheme="majorBidi" w:hAnsiTheme="majorBidi" w:cstheme="majorBidi"/>
                <w:spacing w:val="-8"/>
                <w:lang w:eastAsia="et-EE"/>
              </w:rPr>
              <w:t>Keskmine külastuse aeg</w:t>
            </w:r>
          </w:p>
        </w:tc>
        <w:tc>
          <w:tcPr>
            <w:tcW w:w="738" w:type="pct"/>
            <w:shd w:val="clear" w:color="auto" w:fill="auto"/>
            <w:vAlign w:val="bottom"/>
          </w:tcPr>
          <w:p w14:paraId="3CC6B3F5" w14:textId="69781F03" w:rsidR="00CB767E" w:rsidRPr="006A20D9" w:rsidRDefault="00CB767E" w:rsidP="00CB767E">
            <w:pPr>
              <w:rPr>
                <w:rFonts w:asciiTheme="majorBidi" w:hAnsiTheme="majorBidi" w:cstheme="majorBidi"/>
              </w:rPr>
            </w:pPr>
            <w:r w:rsidRPr="006A20D9">
              <w:rPr>
                <w:rFonts w:asciiTheme="majorBidi" w:hAnsiTheme="majorBidi" w:cstheme="majorBidi"/>
              </w:rPr>
              <w:t>00:01:39</w:t>
            </w:r>
          </w:p>
        </w:tc>
        <w:tc>
          <w:tcPr>
            <w:tcW w:w="738" w:type="pct"/>
            <w:shd w:val="clear" w:color="auto" w:fill="auto"/>
            <w:vAlign w:val="bottom"/>
          </w:tcPr>
          <w:p w14:paraId="2DF293B9" w14:textId="404AADE7" w:rsidR="00CB767E" w:rsidRPr="006A20D9" w:rsidRDefault="00CB767E" w:rsidP="00CB767E">
            <w:pPr>
              <w:rPr>
                <w:rFonts w:asciiTheme="majorBidi" w:hAnsiTheme="majorBidi" w:cstheme="majorBidi"/>
              </w:rPr>
            </w:pPr>
            <w:r w:rsidRPr="006A20D9">
              <w:rPr>
                <w:rFonts w:asciiTheme="majorBidi" w:hAnsiTheme="majorBidi" w:cstheme="majorBidi"/>
              </w:rPr>
              <w:t>00:01:42</w:t>
            </w:r>
          </w:p>
        </w:tc>
      </w:tr>
      <w:tr w:rsidR="006A20D9" w:rsidRPr="006A20D9" w14:paraId="542DB7AA" w14:textId="77777777" w:rsidTr="00615534">
        <w:trPr>
          <w:trHeight w:val="340"/>
        </w:trPr>
        <w:tc>
          <w:tcPr>
            <w:tcW w:w="5000" w:type="pct"/>
            <w:gridSpan w:val="6"/>
          </w:tcPr>
          <w:p w14:paraId="546F7D7B" w14:textId="77777777" w:rsidR="00F41F03" w:rsidRPr="006A20D9" w:rsidRDefault="00F41F03" w:rsidP="00F41F03">
            <w:pPr>
              <w:rPr>
                <w:rFonts w:asciiTheme="majorBidi" w:hAnsiTheme="majorBidi" w:cstheme="majorBidi"/>
                <w:i/>
              </w:rPr>
            </w:pPr>
            <w:r w:rsidRPr="006A20D9">
              <w:rPr>
                <w:rFonts w:asciiTheme="majorBidi" w:hAnsiTheme="majorBidi" w:cstheme="majorBidi"/>
                <w:i/>
              </w:rPr>
              <w:t>Vajadusel kommenteerige väljundnäitajaid. Kui kommentaare pole, kustutage see kast.</w:t>
            </w:r>
          </w:p>
        </w:tc>
      </w:tr>
      <w:tr w:rsidR="006A20D9" w:rsidRPr="006A20D9" w14:paraId="4A3F9FC1" w14:textId="77777777" w:rsidTr="00D77510">
        <w:trPr>
          <w:trHeight w:val="340"/>
        </w:trPr>
        <w:tc>
          <w:tcPr>
            <w:tcW w:w="5000" w:type="pct"/>
            <w:gridSpan w:val="6"/>
            <w:shd w:val="clear" w:color="auto" w:fill="F2F2F2" w:themeFill="background1" w:themeFillShade="F2"/>
            <w:vAlign w:val="center"/>
          </w:tcPr>
          <w:p w14:paraId="11BE3D3A" w14:textId="0205C195" w:rsidR="00F41F03" w:rsidRPr="006A20D9" w:rsidRDefault="00F41F03" w:rsidP="00F41F03">
            <w:pPr>
              <w:rPr>
                <w:rFonts w:asciiTheme="majorBidi" w:hAnsiTheme="majorBidi" w:cstheme="majorBidi"/>
              </w:rPr>
            </w:pPr>
            <w:r w:rsidRPr="006A20D9">
              <w:rPr>
                <w:rFonts w:asciiTheme="majorBidi" w:hAnsiTheme="majorBidi" w:cstheme="majorBidi"/>
              </w:rPr>
              <w:t xml:space="preserve">2. Ülevaade </w:t>
            </w:r>
            <w:bookmarkStart w:id="3" w:name="_Hlk67996001"/>
            <w:r w:rsidRPr="006A20D9">
              <w:rPr>
                <w:rFonts w:asciiTheme="majorBidi" w:hAnsiTheme="majorBidi" w:cstheme="majorBidi"/>
              </w:rPr>
              <w:t xml:space="preserve">MAK võrgustiku vabaühenduste konsultantide </w:t>
            </w:r>
            <w:bookmarkEnd w:id="3"/>
            <w:r w:rsidRPr="006A20D9">
              <w:rPr>
                <w:rFonts w:asciiTheme="majorBidi" w:hAnsiTheme="majorBidi" w:cstheme="majorBidi"/>
              </w:rPr>
              <w:t>koordineerimisest ja selle käigus esile kerkinud probleemidest, sh teenuse halduskulude jaotusest MAKide vahel</w:t>
            </w:r>
          </w:p>
        </w:tc>
      </w:tr>
      <w:tr w:rsidR="006A20D9" w:rsidRPr="006A20D9" w14:paraId="4223FECD" w14:textId="77777777" w:rsidTr="00D77510">
        <w:trPr>
          <w:trHeight w:val="340"/>
        </w:trPr>
        <w:tc>
          <w:tcPr>
            <w:tcW w:w="5000" w:type="pct"/>
            <w:gridSpan w:val="6"/>
          </w:tcPr>
          <w:p w14:paraId="30D0B14D" w14:textId="77777777" w:rsidR="00F41F03" w:rsidRPr="006A20D9" w:rsidRDefault="00F41F03" w:rsidP="00F41F03">
            <w:pPr>
              <w:rPr>
                <w:rFonts w:asciiTheme="majorBidi" w:hAnsiTheme="majorBidi" w:cstheme="majorBidi"/>
              </w:rPr>
            </w:pPr>
          </w:p>
          <w:p w14:paraId="49592FF0" w14:textId="37D46A58" w:rsidR="007A75CE" w:rsidRPr="006A20D9" w:rsidRDefault="00080F2F" w:rsidP="007A75CE">
            <w:pPr>
              <w:rPr>
                <w:rFonts w:asciiTheme="majorBidi" w:hAnsiTheme="majorBidi" w:cstheme="majorBidi"/>
                <w:bCs/>
              </w:rPr>
            </w:pPr>
            <w:r w:rsidRPr="006A20D9">
              <w:rPr>
                <w:rFonts w:asciiTheme="majorBidi" w:hAnsiTheme="majorBidi" w:cstheme="majorBidi"/>
                <w:bCs/>
              </w:rPr>
              <w:t>31</w:t>
            </w:r>
            <w:r w:rsidR="007A75CE" w:rsidRPr="006A20D9">
              <w:rPr>
                <w:rFonts w:asciiTheme="majorBidi" w:hAnsiTheme="majorBidi" w:cstheme="majorBidi"/>
                <w:bCs/>
              </w:rPr>
              <w:t xml:space="preserve">. </w:t>
            </w:r>
            <w:r w:rsidRPr="006A20D9">
              <w:rPr>
                <w:rFonts w:asciiTheme="majorBidi" w:hAnsiTheme="majorBidi" w:cstheme="majorBidi"/>
                <w:bCs/>
              </w:rPr>
              <w:t>mai</w:t>
            </w:r>
            <w:r w:rsidR="007A75CE" w:rsidRPr="006A20D9">
              <w:rPr>
                <w:rFonts w:asciiTheme="majorBidi" w:hAnsiTheme="majorBidi" w:cstheme="majorBidi"/>
                <w:bCs/>
              </w:rPr>
              <w:t xml:space="preserve"> 202</w:t>
            </w:r>
            <w:r w:rsidRPr="006A20D9">
              <w:rPr>
                <w:rFonts w:asciiTheme="majorBidi" w:hAnsiTheme="majorBidi" w:cstheme="majorBidi"/>
                <w:bCs/>
              </w:rPr>
              <w:t>3</w:t>
            </w:r>
            <w:r w:rsidR="007A75CE" w:rsidRPr="006A20D9">
              <w:rPr>
                <w:rFonts w:asciiTheme="majorBidi" w:hAnsiTheme="majorBidi" w:cstheme="majorBidi"/>
                <w:bCs/>
              </w:rPr>
              <w:t xml:space="preserve"> seisuga töötab üle Eesti jätkuvalt kokku 1</w:t>
            </w:r>
            <w:r w:rsidRPr="006A20D9">
              <w:rPr>
                <w:rFonts w:asciiTheme="majorBidi" w:hAnsiTheme="majorBidi" w:cstheme="majorBidi"/>
                <w:bCs/>
              </w:rPr>
              <w:t>9</w:t>
            </w:r>
            <w:r w:rsidR="007A75CE" w:rsidRPr="006A20D9">
              <w:rPr>
                <w:rFonts w:asciiTheme="majorBidi" w:hAnsiTheme="majorBidi" w:cstheme="majorBidi"/>
                <w:bCs/>
              </w:rPr>
              <w:t xml:space="preserve"> vabaühenduste konsultanti, neist kolm vene töökeelega ja seitse konsultanti pakuvad nõustamist inglise keeles. </w:t>
            </w:r>
          </w:p>
          <w:p w14:paraId="7D90DA0F" w14:textId="77777777" w:rsidR="007A75CE" w:rsidRPr="006A20D9" w:rsidRDefault="007A75CE" w:rsidP="007A75CE">
            <w:pPr>
              <w:rPr>
                <w:rFonts w:asciiTheme="majorBidi" w:hAnsiTheme="majorBidi" w:cstheme="majorBidi"/>
              </w:rPr>
            </w:pPr>
          </w:p>
          <w:p w14:paraId="390A636A" w14:textId="5643470E" w:rsidR="007A75CE" w:rsidRPr="006A20D9" w:rsidRDefault="00000000" w:rsidP="007A75CE">
            <w:pPr>
              <w:jc w:val="both"/>
              <w:rPr>
                <w:rFonts w:asciiTheme="majorBidi" w:hAnsiTheme="majorBidi" w:cstheme="majorBidi"/>
              </w:rPr>
            </w:pPr>
            <w:hyperlink r:id="rId10" w:history="1">
              <w:r w:rsidR="007A75CE" w:rsidRPr="006A20D9">
                <w:rPr>
                  <w:rStyle w:val="Hyperlink"/>
                  <w:rFonts w:asciiTheme="majorBidi" w:hAnsiTheme="majorBidi" w:cstheme="majorBidi"/>
                  <w:color w:val="auto"/>
                </w:rPr>
                <w:t>Vabaühenduste teejuht internetis MTYabi.ee.</w:t>
              </w:r>
            </w:hyperlink>
            <w:r w:rsidR="007A75CE" w:rsidRPr="006A20D9">
              <w:rPr>
                <w:rFonts w:asciiTheme="majorBidi" w:hAnsiTheme="majorBidi" w:cstheme="majorBidi"/>
              </w:rPr>
              <w:t xml:space="preserve"> Esimesel poolaastal on uuendanud lehel andmeid ja viidud sisse täiendusi, kus vaja. Täna vajavad MTYabi lehe inglise keel</w:t>
            </w:r>
            <w:r w:rsidR="00080F2F" w:rsidRPr="006A20D9">
              <w:rPr>
                <w:rFonts w:asciiTheme="majorBidi" w:hAnsiTheme="majorBidi" w:cstheme="majorBidi"/>
              </w:rPr>
              <w:t>ne</w:t>
            </w:r>
            <w:r w:rsidR="007A75CE" w:rsidRPr="006A20D9">
              <w:rPr>
                <w:rFonts w:asciiTheme="majorBidi" w:hAnsiTheme="majorBidi" w:cstheme="majorBidi"/>
              </w:rPr>
              <w:t xml:space="preserve"> leh</w:t>
            </w:r>
            <w:r w:rsidR="00080F2F" w:rsidRPr="006A20D9">
              <w:rPr>
                <w:rFonts w:asciiTheme="majorBidi" w:hAnsiTheme="majorBidi" w:cstheme="majorBidi"/>
              </w:rPr>
              <w:t>t</w:t>
            </w:r>
            <w:r w:rsidR="007A75CE" w:rsidRPr="006A20D9">
              <w:rPr>
                <w:rFonts w:asciiTheme="majorBidi" w:hAnsiTheme="majorBidi" w:cstheme="majorBidi"/>
              </w:rPr>
              <w:t xml:space="preserve"> nii täiendamist kui andmete uuendamist. See omakorda nõuab täiendavat rahalist ressurssi.</w:t>
            </w:r>
          </w:p>
          <w:p w14:paraId="5E94BDFC" w14:textId="77777777" w:rsidR="007A75CE" w:rsidRPr="006A20D9" w:rsidRDefault="007A75CE" w:rsidP="007A75CE">
            <w:pPr>
              <w:jc w:val="both"/>
              <w:rPr>
                <w:rFonts w:asciiTheme="majorBidi" w:hAnsiTheme="majorBidi" w:cstheme="majorBidi"/>
              </w:rPr>
            </w:pPr>
          </w:p>
          <w:p w14:paraId="0B495CA5" w14:textId="29ECDE98" w:rsidR="007A75CE" w:rsidRPr="006A20D9" w:rsidRDefault="007A75CE" w:rsidP="007A75CE">
            <w:pPr>
              <w:jc w:val="both"/>
              <w:rPr>
                <w:rFonts w:asciiTheme="majorBidi" w:hAnsiTheme="majorBidi" w:cstheme="majorBidi"/>
              </w:rPr>
            </w:pPr>
            <w:r w:rsidRPr="006A20D9">
              <w:rPr>
                <w:rFonts w:asciiTheme="majorBidi" w:hAnsiTheme="majorBidi" w:cstheme="majorBidi"/>
              </w:rPr>
              <w:t xml:space="preserve">Nõustamisteenuse ja halduskulude jaotuse osas </w:t>
            </w:r>
            <w:r w:rsidR="00080F2F" w:rsidRPr="006A20D9">
              <w:rPr>
                <w:rFonts w:asciiTheme="majorBidi" w:hAnsiTheme="majorBidi" w:cstheme="majorBidi"/>
              </w:rPr>
              <w:t xml:space="preserve">on võrreldes eelmise aastaga toimunud muudatused. Teenuse kogueelarve suurenes ca 30%. </w:t>
            </w:r>
            <w:r w:rsidR="00E207C5" w:rsidRPr="006A20D9">
              <w:rPr>
                <w:rFonts w:asciiTheme="majorBidi" w:hAnsiTheme="majorBidi" w:cstheme="majorBidi"/>
              </w:rPr>
              <w:t xml:space="preserve">Palgakulu on jagatud kõikide MAK-ide vahel võrdselt. Brutotöötasuks on arvestatud 2021 aasta II kvartali Eesti keskmine töötasu. </w:t>
            </w:r>
            <w:r w:rsidR="00DE4A13" w:rsidRPr="006A20D9">
              <w:rPr>
                <w:rFonts w:asciiTheme="majorBidi" w:hAnsiTheme="majorBidi" w:cstheme="majorBidi"/>
              </w:rPr>
              <w:t>Halduskulud</w:t>
            </w:r>
            <w:r w:rsidR="0018029F" w:rsidRPr="006A20D9">
              <w:rPr>
                <w:rFonts w:asciiTheme="majorBidi" w:hAnsiTheme="majorBidi" w:cstheme="majorBidi"/>
              </w:rPr>
              <w:t xml:space="preserve"> igas maakonnas</w:t>
            </w:r>
            <w:r w:rsidR="00DE4A13" w:rsidRPr="006A20D9">
              <w:rPr>
                <w:rFonts w:asciiTheme="majorBidi" w:hAnsiTheme="majorBidi" w:cstheme="majorBidi"/>
              </w:rPr>
              <w:t xml:space="preserve"> moodustavad ca 29% palgakuludest. </w:t>
            </w:r>
          </w:p>
          <w:p w14:paraId="1873CF3B" w14:textId="77777777" w:rsidR="007A75CE" w:rsidRPr="006A20D9" w:rsidRDefault="007A75CE" w:rsidP="007A75CE">
            <w:pPr>
              <w:jc w:val="both"/>
              <w:rPr>
                <w:rFonts w:asciiTheme="majorBidi" w:hAnsiTheme="majorBidi" w:cstheme="majorBidi"/>
              </w:rPr>
            </w:pPr>
          </w:p>
          <w:p w14:paraId="2DE1C122" w14:textId="77777777" w:rsidR="007A75CE" w:rsidRPr="006A20D9" w:rsidRDefault="007A75CE" w:rsidP="007A75CE">
            <w:pPr>
              <w:jc w:val="both"/>
              <w:rPr>
                <w:rFonts w:asciiTheme="majorBidi" w:hAnsiTheme="majorBidi" w:cstheme="majorBidi"/>
              </w:rPr>
            </w:pPr>
            <w:r w:rsidRPr="006A20D9">
              <w:rPr>
                <w:rFonts w:asciiTheme="majorBidi" w:hAnsiTheme="majorBidi" w:cstheme="majorBidi"/>
                <w:u w:val="single"/>
              </w:rPr>
              <w:t xml:space="preserve">Ülevaade koordineerimisega seotud tegevustest </w:t>
            </w:r>
          </w:p>
          <w:p w14:paraId="48BAFFC1" w14:textId="77777777" w:rsidR="007A75CE" w:rsidRPr="006A20D9" w:rsidRDefault="007A75CE" w:rsidP="007A75CE">
            <w:pPr>
              <w:jc w:val="both"/>
              <w:rPr>
                <w:rFonts w:asciiTheme="majorBidi" w:hAnsiTheme="majorBidi" w:cstheme="majorBidi"/>
              </w:rPr>
            </w:pPr>
          </w:p>
          <w:p w14:paraId="48F2771D" w14:textId="77777777" w:rsidR="007A75CE" w:rsidRPr="006A20D9" w:rsidRDefault="007A75CE" w:rsidP="007A75CE">
            <w:pPr>
              <w:rPr>
                <w:rFonts w:asciiTheme="majorBidi" w:hAnsiTheme="majorBidi" w:cstheme="majorBidi"/>
              </w:rPr>
            </w:pPr>
            <w:r w:rsidRPr="006A20D9">
              <w:rPr>
                <w:rFonts w:asciiTheme="majorBidi" w:hAnsiTheme="majorBidi" w:cstheme="majorBidi"/>
              </w:rPr>
              <w:t xml:space="preserve">Nõustamised jätkuvad ning neid viiakse suures osas läbi elektroonilisi vahendeid kasutades. </w:t>
            </w:r>
          </w:p>
          <w:p w14:paraId="18D071DF" w14:textId="77777777" w:rsidR="007A75CE" w:rsidRPr="006A20D9" w:rsidRDefault="007A75CE" w:rsidP="007A75CE">
            <w:pPr>
              <w:rPr>
                <w:rFonts w:asciiTheme="majorBidi" w:hAnsiTheme="majorBidi" w:cstheme="majorBidi"/>
              </w:rPr>
            </w:pPr>
          </w:p>
          <w:p w14:paraId="0FAD45CA" w14:textId="494C56D6" w:rsidR="007A75CE" w:rsidRPr="006A20D9" w:rsidRDefault="007A75CE" w:rsidP="0018029F">
            <w:pPr>
              <w:jc w:val="both"/>
              <w:rPr>
                <w:rFonts w:asciiTheme="majorBidi" w:hAnsiTheme="majorBidi" w:cstheme="majorBidi"/>
              </w:rPr>
            </w:pPr>
            <w:r w:rsidRPr="006A20D9">
              <w:rPr>
                <w:rFonts w:asciiTheme="majorBidi" w:hAnsiTheme="majorBidi" w:cstheme="majorBidi"/>
                <w:b/>
              </w:rPr>
              <w:t xml:space="preserve">Jätkasime regulaarsete kohtumiste korraldamisega konsultantidele. </w:t>
            </w:r>
            <w:r w:rsidRPr="006A20D9">
              <w:rPr>
                <w:rFonts w:asciiTheme="majorBidi" w:hAnsiTheme="majorBidi" w:cstheme="majorBidi"/>
              </w:rPr>
              <w:t>Toimus</w:t>
            </w:r>
            <w:r w:rsidR="0018029F" w:rsidRPr="006A20D9">
              <w:rPr>
                <w:rFonts w:asciiTheme="majorBidi" w:hAnsiTheme="majorBidi" w:cstheme="majorBidi"/>
              </w:rPr>
              <w:t xml:space="preserve"> nö konsultantide</w:t>
            </w:r>
            <w:r w:rsidRPr="006A20D9">
              <w:rPr>
                <w:rFonts w:asciiTheme="majorBidi" w:hAnsiTheme="majorBidi" w:cstheme="majorBidi"/>
              </w:rPr>
              <w:t xml:space="preserve"> </w:t>
            </w:r>
            <w:r w:rsidR="00DE4A13" w:rsidRPr="006A20D9">
              <w:rPr>
                <w:rFonts w:asciiTheme="majorBidi" w:hAnsiTheme="majorBidi" w:cstheme="majorBidi"/>
              </w:rPr>
              <w:t>vilistlaste kokkutulek</w:t>
            </w:r>
            <w:r w:rsidR="0018029F" w:rsidRPr="006A20D9">
              <w:rPr>
                <w:rFonts w:asciiTheme="majorBidi" w:hAnsiTheme="majorBidi" w:cstheme="majorBidi"/>
              </w:rPr>
              <w:t>, kuhu olid oodatud</w:t>
            </w:r>
            <w:r w:rsidR="00DE4A13" w:rsidRPr="006A20D9">
              <w:rPr>
                <w:rFonts w:asciiTheme="majorBidi" w:hAnsiTheme="majorBidi" w:cstheme="majorBidi"/>
              </w:rPr>
              <w:t xml:space="preserve"> tänased ja endised vabaühenduste konsult</w:t>
            </w:r>
            <w:r w:rsidR="00A26530" w:rsidRPr="006A20D9">
              <w:rPr>
                <w:rFonts w:asciiTheme="majorBidi" w:hAnsiTheme="majorBidi" w:cstheme="majorBidi"/>
              </w:rPr>
              <w:t>a</w:t>
            </w:r>
            <w:r w:rsidR="00DE4A13" w:rsidRPr="006A20D9">
              <w:rPr>
                <w:rFonts w:asciiTheme="majorBidi" w:hAnsiTheme="majorBidi" w:cstheme="majorBidi"/>
              </w:rPr>
              <w:t>ndid ning KÜSKi meeskon</w:t>
            </w:r>
            <w:r w:rsidR="0018029F" w:rsidRPr="006A20D9">
              <w:rPr>
                <w:rFonts w:asciiTheme="majorBidi" w:hAnsiTheme="majorBidi" w:cstheme="majorBidi"/>
              </w:rPr>
              <w:t>d</w:t>
            </w:r>
            <w:r w:rsidR="00DE4A13" w:rsidRPr="006A20D9">
              <w:rPr>
                <w:rFonts w:asciiTheme="majorBidi" w:hAnsiTheme="majorBidi" w:cstheme="majorBidi"/>
              </w:rPr>
              <w:t xml:space="preserve">. </w:t>
            </w:r>
            <w:r w:rsidRPr="006A20D9">
              <w:rPr>
                <w:rFonts w:asciiTheme="majorBidi" w:hAnsiTheme="majorBidi" w:cstheme="majorBidi"/>
              </w:rPr>
              <w:t>Esimesel poolaastal on konsultan</w:t>
            </w:r>
            <w:r w:rsidR="00A26530" w:rsidRPr="006A20D9">
              <w:rPr>
                <w:rFonts w:asciiTheme="majorBidi" w:hAnsiTheme="majorBidi" w:cstheme="majorBidi"/>
              </w:rPr>
              <w:t>di</w:t>
            </w:r>
            <w:r w:rsidRPr="006A20D9">
              <w:rPr>
                <w:rFonts w:asciiTheme="majorBidi" w:hAnsiTheme="majorBidi" w:cstheme="majorBidi"/>
              </w:rPr>
              <w:t>d</w:t>
            </w:r>
            <w:r w:rsidR="00A26530" w:rsidRPr="006A20D9">
              <w:rPr>
                <w:rFonts w:asciiTheme="majorBidi" w:hAnsiTheme="majorBidi" w:cstheme="majorBidi"/>
              </w:rPr>
              <w:t xml:space="preserve"> saanud ülevaate vabatahtliku tegevuse valdkonnast ja annetamise valdkonnast</w:t>
            </w:r>
            <w:r w:rsidRPr="006A20D9">
              <w:rPr>
                <w:rFonts w:asciiTheme="majorBidi" w:hAnsiTheme="majorBidi" w:cstheme="majorBidi"/>
              </w:rPr>
              <w:t>. Kohtumistel on andnud ülevaate oma tegevustest SIM, KÜSKi koordinaatori</w:t>
            </w:r>
            <w:r w:rsidR="00A26530" w:rsidRPr="006A20D9">
              <w:rPr>
                <w:rFonts w:asciiTheme="majorBidi" w:hAnsiTheme="majorBidi" w:cstheme="majorBidi"/>
              </w:rPr>
              <w:t>d jt.</w:t>
            </w:r>
            <w:r w:rsidRPr="006A20D9">
              <w:rPr>
                <w:rFonts w:asciiTheme="majorBidi" w:hAnsiTheme="majorBidi" w:cstheme="majorBidi"/>
              </w:rPr>
              <w:t xml:space="preserve"> </w:t>
            </w:r>
          </w:p>
          <w:p w14:paraId="055B1EB1" w14:textId="77777777" w:rsidR="007A75CE" w:rsidRPr="006A20D9" w:rsidRDefault="007A75CE" w:rsidP="007A75CE">
            <w:pPr>
              <w:rPr>
                <w:rFonts w:asciiTheme="majorBidi" w:hAnsiTheme="majorBidi" w:cstheme="majorBidi"/>
              </w:rPr>
            </w:pPr>
          </w:p>
          <w:p w14:paraId="2831B437" w14:textId="583CD138" w:rsidR="007A75CE" w:rsidRPr="006A20D9" w:rsidRDefault="007A75CE" w:rsidP="00A26530">
            <w:pPr>
              <w:rPr>
                <w:rFonts w:asciiTheme="majorBidi" w:hAnsiTheme="majorBidi" w:cstheme="majorBidi"/>
              </w:rPr>
            </w:pPr>
            <w:r w:rsidRPr="006A20D9">
              <w:rPr>
                <w:rFonts w:asciiTheme="majorBidi" w:hAnsiTheme="majorBidi" w:cstheme="majorBidi"/>
                <w:b/>
              </w:rPr>
              <w:t xml:space="preserve">Konsultantide kompetentsi arendamiseks </w:t>
            </w:r>
            <w:r w:rsidR="00A26530" w:rsidRPr="006A20D9">
              <w:rPr>
                <w:rFonts w:asciiTheme="majorBidi" w:hAnsiTheme="majorBidi" w:cstheme="majorBidi"/>
                <w:b/>
              </w:rPr>
              <w:t xml:space="preserve">toimus </w:t>
            </w:r>
            <w:r w:rsidR="00A26530" w:rsidRPr="006A20D9">
              <w:rPr>
                <w:rFonts w:asciiTheme="majorBidi" w:hAnsiTheme="majorBidi" w:cstheme="majorBidi"/>
              </w:rPr>
              <w:t>Märtsist kuni mai kuuni kogukondade koordineerimise funktsiooniga seotud koolitusprogramm, mille viis läbi Sotsiaalse Innovatsiooni labor. Toimus kokku 5 koolituspäeva. Lisaks osales 9 konsultanti konsultantide arenguprogrammis, kus nad arendasid nõustamisoskuseid. Koolitusprogramm kestis kolm kuud ja selle viis läbi Endel Hango</w:t>
            </w:r>
            <w:r w:rsidR="007E3355" w:rsidRPr="006A20D9">
              <w:rPr>
                <w:rFonts w:asciiTheme="majorBidi" w:hAnsiTheme="majorBidi" w:cstheme="majorBidi"/>
              </w:rPr>
              <w:t xml:space="preserve">, Change Consulting OÜ. </w:t>
            </w:r>
          </w:p>
          <w:p w14:paraId="0764467A" w14:textId="77777777" w:rsidR="00A26530" w:rsidRPr="006A20D9" w:rsidRDefault="00A26530" w:rsidP="00A26530">
            <w:pPr>
              <w:rPr>
                <w:rFonts w:asciiTheme="majorBidi" w:hAnsiTheme="majorBidi" w:cstheme="majorBidi"/>
                <w:b/>
              </w:rPr>
            </w:pPr>
          </w:p>
          <w:p w14:paraId="15DB6545" w14:textId="77777777" w:rsidR="007A75CE" w:rsidRPr="006A20D9" w:rsidRDefault="007A75CE" w:rsidP="007A75CE">
            <w:pPr>
              <w:jc w:val="both"/>
              <w:rPr>
                <w:rFonts w:asciiTheme="majorBidi" w:hAnsiTheme="majorBidi" w:cstheme="majorBidi"/>
              </w:rPr>
            </w:pPr>
            <w:r w:rsidRPr="006A20D9">
              <w:rPr>
                <w:rFonts w:asciiTheme="majorBidi" w:hAnsiTheme="majorBidi" w:cstheme="majorBidi"/>
                <w:b/>
              </w:rPr>
              <w:t xml:space="preserve">Jätkasime kliendirahulolu küsitluste läbiviimisega ja hindamisega </w:t>
            </w:r>
            <w:r w:rsidRPr="006A20D9">
              <w:rPr>
                <w:rFonts w:asciiTheme="majorBidi" w:hAnsiTheme="majorBidi" w:cstheme="majorBidi"/>
              </w:rPr>
              <w:t>eesmärgiga klientide tagasiside ja ettepanekute kaudu saadud sisend konsultatsiooniteenuse täiendamiseks ning vabaühenduste konsultantide teenuse kvaliteedi hindamiseks. Kliendirahulolus olulisi muudatusi ei ole ja täpsemad tulemused koondame kogu aasta kohta lõpparuandes.</w:t>
            </w:r>
          </w:p>
          <w:p w14:paraId="1CC8BFE4" w14:textId="77777777" w:rsidR="007A75CE" w:rsidRPr="006A20D9" w:rsidRDefault="007A75CE" w:rsidP="007A75CE">
            <w:pPr>
              <w:jc w:val="both"/>
              <w:rPr>
                <w:rFonts w:asciiTheme="majorBidi" w:hAnsiTheme="majorBidi" w:cstheme="majorBidi"/>
              </w:rPr>
            </w:pPr>
          </w:p>
          <w:p w14:paraId="5C764DAA" w14:textId="7719F76F" w:rsidR="007A75CE" w:rsidRPr="006A20D9" w:rsidRDefault="007A75CE" w:rsidP="007A75CE">
            <w:pPr>
              <w:rPr>
                <w:rFonts w:asciiTheme="majorBidi" w:hAnsiTheme="majorBidi" w:cstheme="majorBidi"/>
              </w:rPr>
            </w:pPr>
            <w:r w:rsidRPr="006A20D9">
              <w:rPr>
                <w:rFonts w:asciiTheme="majorBidi" w:hAnsiTheme="majorBidi" w:cstheme="majorBidi"/>
              </w:rPr>
              <w:t xml:space="preserve">Jätkame ka </w:t>
            </w:r>
            <w:r w:rsidRPr="006A20D9">
              <w:rPr>
                <w:rFonts w:asciiTheme="majorBidi" w:hAnsiTheme="majorBidi" w:cstheme="majorBidi"/>
                <w:b/>
                <w:bCs/>
              </w:rPr>
              <w:t>mentorlusega</w:t>
            </w:r>
            <w:r w:rsidRPr="006A20D9">
              <w:rPr>
                <w:rFonts w:asciiTheme="majorBidi" w:hAnsiTheme="majorBidi" w:cstheme="majorBidi"/>
              </w:rPr>
              <w:t xml:space="preserve">, kus uuele vabaühenduste konsultandile leiame algusperioodiks mentori vabaühenduste konsultantide võrgustikust. Tänaseks </w:t>
            </w:r>
            <w:r w:rsidR="00A26530" w:rsidRPr="006A20D9">
              <w:rPr>
                <w:rFonts w:asciiTheme="majorBidi" w:hAnsiTheme="majorBidi" w:cstheme="majorBidi"/>
              </w:rPr>
              <w:t>10</w:t>
            </w:r>
            <w:r w:rsidRPr="006A20D9">
              <w:rPr>
                <w:rFonts w:asciiTheme="majorBidi" w:hAnsiTheme="majorBidi" w:cstheme="majorBidi"/>
              </w:rPr>
              <w:t xml:space="preserve"> ametisse astunud konsultanti on kõik saanud endale mentori. </w:t>
            </w:r>
          </w:p>
          <w:p w14:paraId="0F78A914" w14:textId="77777777" w:rsidR="007A75CE" w:rsidRPr="006A20D9" w:rsidRDefault="007A75CE" w:rsidP="007A75CE">
            <w:pPr>
              <w:jc w:val="both"/>
              <w:rPr>
                <w:rFonts w:asciiTheme="majorBidi" w:hAnsiTheme="majorBidi" w:cstheme="majorBidi"/>
              </w:rPr>
            </w:pPr>
          </w:p>
          <w:p w14:paraId="374E6F75" w14:textId="4722AF03" w:rsidR="002376DE" w:rsidRPr="006A20D9" w:rsidRDefault="007A75CE" w:rsidP="0018029F">
            <w:pPr>
              <w:jc w:val="both"/>
              <w:rPr>
                <w:rFonts w:asciiTheme="majorBidi" w:hAnsiTheme="majorBidi" w:cstheme="majorBidi"/>
              </w:rPr>
            </w:pPr>
            <w:r w:rsidRPr="006A20D9">
              <w:rPr>
                <w:rFonts w:asciiTheme="majorBidi" w:hAnsiTheme="majorBidi" w:cstheme="majorBidi"/>
                <w:b/>
                <w:bCs/>
              </w:rPr>
              <w:t>Ülevaade koordineerimisel tekkinud probleemidest</w:t>
            </w:r>
            <w:r w:rsidR="0018029F" w:rsidRPr="006A20D9">
              <w:rPr>
                <w:rFonts w:asciiTheme="majorBidi" w:hAnsiTheme="majorBidi" w:cstheme="majorBidi"/>
                <w:b/>
                <w:bCs/>
              </w:rPr>
              <w:t xml:space="preserve">. </w:t>
            </w:r>
            <w:r w:rsidR="002376DE" w:rsidRPr="006A20D9">
              <w:rPr>
                <w:rFonts w:asciiTheme="majorBidi" w:hAnsiTheme="majorBidi" w:cstheme="majorBidi"/>
              </w:rPr>
              <w:t xml:space="preserve">Rahaliste vahendite puudumise tõttu ei </w:t>
            </w:r>
            <w:r w:rsidR="0018029F" w:rsidRPr="006A20D9">
              <w:rPr>
                <w:rFonts w:asciiTheme="majorBidi" w:hAnsiTheme="majorBidi" w:cstheme="majorBidi"/>
              </w:rPr>
              <w:t xml:space="preserve">korraldata </w:t>
            </w:r>
            <w:r w:rsidR="002376DE" w:rsidRPr="006A20D9">
              <w:rPr>
                <w:rFonts w:asciiTheme="majorBidi" w:hAnsiTheme="majorBidi" w:cstheme="majorBidi"/>
              </w:rPr>
              <w:t xml:space="preserve">alates 2023 aastast arenguprogramme maakonna vabaühendustele. Tegemist oli olulise tugitegevusega maakondlikele vabaühendustele ja sellelaadset programmi tuleks rahaliste vahendite olemasolu korral tulevikus </w:t>
            </w:r>
            <w:r w:rsidR="0018029F" w:rsidRPr="006A20D9">
              <w:rPr>
                <w:rFonts w:asciiTheme="majorBidi" w:hAnsiTheme="majorBidi" w:cstheme="majorBidi"/>
              </w:rPr>
              <w:t>jätkata.</w:t>
            </w:r>
          </w:p>
          <w:p w14:paraId="1D20C3AD" w14:textId="77777777" w:rsidR="002376DE" w:rsidRPr="006A20D9" w:rsidRDefault="002376DE" w:rsidP="007A75CE">
            <w:pPr>
              <w:jc w:val="both"/>
              <w:rPr>
                <w:rFonts w:asciiTheme="majorBidi" w:hAnsiTheme="majorBidi" w:cstheme="majorBidi"/>
              </w:rPr>
            </w:pPr>
          </w:p>
          <w:p w14:paraId="3770E3AF" w14:textId="0AA0A277" w:rsidR="001F0B30" w:rsidRPr="006A20D9" w:rsidRDefault="002376DE" w:rsidP="007A75CE">
            <w:pPr>
              <w:jc w:val="both"/>
              <w:rPr>
                <w:rFonts w:asciiTheme="majorBidi" w:hAnsiTheme="majorBidi" w:cstheme="majorBidi"/>
              </w:rPr>
            </w:pPr>
            <w:r w:rsidRPr="006A20D9">
              <w:rPr>
                <w:rFonts w:asciiTheme="majorBidi" w:hAnsiTheme="majorBidi" w:cstheme="majorBidi"/>
              </w:rPr>
              <w:t xml:space="preserve">Konsultantidele toimus esimesel poolaastal kaks koolitusprogrammi. Esimene neist – Konsultantide Arenguprogramm oli konsultantide hinnangul väga hea, praktiline ja vajalik koolitusprogramm. </w:t>
            </w:r>
            <w:r w:rsidR="00052C03" w:rsidRPr="006A20D9">
              <w:rPr>
                <w:rFonts w:asciiTheme="majorBidi" w:hAnsiTheme="majorBidi" w:cstheme="majorBidi"/>
              </w:rPr>
              <w:t>Teine koolitusprogramm, mis oli suunatud konsultantide kogukondade suunaliste tegevuste arendamisega ei loonud piisav</w:t>
            </w:r>
            <w:r w:rsidR="0018029F" w:rsidRPr="006A20D9">
              <w:rPr>
                <w:rFonts w:asciiTheme="majorBidi" w:hAnsiTheme="majorBidi" w:cstheme="majorBidi"/>
              </w:rPr>
              <w:t>a</w:t>
            </w:r>
            <w:r w:rsidR="00052C03" w:rsidRPr="006A20D9">
              <w:rPr>
                <w:rFonts w:asciiTheme="majorBidi" w:hAnsiTheme="majorBidi" w:cstheme="majorBidi"/>
              </w:rPr>
              <w:t xml:space="preserve">id eelduseid kogukonna koordinaatori teenuse kvaliteetseks osutamiseks. </w:t>
            </w:r>
            <w:r w:rsidR="001F0B30" w:rsidRPr="006A20D9">
              <w:rPr>
                <w:rFonts w:asciiTheme="majorBidi" w:hAnsiTheme="majorBidi" w:cstheme="majorBidi"/>
              </w:rPr>
              <w:t xml:space="preserve">Toodi välja, et vaja oleks olnud rohkem meetodeid ja tööriistu. Lisaks reflektsioon ja kovisioon oleks olnud vajalikud, et õpitut läbi töötada. </w:t>
            </w:r>
            <w:r w:rsidR="0018029F" w:rsidRPr="006A20D9">
              <w:rPr>
                <w:rFonts w:asciiTheme="majorBidi" w:hAnsiTheme="majorBidi" w:cstheme="majorBidi"/>
              </w:rPr>
              <w:t>Koolituse tagasiside koolitaja ja osalejate vahel koolituse lõppedesplaaniti, kuid selle toimumine on esialgu ootel.</w:t>
            </w:r>
          </w:p>
          <w:p w14:paraId="43B37464" w14:textId="63341E0F" w:rsidR="002376DE" w:rsidRPr="006A20D9" w:rsidRDefault="001F0B30" w:rsidP="007B1347">
            <w:pPr>
              <w:jc w:val="both"/>
              <w:rPr>
                <w:rFonts w:asciiTheme="majorBidi" w:hAnsiTheme="majorBidi" w:cstheme="majorBidi"/>
              </w:rPr>
            </w:pPr>
            <w:r w:rsidRPr="006A20D9">
              <w:rPr>
                <w:rFonts w:asciiTheme="majorBidi" w:hAnsiTheme="majorBidi" w:cstheme="majorBidi"/>
              </w:rPr>
              <w:lastRenderedPageBreak/>
              <w:t xml:space="preserve">Seoses kogukonna koordineerimise funktsiooniga on jätkuvalt </w:t>
            </w:r>
            <w:r w:rsidR="008C5678" w:rsidRPr="006A20D9">
              <w:rPr>
                <w:rFonts w:asciiTheme="majorBidi" w:hAnsiTheme="majorBidi" w:cstheme="majorBidi"/>
              </w:rPr>
              <w:t>ebaselgust</w:t>
            </w:r>
            <w:r w:rsidRPr="006A20D9">
              <w:rPr>
                <w:rFonts w:asciiTheme="majorBidi" w:hAnsiTheme="majorBidi" w:cstheme="majorBidi"/>
              </w:rPr>
              <w:t>. K</w:t>
            </w:r>
            <w:r w:rsidR="008C5678" w:rsidRPr="006A20D9">
              <w:rPr>
                <w:rFonts w:asciiTheme="majorBidi" w:hAnsiTheme="majorBidi" w:cstheme="majorBidi"/>
              </w:rPr>
              <w:t>uid</w:t>
            </w:r>
            <w:r w:rsidRPr="006A20D9">
              <w:rPr>
                <w:rFonts w:asciiTheme="majorBidi" w:hAnsiTheme="majorBidi" w:cstheme="majorBidi"/>
              </w:rPr>
              <w:t>as</w:t>
            </w:r>
            <w:r w:rsidR="008C5678" w:rsidRPr="006A20D9">
              <w:rPr>
                <w:rFonts w:asciiTheme="majorBidi" w:hAnsiTheme="majorBidi" w:cstheme="majorBidi"/>
              </w:rPr>
              <w:t xml:space="preserve"> konsultandid saavad kõigeparemini ühendust</w:t>
            </w:r>
            <w:r w:rsidRPr="006A20D9">
              <w:rPr>
                <w:rFonts w:asciiTheme="majorBidi" w:hAnsiTheme="majorBidi" w:cstheme="majorBidi"/>
              </w:rPr>
              <w:t xml:space="preserve"> KOVid</w:t>
            </w:r>
            <w:r w:rsidR="008C5678" w:rsidRPr="006A20D9">
              <w:rPr>
                <w:rFonts w:asciiTheme="majorBidi" w:hAnsiTheme="majorBidi" w:cstheme="majorBidi"/>
              </w:rPr>
              <w:t xml:space="preserve">ega, kas KOVides ollakse kogukondadega tegelemisest teadlikud </w:t>
            </w:r>
            <w:r w:rsidRPr="006A20D9">
              <w:rPr>
                <w:rFonts w:asciiTheme="majorBidi" w:hAnsiTheme="majorBidi" w:cstheme="majorBidi"/>
              </w:rPr>
              <w:t>ja valmis</w:t>
            </w:r>
            <w:r w:rsidR="008C5678" w:rsidRPr="006A20D9">
              <w:rPr>
                <w:rFonts w:asciiTheme="majorBidi" w:hAnsiTheme="majorBidi" w:cstheme="majorBidi"/>
              </w:rPr>
              <w:t xml:space="preserve"> kogukondadega</w:t>
            </w:r>
            <w:r w:rsidRPr="006A20D9">
              <w:rPr>
                <w:rFonts w:asciiTheme="majorBidi" w:hAnsiTheme="majorBidi" w:cstheme="majorBidi"/>
              </w:rPr>
              <w:t xml:space="preserve"> koostööd tegema? </w:t>
            </w:r>
            <w:r w:rsidR="008C5678" w:rsidRPr="006A20D9">
              <w:rPr>
                <w:rFonts w:asciiTheme="majorBidi" w:hAnsiTheme="majorBidi" w:cstheme="majorBidi"/>
              </w:rPr>
              <w:t>M</w:t>
            </w:r>
            <w:r w:rsidRPr="006A20D9">
              <w:rPr>
                <w:rFonts w:asciiTheme="majorBidi" w:hAnsiTheme="majorBidi" w:cstheme="majorBidi"/>
              </w:rPr>
              <w:t>illiste meetoditega jõuab konsultant KOV juhini ja milliste argumentidega KOV juhti veenda, et ta leiaks omavalitsuses</w:t>
            </w:r>
            <w:r w:rsidR="008C5678" w:rsidRPr="006A20D9">
              <w:rPr>
                <w:rFonts w:asciiTheme="majorBidi" w:hAnsiTheme="majorBidi" w:cstheme="majorBidi"/>
              </w:rPr>
              <w:t xml:space="preserve"> on oluline leida</w:t>
            </w:r>
            <w:r w:rsidRPr="006A20D9">
              <w:rPr>
                <w:rFonts w:asciiTheme="majorBidi" w:hAnsiTheme="majorBidi" w:cstheme="majorBidi"/>
              </w:rPr>
              <w:t xml:space="preserve"> inime</w:t>
            </w:r>
            <w:r w:rsidR="008C5678" w:rsidRPr="006A20D9">
              <w:rPr>
                <w:rFonts w:asciiTheme="majorBidi" w:hAnsiTheme="majorBidi" w:cstheme="majorBidi"/>
              </w:rPr>
              <w:t>ne,</w:t>
            </w:r>
            <w:r w:rsidRPr="006A20D9">
              <w:rPr>
                <w:rFonts w:asciiTheme="majorBidi" w:hAnsiTheme="majorBidi" w:cstheme="majorBidi"/>
              </w:rPr>
              <w:t xml:space="preserve"> kellel on võimalik </w:t>
            </w:r>
            <w:r w:rsidR="008C5678" w:rsidRPr="006A20D9">
              <w:rPr>
                <w:rFonts w:asciiTheme="majorBidi" w:hAnsiTheme="majorBidi" w:cstheme="majorBidi"/>
              </w:rPr>
              <w:t>kogukonna</w:t>
            </w:r>
            <w:r w:rsidRPr="006A20D9">
              <w:rPr>
                <w:rFonts w:asciiTheme="majorBidi" w:hAnsiTheme="majorBidi" w:cstheme="majorBidi"/>
              </w:rPr>
              <w:t xml:space="preserve"> teemale aega pühendada. </w:t>
            </w:r>
            <w:r w:rsidR="00C47F40" w:rsidRPr="006A20D9">
              <w:rPr>
                <w:rFonts w:asciiTheme="majorBidi" w:hAnsiTheme="majorBidi" w:cstheme="majorBidi"/>
              </w:rPr>
              <w:t>Võimalik ebakõla on ka selle vahel</w:t>
            </w:r>
            <w:r w:rsidR="008C5678" w:rsidRPr="006A20D9">
              <w:rPr>
                <w:rFonts w:asciiTheme="majorBidi" w:hAnsiTheme="majorBidi" w:cstheme="majorBidi"/>
              </w:rPr>
              <w:t>,</w:t>
            </w:r>
            <w:r w:rsidR="00C47F40" w:rsidRPr="006A20D9">
              <w:rPr>
                <w:rFonts w:asciiTheme="majorBidi" w:hAnsiTheme="majorBidi" w:cstheme="majorBidi"/>
              </w:rPr>
              <w:t xml:space="preserve"> mida näeb Siseministeerium konsultandi rollina kogukondade koordineerimisel, kuidas nägi seda koolitaja</w:t>
            </w:r>
            <w:r w:rsidR="008C5678" w:rsidRPr="006A20D9">
              <w:rPr>
                <w:rFonts w:asciiTheme="majorBidi" w:hAnsiTheme="majorBidi" w:cstheme="majorBidi"/>
              </w:rPr>
              <w:t>,</w:t>
            </w:r>
            <w:r w:rsidR="00C47F40" w:rsidRPr="006A20D9">
              <w:rPr>
                <w:rFonts w:asciiTheme="majorBidi" w:hAnsiTheme="majorBidi" w:cstheme="majorBidi"/>
              </w:rPr>
              <w:t xml:space="preserve"> kes konsultante selles valdkonnas koolitas ja kuidas konsultandid ise tajuvad oma rolli. Koolitusprogrammi käigus jäid kõlama märksõnad vahendaja (mediator), fasilitaator, kogukonna organiseerija. </w:t>
            </w:r>
            <w:r w:rsidR="007B1347" w:rsidRPr="006A20D9">
              <w:rPr>
                <w:rFonts w:asciiTheme="majorBidi" w:hAnsiTheme="majorBidi" w:cstheme="majorBidi"/>
              </w:rPr>
              <w:t xml:space="preserve"> </w:t>
            </w:r>
            <w:r w:rsidR="0065653F" w:rsidRPr="006A20D9">
              <w:rPr>
                <w:rFonts w:asciiTheme="majorBidi" w:hAnsiTheme="majorBidi" w:cstheme="majorBidi"/>
              </w:rPr>
              <w:t xml:space="preserve">Konsultandid tõid välja, et kogukondade koordineerimise suunal on vajadus täiendava koolitusprogrammi järele, mis võimaldab teadmisi süvendada. Tehti ka ettepanek mitmekesistada koolitajaid, et saada erinevaid vaateid ja kogemusi teemavaldkonnale. </w:t>
            </w:r>
            <w:r w:rsidR="002376DE" w:rsidRPr="006A20D9">
              <w:rPr>
                <w:rFonts w:asciiTheme="majorBidi" w:hAnsiTheme="majorBidi" w:cstheme="majorBidi"/>
              </w:rPr>
              <w:t xml:space="preserve"> </w:t>
            </w:r>
          </w:p>
          <w:p w14:paraId="770E0B39" w14:textId="77777777" w:rsidR="005E3192" w:rsidRPr="006A20D9" w:rsidRDefault="005E3192" w:rsidP="0065653F">
            <w:pPr>
              <w:jc w:val="both"/>
              <w:rPr>
                <w:rFonts w:asciiTheme="majorBidi" w:hAnsiTheme="majorBidi" w:cstheme="majorBidi"/>
              </w:rPr>
            </w:pPr>
          </w:p>
          <w:p w14:paraId="4AC351C0" w14:textId="0A7BC526" w:rsidR="00F41F03" w:rsidRPr="006A20D9" w:rsidRDefault="005E3192" w:rsidP="00354C26">
            <w:pPr>
              <w:jc w:val="both"/>
              <w:rPr>
                <w:rFonts w:asciiTheme="majorBidi" w:hAnsiTheme="majorBidi" w:cstheme="majorBidi"/>
              </w:rPr>
            </w:pPr>
            <w:r w:rsidRPr="006A20D9">
              <w:rPr>
                <w:rFonts w:asciiTheme="majorBidi" w:hAnsiTheme="majorBidi" w:cstheme="majorBidi"/>
              </w:rPr>
              <w:t>Plaanis on viia KIS infosüsteem uuele platvormile</w:t>
            </w:r>
            <w:r w:rsidR="00E4294E" w:rsidRPr="006A20D9">
              <w:rPr>
                <w:rFonts w:asciiTheme="majorBidi" w:hAnsiTheme="majorBidi" w:cstheme="majorBidi"/>
              </w:rPr>
              <w:t xml:space="preserve"> ja uuendada infosüsteemi, et see oleks kooskõlas tellitava teenuse kirjelduses välja toodud kogukondade koordineerimise suunaliste tegevustega</w:t>
            </w:r>
            <w:r w:rsidRPr="006A20D9">
              <w:rPr>
                <w:rFonts w:asciiTheme="majorBidi" w:hAnsiTheme="majorBidi" w:cstheme="majorBidi"/>
              </w:rPr>
              <w:t xml:space="preserve">. Selleks on võetud erinevad pakkumised ja teenusepakkuja leidmiseks käivad läbirääkimised. </w:t>
            </w:r>
          </w:p>
        </w:tc>
      </w:tr>
      <w:tr w:rsidR="006A20D9" w:rsidRPr="006A20D9" w14:paraId="767ACE8C" w14:textId="77777777" w:rsidTr="00D77510">
        <w:trPr>
          <w:trHeight w:val="340"/>
        </w:trPr>
        <w:tc>
          <w:tcPr>
            <w:tcW w:w="5000" w:type="pct"/>
            <w:gridSpan w:val="6"/>
            <w:shd w:val="clear" w:color="auto" w:fill="F2F2F2" w:themeFill="background1" w:themeFillShade="F2"/>
            <w:vAlign w:val="center"/>
          </w:tcPr>
          <w:p w14:paraId="79F2E652" w14:textId="7D9DF4BF" w:rsidR="00F41F03" w:rsidRPr="006A20D9" w:rsidRDefault="00F41F03" w:rsidP="00F41F03">
            <w:pPr>
              <w:rPr>
                <w:rFonts w:asciiTheme="majorBidi" w:hAnsiTheme="majorBidi" w:cstheme="majorBidi"/>
              </w:rPr>
            </w:pPr>
            <w:r w:rsidRPr="006A20D9">
              <w:rPr>
                <w:rFonts w:asciiTheme="majorBidi" w:hAnsiTheme="majorBidi" w:cstheme="majorBidi"/>
              </w:rPr>
              <w:lastRenderedPageBreak/>
              <w:t>3. KÜSKi hinnang MAK võrgustiku vabaühenduste konsultantide tegevuste koordineerimisele, sh infovahetuse korraldamisele ning MAKide tegevuste kontrollile</w:t>
            </w:r>
          </w:p>
        </w:tc>
      </w:tr>
      <w:tr w:rsidR="006A20D9" w:rsidRPr="006A20D9" w14:paraId="639B6B06" w14:textId="77777777" w:rsidTr="00D77510">
        <w:trPr>
          <w:trHeight w:val="340"/>
        </w:trPr>
        <w:tc>
          <w:tcPr>
            <w:tcW w:w="5000" w:type="pct"/>
            <w:gridSpan w:val="6"/>
          </w:tcPr>
          <w:p w14:paraId="13A6A1D5" w14:textId="61721A1C" w:rsidR="007A75CE" w:rsidRPr="006A20D9" w:rsidRDefault="007A75CE" w:rsidP="007B1347">
            <w:pPr>
              <w:jc w:val="both"/>
              <w:rPr>
                <w:rFonts w:asciiTheme="majorBidi" w:hAnsiTheme="majorBidi" w:cstheme="majorBidi"/>
                <w:bCs/>
              </w:rPr>
            </w:pPr>
            <w:r w:rsidRPr="006A20D9">
              <w:rPr>
                <w:rFonts w:asciiTheme="majorBidi" w:hAnsiTheme="majorBidi" w:cstheme="majorBidi"/>
                <w:bCs/>
              </w:rPr>
              <w:t xml:space="preserve">KÜSKi hinnangul sujus konsultantide tegevuste koordineerimine üldjoontes rahuldavalt. </w:t>
            </w:r>
          </w:p>
          <w:p w14:paraId="7A9B199B" w14:textId="77777777" w:rsidR="007A75CE" w:rsidRPr="006A20D9" w:rsidRDefault="007A75CE" w:rsidP="007A75CE">
            <w:pPr>
              <w:jc w:val="both"/>
              <w:rPr>
                <w:rFonts w:asciiTheme="majorBidi" w:hAnsiTheme="majorBidi" w:cstheme="majorBidi"/>
              </w:rPr>
            </w:pPr>
          </w:p>
          <w:p w14:paraId="2B32361D" w14:textId="77777777" w:rsidR="007A75CE" w:rsidRPr="006A20D9" w:rsidRDefault="007A75CE" w:rsidP="007A75CE">
            <w:pPr>
              <w:jc w:val="both"/>
              <w:rPr>
                <w:rFonts w:asciiTheme="majorBidi" w:hAnsiTheme="majorBidi" w:cstheme="majorBidi"/>
              </w:rPr>
            </w:pPr>
            <w:r w:rsidRPr="006A20D9">
              <w:rPr>
                <w:rFonts w:asciiTheme="majorBidi" w:hAnsiTheme="majorBidi" w:cstheme="majorBidi"/>
                <w:bCs/>
              </w:rPr>
              <w:t>Kontroll MAKide osutatava teenuse üle toimus lisaks aruandlusele ja selle kontrollimisele jooksvalt.</w:t>
            </w:r>
            <w:r w:rsidRPr="006A20D9">
              <w:rPr>
                <w:rFonts w:asciiTheme="majorBidi" w:hAnsiTheme="majorBidi" w:cstheme="majorBidi"/>
                <w:b/>
              </w:rPr>
              <w:t xml:space="preserve"> </w:t>
            </w:r>
            <w:r w:rsidRPr="006A20D9">
              <w:rPr>
                <w:rFonts w:asciiTheme="majorBidi" w:hAnsiTheme="majorBidi" w:cstheme="majorBidi"/>
              </w:rPr>
              <w:t>MAKid täitsid oma lepingulisi kohustusi ning olulisi puudusi pole täheldatud. Üheski maakonnas pole teenuse osutamine aruandeperioodil katkenud.</w:t>
            </w:r>
          </w:p>
          <w:p w14:paraId="4052B21A" w14:textId="77777777" w:rsidR="007A75CE" w:rsidRPr="006A20D9" w:rsidRDefault="007A75CE" w:rsidP="007A75CE">
            <w:pPr>
              <w:rPr>
                <w:rFonts w:asciiTheme="majorBidi" w:hAnsiTheme="majorBidi" w:cstheme="majorBidi"/>
              </w:rPr>
            </w:pPr>
          </w:p>
          <w:p w14:paraId="3F8778CB" w14:textId="037336D2" w:rsidR="007A75CE" w:rsidRPr="006A20D9" w:rsidRDefault="007A75CE" w:rsidP="007A75CE">
            <w:pPr>
              <w:jc w:val="both"/>
              <w:rPr>
                <w:rFonts w:asciiTheme="majorBidi" w:hAnsiTheme="majorBidi" w:cstheme="majorBidi"/>
              </w:rPr>
            </w:pPr>
            <w:r w:rsidRPr="006A20D9">
              <w:rPr>
                <w:rFonts w:asciiTheme="majorBidi" w:hAnsiTheme="majorBidi" w:cstheme="majorBidi"/>
              </w:rPr>
              <w:t xml:space="preserve">Jätkame infovahetusega KÜSKi ja konsultantide vahel ning hoiame seda efektiivsena. Infovahetus toimub lisaks </w:t>
            </w:r>
            <w:r w:rsidR="007B1347" w:rsidRPr="006A20D9">
              <w:rPr>
                <w:rFonts w:asciiTheme="majorBidi" w:hAnsiTheme="majorBidi" w:cstheme="majorBidi"/>
              </w:rPr>
              <w:t xml:space="preserve">korralistele </w:t>
            </w:r>
            <w:r w:rsidRPr="006A20D9">
              <w:rPr>
                <w:rFonts w:asciiTheme="majorBidi" w:hAnsiTheme="majorBidi" w:cstheme="majorBidi"/>
              </w:rPr>
              <w:t>koosolekutele</w:t>
            </w:r>
            <w:r w:rsidR="007B1347" w:rsidRPr="006A20D9">
              <w:rPr>
                <w:rFonts w:asciiTheme="majorBidi" w:hAnsiTheme="majorBidi" w:cstheme="majorBidi"/>
              </w:rPr>
              <w:t xml:space="preserve"> ja toimuvatele sündmustele</w:t>
            </w:r>
            <w:r w:rsidRPr="006A20D9">
              <w:rPr>
                <w:rFonts w:asciiTheme="majorBidi" w:hAnsiTheme="majorBidi" w:cstheme="majorBidi"/>
              </w:rPr>
              <w:t xml:space="preserve"> ka infokirjade</w:t>
            </w:r>
            <w:r w:rsidR="007B1347" w:rsidRPr="006A20D9">
              <w:rPr>
                <w:rFonts w:asciiTheme="majorBidi" w:hAnsiTheme="majorBidi" w:cstheme="majorBidi"/>
              </w:rPr>
              <w:t>, kirjavahetuse või vajadusel erakorralise koosoleku</w:t>
            </w:r>
            <w:r w:rsidRPr="006A20D9">
              <w:rPr>
                <w:rFonts w:asciiTheme="majorBidi" w:hAnsiTheme="majorBidi" w:cstheme="majorBidi"/>
              </w:rPr>
              <w:t xml:space="preserve"> formaadis. 202</w:t>
            </w:r>
            <w:r w:rsidR="00D63FA3" w:rsidRPr="006A20D9">
              <w:rPr>
                <w:rFonts w:asciiTheme="majorBidi" w:hAnsiTheme="majorBidi" w:cstheme="majorBidi"/>
              </w:rPr>
              <w:t>3</w:t>
            </w:r>
            <w:r w:rsidRPr="006A20D9">
              <w:rPr>
                <w:rFonts w:asciiTheme="majorBidi" w:hAnsiTheme="majorBidi" w:cstheme="majorBidi"/>
              </w:rPr>
              <w:t xml:space="preserve">. aasta </w:t>
            </w:r>
            <w:r w:rsidR="00D63FA3" w:rsidRPr="006A20D9">
              <w:rPr>
                <w:rFonts w:asciiTheme="majorBidi" w:hAnsiTheme="majorBidi" w:cstheme="majorBidi"/>
              </w:rPr>
              <w:t>esimesel viiel kuul</w:t>
            </w:r>
            <w:r w:rsidRPr="006A20D9">
              <w:rPr>
                <w:rFonts w:asciiTheme="majorBidi" w:hAnsiTheme="majorBidi" w:cstheme="majorBidi"/>
              </w:rPr>
              <w:t xml:space="preserve"> saadeti välja kokku 2</w:t>
            </w:r>
            <w:r w:rsidR="00D63FA3" w:rsidRPr="006A20D9">
              <w:rPr>
                <w:rFonts w:asciiTheme="majorBidi" w:hAnsiTheme="majorBidi" w:cstheme="majorBidi"/>
              </w:rPr>
              <w:t>0</w:t>
            </w:r>
            <w:r w:rsidRPr="006A20D9">
              <w:rPr>
                <w:rFonts w:asciiTheme="majorBidi" w:hAnsiTheme="majorBidi" w:cstheme="majorBidi"/>
              </w:rPr>
              <w:t xml:space="preserve"> rahastus- ja koostöövõimalusi tutvustavat infokirja.</w:t>
            </w:r>
          </w:p>
          <w:p w14:paraId="069E149C" w14:textId="77777777" w:rsidR="00F41F03" w:rsidRPr="006A20D9" w:rsidRDefault="00F41F03" w:rsidP="00F41F03">
            <w:pPr>
              <w:rPr>
                <w:rFonts w:asciiTheme="majorBidi" w:hAnsiTheme="majorBidi" w:cstheme="majorBidi"/>
              </w:rPr>
            </w:pPr>
          </w:p>
          <w:p w14:paraId="6052CD50" w14:textId="512EAC8A" w:rsidR="00F41F03" w:rsidRPr="006A20D9" w:rsidRDefault="00F41F03" w:rsidP="00F41F03">
            <w:pPr>
              <w:rPr>
                <w:rFonts w:asciiTheme="majorBidi" w:hAnsiTheme="majorBidi" w:cstheme="majorBidi"/>
              </w:rPr>
            </w:pPr>
          </w:p>
        </w:tc>
      </w:tr>
      <w:tr w:rsidR="006A20D9" w:rsidRPr="006A20D9" w14:paraId="44AE90AA" w14:textId="77777777" w:rsidTr="00D77510">
        <w:trPr>
          <w:trHeight w:val="340"/>
        </w:trPr>
        <w:tc>
          <w:tcPr>
            <w:tcW w:w="5000" w:type="pct"/>
            <w:gridSpan w:val="6"/>
            <w:shd w:val="clear" w:color="auto" w:fill="F2F2F2" w:themeFill="background1" w:themeFillShade="F2"/>
            <w:vAlign w:val="center"/>
          </w:tcPr>
          <w:p w14:paraId="5C65B3C6" w14:textId="71A5B5FF" w:rsidR="00F41F03" w:rsidRPr="006A20D9" w:rsidRDefault="00F41F03" w:rsidP="00F41F03">
            <w:pPr>
              <w:rPr>
                <w:rFonts w:asciiTheme="majorBidi" w:hAnsiTheme="majorBidi" w:cstheme="majorBidi"/>
              </w:rPr>
            </w:pPr>
            <w:r w:rsidRPr="006A20D9">
              <w:rPr>
                <w:rFonts w:asciiTheme="majorBidi" w:hAnsiTheme="majorBidi" w:cstheme="majorBidi"/>
              </w:rPr>
              <w:t>4. KÜSKi hinnang saavutatud tulemustele, võttes aluseks tellitud teenuse kirjelduse</w:t>
            </w:r>
          </w:p>
        </w:tc>
      </w:tr>
      <w:tr w:rsidR="006A20D9" w:rsidRPr="006A20D9" w14:paraId="671706DD" w14:textId="77777777" w:rsidTr="00D77510">
        <w:trPr>
          <w:trHeight w:val="340"/>
        </w:trPr>
        <w:tc>
          <w:tcPr>
            <w:tcW w:w="5000" w:type="pct"/>
            <w:gridSpan w:val="6"/>
          </w:tcPr>
          <w:p w14:paraId="448901B1" w14:textId="488ACB40" w:rsidR="007A75CE" w:rsidRPr="006A20D9" w:rsidRDefault="007A75CE" w:rsidP="00354C26">
            <w:pPr>
              <w:spacing w:before="120"/>
              <w:jc w:val="both"/>
              <w:rPr>
                <w:rFonts w:asciiTheme="majorBidi" w:hAnsiTheme="majorBidi" w:cstheme="majorBidi"/>
                <w:iCs/>
              </w:rPr>
            </w:pPr>
            <w:r w:rsidRPr="006A20D9">
              <w:rPr>
                <w:rFonts w:asciiTheme="majorBidi" w:hAnsiTheme="majorBidi" w:cstheme="majorBidi"/>
              </w:rPr>
              <w:t xml:space="preserve">KÜSKi tellitav teenus katab organisatsiooni kogu arengutsükli. Kogu tsüklit toetab läbivalt kodanikualgatuse tekkeks soodsa keskkonna loomine. </w:t>
            </w:r>
          </w:p>
          <w:p w14:paraId="5712CD9F" w14:textId="70EA67BE" w:rsidR="007A75CE" w:rsidRPr="006A20D9" w:rsidRDefault="007A75CE" w:rsidP="007A75CE">
            <w:pPr>
              <w:spacing w:before="120"/>
              <w:jc w:val="both"/>
              <w:rPr>
                <w:rFonts w:asciiTheme="majorBidi" w:hAnsiTheme="majorBidi" w:cstheme="majorBidi"/>
              </w:rPr>
            </w:pPr>
            <w:r w:rsidRPr="006A20D9">
              <w:rPr>
                <w:rFonts w:asciiTheme="majorBidi" w:hAnsiTheme="majorBidi" w:cstheme="majorBidi"/>
              </w:rPr>
              <w:t>Võrreldes 202</w:t>
            </w:r>
            <w:r w:rsidR="00D96FC7" w:rsidRPr="006A20D9">
              <w:rPr>
                <w:rFonts w:asciiTheme="majorBidi" w:hAnsiTheme="majorBidi" w:cstheme="majorBidi"/>
              </w:rPr>
              <w:t>2</w:t>
            </w:r>
            <w:r w:rsidRPr="006A20D9">
              <w:rPr>
                <w:rFonts w:asciiTheme="majorBidi" w:hAnsiTheme="majorBidi" w:cstheme="majorBidi"/>
              </w:rPr>
              <w:t xml:space="preserve">. aasta </w:t>
            </w:r>
            <w:r w:rsidR="00D96FC7" w:rsidRPr="006A20D9">
              <w:rPr>
                <w:rFonts w:asciiTheme="majorBidi" w:hAnsiTheme="majorBidi" w:cstheme="majorBidi"/>
              </w:rPr>
              <w:t>5</w:t>
            </w:r>
            <w:r w:rsidRPr="006A20D9">
              <w:rPr>
                <w:rFonts w:asciiTheme="majorBidi" w:hAnsiTheme="majorBidi" w:cstheme="majorBidi"/>
              </w:rPr>
              <w:t xml:space="preserve"> esimese kuuga on nõustamiste arv </w:t>
            </w:r>
            <w:r w:rsidR="00D96FC7" w:rsidRPr="006A20D9">
              <w:rPr>
                <w:rFonts w:asciiTheme="majorBidi" w:hAnsiTheme="majorBidi" w:cstheme="majorBidi"/>
              </w:rPr>
              <w:t xml:space="preserve">kasvanud </w:t>
            </w:r>
            <w:r w:rsidR="0087123B" w:rsidRPr="006A20D9">
              <w:rPr>
                <w:rFonts w:asciiTheme="majorBidi" w:hAnsiTheme="majorBidi" w:cstheme="majorBidi"/>
              </w:rPr>
              <w:t>4</w:t>
            </w:r>
            <w:r w:rsidRPr="006A20D9">
              <w:rPr>
                <w:rFonts w:asciiTheme="majorBidi" w:hAnsiTheme="majorBidi" w:cstheme="majorBidi"/>
              </w:rPr>
              <w:t xml:space="preserve"> nõustamise võrra. </w:t>
            </w:r>
            <w:r w:rsidR="007B1347" w:rsidRPr="006A20D9">
              <w:rPr>
                <w:rFonts w:asciiTheme="majorBidi" w:hAnsiTheme="majorBidi" w:cstheme="majorBidi"/>
              </w:rPr>
              <w:t xml:space="preserve">Viimase aasta jooksul on </w:t>
            </w:r>
            <w:r w:rsidR="00D96FC7" w:rsidRPr="006A20D9">
              <w:rPr>
                <w:rFonts w:asciiTheme="majorBidi" w:hAnsiTheme="majorBidi" w:cstheme="majorBidi"/>
              </w:rPr>
              <w:t>vahetunud konsultante</w:t>
            </w:r>
            <w:r w:rsidR="007B1347" w:rsidRPr="006A20D9">
              <w:rPr>
                <w:rFonts w:asciiTheme="majorBidi" w:hAnsiTheme="majorBidi" w:cstheme="majorBidi"/>
              </w:rPr>
              <w:t xml:space="preserve"> mitmes maakonnas</w:t>
            </w:r>
            <w:r w:rsidR="00D96FC7" w:rsidRPr="006A20D9">
              <w:rPr>
                <w:rFonts w:asciiTheme="majorBidi" w:hAnsiTheme="majorBidi" w:cstheme="majorBidi"/>
              </w:rPr>
              <w:t xml:space="preserve">. </w:t>
            </w:r>
            <w:r w:rsidRPr="006A20D9">
              <w:rPr>
                <w:rFonts w:asciiTheme="majorBidi" w:hAnsiTheme="majorBidi" w:cstheme="majorBidi"/>
              </w:rPr>
              <w:t>Uued konsultandid vajavad konsultandi ametis sisseelamiseks ja valdkonnaga tutvumiseks aega, mille tagajär</w:t>
            </w:r>
            <w:r w:rsidR="00D96FC7" w:rsidRPr="006A20D9">
              <w:rPr>
                <w:rFonts w:asciiTheme="majorBidi" w:hAnsiTheme="majorBidi" w:cstheme="majorBidi"/>
              </w:rPr>
              <w:t>j</w:t>
            </w:r>
            <w:r w:rsidRPr="006A20D9">
              <w:rPr>
                <w:rFonts w:asciiTheme="majorBidi" w:hAnsiTheme="majorBidi" w:cstheme="majorBidi"/>
              </w:rPr>
              <w:t xml:space="preserve">el toimub ka vähem nõustamisi. Olukorda mõjutab asjaolu, et </w:t>
            </w:r>
            <w:r w:rsidR="00D96FC7" w:rsidRPr="006A20D9">
              <w:rPr>
                <w:rFonts w:asciiTheme="majorBidi" w:hAnsiTheme="majorBidi" w:cstheme="majorBidi"/>
              </w:rPr>
              <w:t>aasta esimesel viiel kuul toimus mitmeid koolitusprogramme</w:t>
            </w:r>
            <w:r w:rsidR="007B1347" w:rsidRPr="006A20D9">
              <w:rPr>
                <w:rFonts w:asciiTheme="majorBidi" w:hAnsiTheme="majorBidi" w:cstheme="majorBidi"/>
              </w:rPr>
              <w:t>, mille tõttu nõustamisteks jäi vähem tööaega</w:t>
            </w:r>
            <w:r w:rsidR="00D96FC7" w:rsidRPr="006A20D9">
              <w:rPr>
                <w:rFonts w:asciiTheme="majorBidi" w:hAnsiTheme="majorBidi" w:cstheme="majorBidi"/>
              </w:rPr>
              <w:t xml:space="preserve">. </w:t>
            </w:r>
            <w:r w:rsidRPr="006A20D9">
              <w:rPr>
                <w:rFonts w:asciiTheme="majorBidi" w:hAnsiTheme="majorBidi" w:cstheme="majorBidi"/>
              </w:rPr>
              <w:t xml:space="preserve"> </w:t>
            </w:r>
          </w:p>
          <w:p w14:paraId="0767434D" w14:textId="16F41F01" w:rsidR="007A75CE" w:rsidRPr="006A20D9" w:rsidRDefault="007A75CE" w:rsidP="007A75CE">
            <w:pPr>
              <w:spacing w:before="120"/>
              <w:jc w:val="both"/>
              <w:rPr>
                <w:rFonts w:asciiTheme="majorBidi" w:hAnsiTheme="majorBidi" w:cstheme="majorBidi"/>
              </w:rPr>
            </w:pPr>
            <w:r w:rsidRPr="006A20D9">
              <w:rPr>
                <w:rFonts w:asciiTheme="majorBidi" w:hAnsiTheme="majorBidi" w:cstheme="majorBidi"/>
              </w:rPr>
              <w:t>Kliendirahulolu küsitluse tulemused on endiselt väga kõrged. Respondentidest</w:t>
            </w:r>
            <w:r w:rsidR="007B1347" w:rsidRPr="006A20D9">
              <w:rPr>
                <w:rFonts w:asciiTheme="majorBidi" w:hAnsiTheme="majorBidi" w:cstheme="majorBidi"/>
              </w:rPr>
              <w:t>,</w:t>
            </w:r>
            <w:r w:rsidRPr="006A20D9">
              <w:rPr>
                <w:rFonts w:asciiTheme="majorBidi" w:hAnsiTheme="majorBidi" w:cstheme="majorBidi"/>
              </w:rPr>
              <w:t xml:space="preserve"> kes said e-kirja teel nõustamist vastasid 9</w:t>
            </w:r>
            <w:r w:rsidR="0063549E" w:rsidRPr="006A20D9">
              <w:rPr>
                <w:rFonts w:asciiTheme="majorBidi" w:hAnsiTheme="majorBidi" w:cstheme="majorBidi"/>
              </w:rPr>
              <w:t>6</w:t>
            </w:r>
            <w:r w:rsidRPr="006A20D9">
              <w:rPr>
                <w:rFonts w:asciiTheme="majorBidi" w:hAnsiTheme="majorBidi" w:cstheme="majorBidi"/>
              </w:rPr>
              <w:t>,</w:t>
            </w:r>
            <w:r w:rsidR="0063549E" w:rsidRPr="006A20D9">
              <w:rPr>
                <w:rFonts w:asciiTheme="majorBidi" w:hAnsiTheme="majorBidi" w:cstheme="majorBidi"/>
              </w:rPr>
              <w:t>5</w:t>
            </w:r>
            <w:r w:rsidRPr="006A20D9">
              <w:rPr>
                <w:rFonts w:asciiTheme="majorBidi" w:hAnsiTheme="majorBidi" w:cstheme="majorBidi"/>
              </w:rPr>
              <w:t xml:space="preserve">%, et said oma küsimusele vastuse või probleemile lahenduse. </w:t>
            </w:r>
            <w:r w:rsidR="0063549E" w:rsidRPr="006A20D9">
              <w:rPr>
                <w:rFonts w:asciiTheme="majorBidi" w:hAnsiTheme="majorBidi" w:cstheme="majorBidi"/>
              </w:rPr>
              <w:t>3</w:t>
            </w:r>
            <w:r w:rsidRPr="006A20D9">
              <w:rPr>
                <w:rFonts w:asciiTheme="majorBidi" w:hAnsiTheme="majorBidi" w:cstheme="majorBidi"/>
              </w:rPr>
              <w:t>,</w:t>
            </w:r>
            <w:r w:rsidR="0063549E" w:rsidRPr="006A20D9">
              <w:rPr>
                <w:rFonts w:asciiTheme="majorBidi" w:hAnsiTheme="majorBidi" w:cstheme="majorBidi"/>
              </w:rPr>
              <w:t>5</w:t>
            </w:r>
            <w:r w:rsidRPr="006A20D9">
              <w:rPr>
                <w:rFonts w:asciiTheme="majorBidi" w:hAnsiTheme="majorBidi" w:cstheme="majorBidi"/>
              </w:rPr>
              <w:t>% e-kirja saanud respondentidest vastas, et sai osalise vastuse oma küsimusele. Respondente</w:t>
            </w:r>
            <w:r w:rsidR="007B1347" w:rsidRPr="006A20D9">
              <w:rPr>
                <w:rFonts w:asciiTheme="majorBidi" w:hAnsiTheme="majorBidi" w:cstheme="majorBidi"/>
              </w:rPr>
              <w:t>,</w:t>
            </w:r>
            <w:r w:rsidRPr="006A20D9">
              <w:rPr>
                <w:rFonts w:asciiTheme="majorBidi" w:hAnsiTheme="majorBidi" w:cstheme="majorBidi"/>
              </w:rPr>
              <w:t xml:space="preserve"> kes e-kirja teel oma küsimusele vastust ei saanud</w:t>
            </w:r>
            <w:r w:rsidR="007B1347" w:rsidRPr="006A20D9">
              <w:rPr>
                <w:rFonts w:asciiTheme="majorBidi" w:hAnsiTheme="majorBidi" w:cstheme="majorBidi"/>
              </w:rPr>
              <w:t>,</w:t>
            </w:r>
            <w:r w:rsidRPr="006A20D9">
              <w:rPr>
                <w:rFonts w:asciiTheme="majorBidi" w:hAnsiTheme="majorBidi" w:cstheme="majorBidi"/>
              </w:rPr>
              <w:t xml:space="preserve"> ei esinenud. Kohtumise teel nõustamist saanud respondentidest </w:t>
            </w:r>
            <w:r w:rsidR="0063549E" w:rsidRPr="006A20D9">
              <w:rPr>
                <w:rFonts w:asciiTheme="majorBidi" w:hAnsiTheme="majorBidi" w:cstheme="majorBidi"/>
              </w:rPr>
              <w:t>98,5</w:t>
            </w:r>
            <w:r w:rsidRPr="006A20D9">
              <w:rPr>
                <w:rFonts w:asciiTheme="majorBidi" w:hAnsiTheme="majorBidi" w:cstheme="majorBidi"/>
              </w:rPr>
              <w:t>% vastasid, et said küsimusele vastuse või probleemile lahenduse</w:t>
            </w:r>
            <w:r w:rsidR="0063549E" w:rsidRPr="006A20D9">
              <w:rPr>
                <w:rFonts w:asciiTheme="majorBidi" w:hAnsiTheme="majorBidi" w:cstheme="majorBidi"/>
              </w:rPr>
              <w:t xml:space="preserve"> 1,5% respondentidest vastas, et sai osalise vastuse oma küsimusele</w:t>
            </w:r>
            <w:r w:rsidRPr="006A20D9">
              <w:rPr>
                <w:rFonts w:asciiTheme="majorBidi" w:hAnsiTheme="majorBidi" w:cstheme="majorBidi"/>
              </w:rPr>
              <w:t>. Respondente, kes kohtumise teel küsimusele vastust või probleemile lahendust ei saanud, ei olnud.</w:t>
            </w:r>
          </w:p>
          <w:tbl>
            <w:tblPr>
              <w:tblW w:w="5820" w:type="dxa"/>
              <w:jc w:val="center"/>
              <w:tblLook w:val="04A0" w:firstRow="1" w:lastRow="0" w:firstColumn="1" w:lastColumn="0" w:noHBand="0" w:noVBand="1"/>
            </w:tblPr>
            <w:tblGrid>
              <w:gridCol w:w="2620"/>
              <w:gridCol w:w="1600"/>
              <w:gridCol w:w="1600"/>
            </w:tblGrid>
            <w:tr w:rsidR="006A20D9" w:rsidRPr="006A20D9" w14:paraId="0464AB8A" w14:textId="77777777" w:rsidTr="0087123B">
              <w:trPr>
                <w:trHeight w:val="300"/>
                <w:jc w:val="center"/>
              </w:trPr>
              <w:tc>
                <w:tcPr>
                  <w:tcW w:w="262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480C5E68" w14:textId="77777777" w:rsidR="0087123B" w:rsidRPr="006A20D9" w:rsidRDefault="0087123B" w:rsidP="0087123B">
                  <w:pPr>
                    <w:spacing w:after="0" w:line="240" w:lineRule="auto"/>
                    <w:rPr>
                      <w:rFonts w:asciiTheme="majorBidi" w:hAnsiTheme="majorBidi" w:cstheme="majorBidi"/>
                      <w:b/>
                      <w:bCs/>
                    </w:rPr>
                  </w:pPr>
                  <w:r w:rsidRPr="006A20D9">
                    <w:rPr>
                      <w:rFonts w:asciiTheme="majorBidi" w:hAnsiTheme="majorBidi" w:cstheme="majorBidi"/>
                      <w:b/>
                      <w:bCs/>
                    </w:rPr>
                    <w:t>meetod</w:t>
                  </w:r>
                </w:p>
              </w:tc>
              <w:tc>
                <w:tcPr>
                  <w:tcW w:w="3200" w:type="dxa"/>
                  <w:gridSpan w:val="2"/>
                  <w:tcBorders>
                    <w:top w:val="single" w:sz="4" w:space="0" w:color="auto"/>
                    <w:left w:val="single" w:sz="4" w:space="0" w:color="auto"/>
                    <w:bottom w:val="single" w:sz="4" w:space="0" w:color="auto"/>
                    <w:right w:val="single" w:sz="8" w:space="0" w:color="000000"/>
                  </w:tcBorders>
                  <w:shd w:val="clear" w:color="000000" w:fill="B1A0C7"/>
                  <w:vAlign w:val="center"/>
                  <w:hideMark/>
                </w:tcPr>
                <w:p w14:paraId="1D8EA535"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2023</w:t>
                  </w:r>
                </w:p>
              </w:tc>
            </w:tr>
            <w:tr w:rsidR="006A20D9" w:rsidRPr="006A20D9" w14:paraId="546599BE" w14:textId="77777777" w:rsidTr="0087123B">
              <w:trPr>
                <w:trHeight w:val="300"/>
                <w:jc w:val="center"/>
              </w:trPr>
              <w:tc>
                <w:tcPr>
                  <w:tcW w:w="2620" w:type="dxa"/>
                  <w:vMerge/>
                  <w:tcBorders>
                    <w:top w:val="single" w:sz="4" w:space="0" w:color="auto"/>
                    <w:left w:val="single" w:sz="4" w:space="0" w:color="auto"/>
                    <w:bottom w:val="single" w:sz="8" w:space="0" w:color="000000"/>
                    <w:right w:val="single" w:sz="4" w:space="0" w:color="auto"/>
                  </w:tcBorders>
                  <w:vAlign w:val="center"/>
                  <w:hideMark/>
                </w:tcPr>
                <w:p w14:paraId="251572F9" w14:textId="77777777" w:rsidR="0087123B" w:rsidRPr="006A20D9" w:rsidRDefault="0087123B" w:rsidP="0087123B">
                  <w:pPr>
                    <w:spacing w:after="0" w:line="240" w:lineRule="auto"/>
                    <w:rPr>
                      <w:rFonts w:asciiTheme="majorBidi" w:hAnsiTheme="majorBidi" w:cstheme="majorBidi"/>
                      <w:b/>
                      <w:bCs/>
                    </w:rPr>
                  </w:pPr>
                </w:p>
              </w:tc>
              <w:tc>
                <w:tcPr>
                  <w:tcW w:w="1600" w:type="dxa"/>
                  <w:tcBorders>
                    <w:top w:val="nil"/>
                    <w:left w:val="single" w:sz="4" w:space="0" w:color="auto"/>
                    <w:bottom w:val="single" w:sz="4" w:space="0" w:color="auto"/>
                    <w:right w:val="single" w:sz="4" w:space="0" w:color="auto"/>
                  </w:tcBorders>
                  <w:shd w:val="clear" w:color="000000" w:fill="B1A0C7"/>
                  <w:vAlign w:val="center"/>
                  <w:hideMark/>
                </w:tcPr>
                <w:p w14:paraId="42E889E2"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nõustamisi</w:t>
                  </w:r>
                </w:p>
              </w:tc>
              <w:tc>
                <w:tcPr>
                  <w:tcW w:w="1600" w:type="dxa"/>
                  <w:tcBorders>
                    <w:top w:val="nil"/>
                    <w:left w:val="nil"/>
                    <w:bottom w:val="single" w:sz="4" w:space="0" w:color="auto"/>
                    <w:right w:val="single" w:sz="4" w:space="0" w:color="auto"/>
                  </w:tcBorders>
                  <w:shd w:val="clear" w:color="000000" w:fill="B1A0C7"/>
                  <w:vAlign w:val="center"/>
                  <w:hideMark/>
                </w:tcPr>
                <w:p w14:paraId="6DFE6B41"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osakaal</w:t>
                  </w:r>
                </w:p>
              </w:tc>
            </w:tr>
            <w:tr w:rsidR="006A20D9" w:rsidRPr="006A20D9" w14:paraId="7AD78E9A" w14:textId="77777777" w:rsidTr="0087123B">
              <w:trPr>
                <w:trHeight w:val="29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8C7F50C"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telefon</w:t>
                  </w:r>
                </w:p>
              </w:tc>
              <w:tc>
                <w:tcPr>
                  <w:tcW w:w="1600" w:type="dxa"/>
                  <w:tcBorders>
                    <w:top w:val="nil"/>
                    <w:left w:val="nil"/>
                    <w:bottom w:val="single" w:sz="4" w:space="0" w:color="auto"/>
                    <w:right w:val="single" w:sz="4" w:space="0" w:color="auto"/>
                  </w:tcBorders>
                  <w:shd w:val="clear" w:color="000000" w:fill="B1A0C7"/>
                  <w:vAlign w:val="center"/>
                  <w:hideMark/>
                </w:tcPr>
                <w:p w14:paraId="0A10C433"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246</w:t>
                  </w:r>
                </w:p>
              </w:tc>
              <w:tc>
                <w:tcPr>
                  <w:tcW w:w="1600" w:type="dxa"/>
                  <w:tcBorders>
                    <w:top w:val="nil"/>
                    <w:left w:val="nil"/>
                    <w:bottom w:val="single" w:sz="4" w:space="0" w:color="auto"/>
                    <w:right w:val="single" w:sz="4" w:space="0" w:color="auto"/>
                  </w:tcBorders>
                  <w:shd w:val="clear" w:color="000000" w:fill="B1A0C7"/>
                  <w:vAlign w:val="center"/>
                  <w:hideMark/>
                </w:tcPr>
                <w:p w14:paraId="40438F26"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28,3%</w:t>
                  </w:r>
                </w:p>
              </w:tc>
            </w:tr>
            <w:tr w:rsidR="006A20D9" w:rsidRPr="006A20D9" w14:paraId="2F70B1E5" w14:textId="77777777" w:rsidTr="0087123B">
              <w:trPr>
                <w:trHeight w:val="29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A869611"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e-kiri</w:t>
                  </w:r>
                </w:p>
              </w:tc>
              <w:tc>
                <w:tcPr>
                  <w:tcW w:w="1600" w:type="dxa"/>
                  <w:tcBorders>
                    <w:top w:val="nil"/>
                    <w:left w:val="nil"/>
                    <w:bottom w:val="single" w:sz="4" w:space="0" w:color="auto"/>
                    <w:right w:val="single" w:sz="4" w:space="0" w:color="auto"/>
                  </w:tcBorders>
                  <w:shd w:val="clear" w:color="000000" w:fill="B1A0C7"/>
                  <w:vAlign w:val="center"/>
                  <w:hideMark/>
                </w:tcPr>
                <w:p w14:paraId="5837E836"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352</w:t>
                  </w:r>
                </w:p>
              </w:tc>
              <w:tc>
                <w:tcPr>
                  <w:tcW w:w="1600" w:type="dxa"/>
                  <w:tcBorders>
                    <w:top w:val="nil"/>
                    <w:left w:val="nil"/>
                    <w:bottom w:val="single" w:sz="4" w:space="0" w:color="auto"/>
                    <w:right w:val="single" w:sz="4" w:space="0" w:color="auto"/>
                  </w:tcBorders>
                  <w:shd w:val="clear" w:color="000000" w:fill="B1A0C7"/>
                  <w:vAlign w:val="center"/>
                  <w:hideMark/>
                </w:tcPr>
                <w:p w14:paraId="73D437E1"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40,5%</w:t>
                  </w:r>
                </w:p>
              </w:tc>
            </w:tr>
            <w:tr w:rsidR="006A20D9" w:rsidRPr="006A20D9" w14:paraId="4875E590" w14:textId="77777777" w:rsidTr="0087123B">
              <w:trPr>
                <w:trHeight w:val="29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1655B1C"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kohtumine</w:t>
                  </w:r>
                </w:p>
              </w:tc>
              <w:tc>
                <w:tcPr>
                  <w:tcW w:w="1600" w:type="dxa"/>
                  <w:tcBorders>
                    <w:top w:val="nil"/>
                    <w:left w:val="nil"/>
                    <w:bottom w:val="single" w:sz="4" w:space="0" w:color="auto"/>
                    <w:right w:val="single" w:sz="4" w:space="0" w:color="auto"/>
                  </w:tcBorders>
                  <w:shd w:val="clear" w:color="000000" w:fill="B1A0C7"/>
                  <w:vAlign w:val="center"/>
                  <w:hideMark/>
                </w:tcPr>
                <w:p w14:paraId="78650E7F"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152</w:t>
                  </w:r>
                </w:p>
              </w:tc>
              <w:tc>
                <w:tcPr>
                  <w:tcW w:w="1600" w:type="dxa"/>
                  <w:tcBorders>
                    <w:top w:val="nil"/>
                    <w:left w:val="nil"/>
                    <w:bottom w:val="single" w:sz="4" w:space="0" w:color="auto"/>
                    <w:right w:val="single" w:sz="4" w:space="0" w:color="auto"/>
                  </w:tcBorders>
                  <w:shd w:val="clear" w:color="000000" w:fill="B1A0C7"/>
                  <w:vAlign w:val="center"/>
                  <w:hideMark/>
                </w:tcPr>
                <w:p w14:paraId="57EA095C"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17,5%</w:t>
                  </w:r>
                </w:p>
              </w:tc>
            </w:tr>
            <w:tr w:rsidR="006A20D9" w:rsidRPr="006A20D9" w14:paraId="3C4E78FC" w14:textId="77777777" w:rsidTr="0087123B">
              <w:trPr>
                <w:trHeight w:val="29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DF4A8AA"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grupinõustamine</w:t>
                  </w:r>
                </w:p>
              </w:tc>
              <w:tc>
                <w:tcPr>
                  <w:tcW w:w="1600" w:type="dxa"/>
                  <w:tcBorders>
                    <w:top w:val="nil"/>
                    <w:left w:val="nil"/>
                    <w:bottom w:val="single" w:sz="4" w:space="0" w:color="auto"/>
                    <w:right w:val="single" w:sz="4" w:space="0" w:color="auto"/>
                  </w:tcBorders>
                  <w:shd w:val="clear" w:color="000000" w:fill="B1A0C7"/>
                  <w:vAlign w:val="center"/>
                  <w:hideMark/>
                </w:tcPr>
                <w:p w14:paraId="5DF77C6A"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30</w:t>
                  </w:r>
                </w:p>
              </w:tc>
              <w:tc>
                <w:tcPr>
                  <w:tcW w:w="1600" w:type="dxa"/>
                  <w:tcBorders>
                    <w:top w:val="nil"/>
                    <w:left w:val="nil"/>
                    <w:bottom w:val="single" w:sz="4" w:space="0" w:color="auto"/>
                    <w:right w:val="single" w:sz="4" w:space="0" w:color="auto"/>
                  </w:tcBorders>
                  <w:shd w:val="clear" w:color="000000" w:fill="B1A0C7"/>
                  <w:vAlign w:val="center"/>
                  <w:hideMark/>
                </w:tcPr>
                <w:p w14:paraId="7A6CD5AE"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3,5%</w:t>
                  </w:r>
                </w:p>
              </w:tc>
            </w:tr>
            <w:tr w:rsidR="006A20D9" w:rsidRPr="006A20D9" w14:paraId="33CB50BF" w14:textId="77777777" w:rsidTr="0087123B">
              <w:trPr>
                <w:trHeight w:val="29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984304B"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muu</w:t>
                  </w:r>
                </w:p>
              </w:tc>
              <w:tc>
                <w:tcPr>
                  <w:tcW w:w="1600" w:type="dxa"/>
                  <w:tcBorders>
                    <w:top w:val="nil"/>
                    <w:left w:val="nil"/>
                    <w:bottom w:val="single" w:sz="4" w:space="0" w:color="auto"/>
                    <w:right w:val="single" w:sz="4" w:space="0" w:color="auto"/>
                  </w:tcBorders>
                  <w:shd w:val="clear" w:color="000000" w:fill="B1A0C7"/>
                  <w:vAlign w:val="center"/>
                  <w:hideMark/>
                </w:tcPr>
                <w:p w14:paraId="4F3D716E"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52</w:t>
                  </w:r>
                </w:p>
              </w:tc>
              <w:tc>
                <w:tcPr>
                  <w:tcW w:w="1600" w:type="dxa"/>
                  <w:tcBorders>
                    <w:top w:val="nil"/>
                    <w:left w:val="nil"/>
                    <w:bottom w:val="single" w:sz="4" w:space="0" w:color="auto"/>
                    <w:right w:val="single" w:sz="4" w:space="0" w:color="auto"/>
                  </w:tcBorders>
                  <w:shd w:val="clear" w:color="000000" w:fill="B1A0C7"/>
                  <w:vAlign w:val="center"/>
                  <w:hideMark/>
                </w:tcPr>
                <w:p w14:paraId="03356E0B"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6,0%</w:t>
                  </w:r>
                </w:p>
              </w:tc>
            </w:tr>
            <w:tr w:rsidR="006A20D9" w:rsidRPr="006A20D9" w14:paraId="69092930" w14:textId="77777777" w:rsidTr="0087123B">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9E5846F"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lastRenderedPageBreak/>
                    <w:t>koolitus</w:t>
                  </w:r>
                </w:p>
              </w:tc>
              <w:tc>
                <w:tcPr>
                  <w:tcW w:w="1600" w:type="dxa"/>
                  <w:tcBorders>
                    <w:top w:val="nil"/>
                    <w:left w:val="nil"/>
                    <w:bottom w:val="single" w:sz="4" w:space="0" w:color="auto"/>
                    <w:right w:val="single" w:sz="4" w:space="0" w:color="auto"/>
                  </w:tcBorders>
                  <w:shd w:val="clear" w:color="000000" w:fill="B1A0C7"/>
                  <w:vAlign w:val="center"/>
                  <w:hideMark/>
                </w:tcPr>
                <w:p w14:paraId="15166706"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12</w:t>
                  </w:r>
                </w:p>
              </w:tc>
              <w:tc>
                <w:tcPr>
                  <w:tcW w:w="1600" w:type="dxa"/>
                  <w:tcBorders>
                    <w:top w:val="nil"/>
                    <w:left w:val="nil"/>
                    <w:bottom w:val="single" w:sz="4" w:space="0" w:color="auto"/>
                    <w:right w:val="single" w:sz="4" w:space="0" w:color="auto"/>
                  </w:tcBorders>
                  <w:shd w:val="clear" w:color="000000" w:fill="B1A0C7"/>
                  <w:vAlign w:val="center"/>
                  <w:hideMark/>
                </w:tcPr>
                <w:p w14:paraId="177B1CB6"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1,4%</w:t>
                  </w:r>
                </w:p>
              </w:tc>
            </w:tr>
            <w:tr w:rsidR="006A20D9" w:rsidRPr="006A20D9" w14:paraId="0C148982" w14:textId="77777777" w:rsidTr="0087123B">
              <w:trPr>
                <w:trHeight w:val="300"/>
                <w:jc w:val="center"/>
              </w:trPr>
              <w:tc>
                <w:tcPr>
                  <w:tcW w:w="2620" w:type="dxa"/>
                  <w:tcBorders>
                    <w:top w:val="nil"/>
                    <w:left w:val="single" w:sz="4" w:space="0" w:color="auto"/>
                    <w:bottom w:val="nil"/>
                    <w:right w:val="single" w:sz="4" w:space="0" w:color="auto"/>
                  </w:tcBorders>
                  <w:shd w:val="clear" w:color="auto" w:fill="auto"/>
                  <w:noWrap/>
                  <w:vAlign w:val="bottom"/>
                  <w:hideMark/>
                </w:tcPr>
                <w:p w14:paraId="1F7E03AF"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infopäev</w:t>
                  </w:r>
                </w:p>
              </w:tc>
              <w:tc>
                <w:tcPr>
                  <w:tcW w:w="1600" w:type="dxa"/>
                  <w:tcBorders>
                    <w:top w:val="nil"/>
                    <w:left w:val="nil"/>
                    <w:bottom w:val="single" w:sz="4" w:space="0" w:color="auto"/>
                    <w:right w:val="single" w:sz="4" w:space="0" w:color="auto"/>
                  </w:tcBorders>
                  <w:shd w:val="clear" w:color="000000" w:fill="B1A0C7"/>
                  <w:vAlign w:val="center"/>
                  <w:hideMark/>
                </w:tcPr>
                <w:p w14:paraId="406023F8"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29</w:t>
                  </w:r>
                </w:p>
              </w:tc>
              <w:tc>
                <w:tcPr>
                  <w:tcW w:w="1600" w:type="dxa"/>
                  <w:tcBorders>
                    <w:top w:val="nil"/>
                    <w:left w:val="nil"/>
                    <w:bottom w:val="single" w:sz="4" w:space="0" w:color="auto"/>
                    <w:right w:val="single" w:sz="4" w:space="0" w:color="auto"/>
                  </w:tcBorders>
                  <w:shd w:val="clear" w:color="000000" w:fill="B1A0C7"/>
                  <w:vAlign w:val="center"/>
                  <w:hideMark/>
                </w:tcPr>
                <w:p w14:paraId="4350C14D"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3,3%</w:t>
                  </w:r>
                </w:p>
              </w:tc>
            </w:tr>
            <w:tr w:rsidR="006A20D9" w:rsidRPr="006A20D9" w14:paraId="3FC6BF50" w14:textId="77777777" w:rsidTr="0087123B">
              <w:trPr>
                <w:trHeight w:val="290"/>
                <w:jc w:val="center"/>
              </w:trPr>
              <w:tc>
                <w:tcPr>
                  <w:tcW w:w="2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BEE3C" w14:textId="77777777" w:rsidR="0087123B" w:rsidRPr="006A20D9" w:rsidRDefault="0087123B" w:rsidP="0087123B">
                  <w:pPr>
                    <w:spacing w:after="0" w:line="240" w:lineRule="auto"/>
                    <w:rPr>
                      <w:rFonts w:asciiTheme="majorBidi" w:hAnsiTheme="majorBidi" w:cstheme="majorBidi"/>
                    </w:rPr>
                  </w:pPr>
                  <w:r w:rsidRPr="006A20D9">
                    <w:rPr>
                      <w:rFonts w:asciiTheme="majorBidi" w:hAnsiTheme="majorBidi" w:cstheme="majorBidi"/>
                    </w:rPr>
                    <w:t>Kokku</w:t>
                  </w:r>
                </w:p>
              </w:tc>
              <w:tc>
                <w:tcPr>
                  <w:tcW w:w="1600" w:type="dxa"/>
                  <w:tcBorders>
                    <w:top w:val="nil"/>
                    <w:left w:val="nil"/>
                    <w:bottom w:val="single" w:sz="4" w:space="0" w:color="auto"/>
                    <w:right w:val="single" w:sz="4" w:space="0" w:color="auto"/>
                  </w:tcBorders>
                  <w:shd w:val="clear" w:color="000000" w:fill="B1A0C7"/>
                  <w:vAlign w:val="center"/>
                  <w:hideMark/>
                </w:tcPr>
                <w:p w14:paraId="181F3B82"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873</w:t>
                  </w:r>
                </w:p>
              </w:tc>
              <w:tc>
                <w:tcPr>
                  <w:tcW w:w="1600" w:type="dxa"/>
                  <w:tcBorders>
                    <w:top w:val="nil"/>
                    <w:left w:val="nil"/>
                    <w:bottom w:val="single" w:sz="4" w:space="0" w:color="auto"/>
                    <w:right w:val="single" w:sz="4" w:space="0" w:color="auto"/>
                  </w:tcBorders>
                  <w:shd w:val="clear" w:color="000000" w:fill="B1A0C7"/>
                  <w:vAlign w:val="center"/>
                  <w:hideMark/>
                </w:tcPr>
                <w:p w14:paraId="013A9730" w14:textId="77777777" w:rsidR="0087123B" w:rsidRPr="006A20D9" w:rsidRDefault="0087123B" w:rsidP="0087123B">
                  <w:pPr>
                    <w:spacing w:after="0" w:line="240" w:lineRule="auto"/>
                    <w:jc w:val="center"/>
                    <w:rPr>
                      <w:rFonts w:asciiTheme="majorBidi" w:hAnsiTheme="majorBidi" w:cstheme="majorBidi"/>
                      <w:b/>
                      <w:bCs/>
                    </w:rPr>
                  </w:pPr>
                  <w:r w:rsidRPr="006A20D9">
                    <w:rPr>
                      <w:rFonts w:asciiTheme="majorBidi" w:hAnsiTheme="majorBidi" w:cstheme="majorBidi"/>
                      <w:b/>
                      <w:bCs/>
                    </w:rPr>
                    <w:t>100%</w:t>
                  </w:r>
                </w:p>
              </w:tc>
            </w:tr>
          </w:tbl>
          <w:p w14:paraId="190EEFF3" w14:textId="77777777" w:rsidR="007A75CE" w:rsidRPr="006A20D9" w:rsidRDefault="007A75CE" w:rsidP="00D96FC7">
            <w:pPr>
              <w:jc w:val="center"/>
              <w:rPr>
                <w:rFonts w:asciiTheme="majorBidi" w:hAnsiTheme="majorBidi" w:cstheme="majorBidi"/>
              </w:rPr>
            </w:pPr>
          </w:p>
          <w:p w14:paraId="22CA7B21" w14:textId="46514D88" w:rsidR="007A75CE" w:rsidRPr="006A20D9" w:rsidRDefault="007A75CE" w:rsidP="007A75CE">
            <w:pPr>
              <w:jc w:val="both"/>
              <w:rPr>
                <w:rFonts w:asciiTheme="majorBidi" w:hAnsiTheme="majorBidi" w:cstheme="majorBidi"/>
              </w:rPr>
            </w:pPr>
            <w:r w:rsidRPr="006A20D9">
              <w:rPr>
                <w:rFonts w:asciiTheme="majorBidi" w:hAnsiTheme="majorBidi" w:cstheme="majorBidi"/>
              </w:rPr>
              <w:t>Võrreldes 202</w:t>
            </w:r>
            <w:r w:rsidR="0087123B" w:rsidRPr="006A20D9">
              <w:rPr>
                <w:rFonts w:asciiTheme="majorBidi" w:hAnsiTheme="majorBidi" w:cstheme="majorBidi"/>
              </w:rPr>
              <w:t>2</w:t>
            </w:r>
            <w:r w:rsidRPr="006A20D9">
              <w:rPr>
                <w:rFonts w:asciiTheme="majorBidi" w:hAnsiTheme="majorBidi" w:cstheme="majorBidi"/>
              </w:rPr>
              <w:t xml:space="preserve"> aastaga on 202</w:t>
            </w:r>
            <w:r w:rsidR="0087123B" w:rsidRPr="006A20D9">
              <w:rPr>
                <w:rFonts w:asciiTheme="majorBidi" w:hAnsiTheme="majorBidi" w:cstheme="majorBidi"/>
              </w:rPr>
              <w:t>3</w:t>
            </w:r>
            <w:r w:rsidRPr="006A20D9">
              <w:rPr>
                <w:rFonts w:asciiTheme="majorBidi" w:hAnsiTheme="majorBidi" w:cstheme="majorBidi"/>
              </w:rPr>
              <w:t xml:space="preserve"> aasta esimesel </w:t>
            </w:r>
            <w:r w:rsidR="0087123B" w:rsidRPr="006A20D9">
              <w:rPr>
                <w:rFonts w:asciiTheme="majorBidi" w:hAnsiTheme="majorBidi" w:cstheme="majorBidi"/>
              </w:rPr>
              <w:t>5</w:t>
            </w:r>
            <w:r w:rsidRPr="006A20D9">
              <w:rPr>
                <w:rFonts w:asciiTheme="majorBidi" w:hAnsiTheme="majorBidi" w:cstheme="majorBidi"/>
              </w:rPr>
              <w:t xml:space="preserve"> kuul </w:t>
            </w:r>
            <w:r w:rsidR="002E4310" w:rsidRPr="006A20D9">
              <w:rPr>
                <w:rFonts w:asciiTheme="majorBidi" w:hAnsiTheme="majorBidi" w:cstheme="majorBidi"/>
              </w:rPr>
              <w:t>n</w:t>
            </w:r>
            <w:r w:rsidRPr="006A20D9">
              <w:rPr>
                <w:rFonts w:asciiTheme="majorBidi" w:hAnsiTheme="majorBidi" w:cstheme="majorBidi"/>
              </w:rPr>
              <w:t xml:space="preserve">õustamismeetoditena </w:t>
            </w:r>
            <w:r w:rsidR="002E4310" w:rsidRPr="006A20D9">
              <w:rPr>
                <w:rFonts w:asciiTheme="majorBidi" w:hAnsiTheme="majorBidi" w:cstheme="majorBidi"/>
              </w:rPr>
              <w:t>jäänud sarnasele tasemele</w:t>
            </w:r>
            <w:r w:rsidRPr="006A20D9">
              <w:rPr>
                <w:rFonts w:asciiTheme="majorBidi" w:hAnsiTheme="majorBidi" w:cstheme="majorBidi"/>
              </w:rPr>
              <w:t xml:space="preserve"> e-kirja teel nõustamiste arv ja kasvanud on kohtumiste arv. Telefoni teel pakutavate nõustamiste arv on </w:t>
            </w:r>
            <w:r w:rsidR="002E4310" w:rsidRPr="006A20D9">
              <w:rPr>
                <w:rFonts w:asciiTheme="majorBidi" w:hAnsiTheme="majorBidi" w:cstheme="majorBidi"/>
              </w:rPr>
              <w:t>vähenenud</w:t>
            </w:r>
            <w:r w:rsidRPr="006A20D9">
              <w:rPr>
                <w:rFonts w:asciiTheme="majorBidi" w:hAnsiTheme="majorBidi" w:cstheme="majorBidi"/>
              </w:rPr>
              <w:t xml:space="preserve">. </w:t>
            </w:r>
          </w:p>
          <w:p w14:paraId="4CE268EC" w14:textId="58243FBE" w:rsidR="007A75CE" w:rsidRPr="006A20D9" w:rsidRDefault="007A75CE" w:rsidP="007A75CE">
            <w:pPr>
              <w:jc w:val="both"/>
              <w:rPr>
                <w:rFonts w:asciiTheme="majorBidi" w:hAnsiTheme="majorBidi" w:cstheme="majorBidi"/>
              </w:rPr>
            </w:pPr>
            <w:r w:rsidRPr="006A20D9">
              <w:rPr>
                <w:rFonts w:asciiTheme="majorBidi" w:hAnsiTheme="majorBidi" w:cstheme="majorBidi"/>
              </w:rPr>
              <w:t>Konsultandid vii</w:t>
            </w:r>
            <w:r w:rsidR="007B1347" w:rsidRPr="006A20D9">
              <w:rPr>
                <w:rFonts w:asciiTheme="majorBidi" w:hAnsiTheme="majorBidi" w:cstheme="majorBidi"/>
              </w:rPr>
              <w:t>sid 2023 aastal</w:t>
            </w:r>
            <w:r w:rsidRPr="006A20D9">
              <w:rPr>
                <w:rFonts w:asciiTheme="majorBidi" w:hAnsiTheme="majorBidi" w:cstheme="majorBidi"/>
              </w:rPr>
              <w:t xml:space="preserve"> koolitusi </w:t>
            </w:r>
            <w:r w:rsidR="007B1347" w:rsidRPr="006A20D9">
              <w:rPr>
                <w:rFonts w:asciiTheme="majorBidi" w:hAnsiTheme="majorBidi" w:cstheme="majorBidi"/>
              </w:rPr>
              <w:t xml:space="preserve">läbi </w:t>
            </w:r>
            <w:r w:rsidRPr="006A20D9">
              <w:rPr>
                <w:rFonts w:asciiTheme="majorBidi" w:hAnsiTheme="majorBidi" w:cstheme="majorBidi"/>
              </w:rPr>
              <w:t xml:space="preserve">omal initsiatiivil </w:t>
            </w:r>
            <w:r w:rsidR="007B1347" w:rsidRPr="006A20D9">
              <w:rPr>
                <w:rFonts w:asciiTheme="majorBidi" w:hAnsiTheme="majorBidi" w:cstheme="majorBidi"/>
              </w:rPr>
              <w:t>(</w:t>
            </w:r>
            <w:r w:rsidRPr="006A20D9">
              <w:rPr>
                <w:rFonts w:asciiTheme="majorBidi" w:hAnsiTheme="majorBidi" w:cstheme="majorBidi"/>
              </w:rPr>
              <w:t xml:space="preserve">ilma </w:t>
            </w:r>
            <w:r w:rsidR="007B1347" w:rsidRPr="006A20D9">
              <w:rPr>
                <w:rFonts w:asciiTheme="majorBidi" w:hAnsiTheme="majorBidi" w:cstheme="majorBidi"/>
              </w:rPr>
              <w:t>KÜSKi poolse eelarveta)</w:t>
            </w:r>
            <w:r w:rsidRPr="006A20D9">
              <w:rPr>
                <w:rFonts w:asciiTheme="majorBidi" w:hAnsiTheme="majorBidi" w:cstheme="majorBidi"/>
              </w:rPr>
              <w:t xml:space="preserve">, on need välja toodud nõustamise liigina. </w:t>
            </w:r>
            <w:r w:rsidR="002E4310" w:rsidRPr="006A20D9">
              <w:rPr>
                <w:rFonts w:asciiTheme="majorBidi" w:hAnsiTheme="majorBidi" w:cstheme="majorBidi"/>
              </w:rPr>
              <w:t xml:space="preserve">Koolituste läbi viimine on võrreldes eelmise aastaga kasvanud. </w:t>
            </w:r>
          </w:p>
          <w:p w14:paraId="24DFF31A" w14:textId="77777777" w:rsidR="007A75CE" w:rsidRPr="006A20D9" w:rsidRDefault="007A75CE" w:rsidP="007A75CE">
            <w:pPr>
              <w:jc w:val="both"/>
              <w:rPr>
                <w:rFonts w:asciiTheme="majorBidi" w:hAnsiTheme="majorBidi" w:cstheme="majorBidi"/>
              </w:rPr>
            </w:pPr>
          </w:p>
          <w:p w14:paraId="40318C5D" w14:textId="01AE43A7" w:rsidR="001D2690" w:rsidRPr="006A20D9" w:rsidRDefault="001D2690" w:rsidP="007A75CE">
            <w:pPr>
              <w:jc w:val="both"/>
              <w:rPr>
                <w:rFonts w:asciiTheme="majorBidi" w:hAnsiTheme="majorBidi" w:cstheme="majorBidi"/>
              </w:rPr>
            </w:pPr>
            <w:r w:rsidRPr="006A20D9">
              <w:rPr>
                <w:rFonts w:asciiTheme="majorBidi" w:hAnsiTheme="majorBidi" w:cstheme="majorBidi"/>
              </w:rPr>
              <w:t>Kogukondade koordineerimise suunalised tegevused, mis on konsultantide töös uus valdkond, moodustavad 8% kogu</w:t>
            </w:r>
            <w:r w:rsidR="007B1347" w:rsidRPr="006A20D9">
              <w:rPr>
                <w:rFonts w:asciiTheme="majorBidi" w:hAnsiTheme="majorBidi" w:cstheme="majorBidi"/>
              </w:rPr>
              <w:t xml:space="preserve"> </w:t>
            </w:r>
            <w:r w:rsidRPr="006A20D9">
              <w:rPr>
                <w:rFonts w:asciiTheme="majorBidi" w:hAnsiTheme="majorBidi" w:cstheme="majorBidi"/>
              </w:rPr>
              <w:t xml:space="preserve">nõustamistest. Võib öelda, et see on hea näitaja, kuna 2023 mai kuus lõppes konsultantide koolitamine sellel teemal. Number näitab konsultantide initsiatiivi teemaga tegeleda. </w:t>
            </w:r>
          </w:p>
          <w:p w14:paraId="3E7DE1A5" w14:textId="35AF941F" w:rsidR="007A75CE" w:rsidRPr="006A20D9" w:rsidRDefault="001D2690" w:rsidP="007A75CE">
            <w:pPr>
              <w:jc w:val="both"/>
              <w:rPr>
                <w:rFonts w:asciiTheme="majorBidi" w:hAnsiTheme="majorBidi" w:cstheme="majorBidi"/>
              </w:rPr>
            </w:pPr>
            <w:r w:rsidRPr="006A20D9">
              <w:rPr>
                <w:rFonts w:asciiTheme="majorBidi" w:hAnsiTheme="majorBidi" w:cstheme="majorBidi"/>
              </w:rPr>
              <w:t>2</w:t>
            </w:r>
            <w:r w:rsidR="007A75CE" w:rsidRPr="006A20D9">
              <w:rPr>
                <w:rFonts w:asciiTheme="majorBidi" w:hAnsiTheme="majorBidi" w:cstheme="majorBidi"/>
              </w:rPr>
              <w:t>% võrra on vähenenud organisatsiooni asutamisega seotud nõustamised. See asjaolu on osali</w:t>
            </w:r>
            <w:r w:rsidR="007B1347" w:rsidRPr="006A20D9">
              <w:rPr>
                <w:rFonts w:asciiTheme="majorBidi" w:hAnsiTheme="majorBidi" w:cstheme="majorBidi"/>
              </w:rPr>
              <w:t>selt</w:t>
            </w:r>
            <w:r w:rsidR="007A75CE" w:rsidRPr="006A20D9">
              <w:rPr>
                <w:rFonts w:asciiTheme="majorBidi" w:hAnsiTheme="majorBidi" w:cstheme="majorBidi"/>
              </w:rPr>
              <w:t xml:space="preserve"> kinnitus, et mtyabi.ee katab suuremal määral selle teemavaldkonna infovajaduse. </w:t>
            </w:r>
            <w:r w:rsidRPr="006A20D9">
              <w:rPr>
                <w:rFonts w:asciiTheme="majorBidi" w:hAnsiTheme="majorBidi" w:cstheme="majorBidi"/>
              </w:rPr>
              <w:t>Veidi on vähenenud</w:t>
            </w:r>
            <w:r w:rsidR="007A75CE" w:rsidRPr="006A20D9">
              <w:rPr>
                <w:rFonts w:asciiTheme="majorBidi" w:hAnsiTheme="majorBidi" w:cstheme="majorBidi"/>
              </w:rPr>
              <w:t xml:space="preserve"> organisatsioonide arendamisega ja organisatsioonide tegevusvõimekuse (juhtimine) kasvatamisega seotud nõustamised. Üks põhjus on kindlasti rahastusvõimaluste kahanemine, mis suunab organisatsioone tegutsema organisatsiooni võimekuste arendamisega. Teine põhjus on vajadus organisatsioonide tegevused uuesti üle vaadata ja </w:t>
            </w:r>
            <w:r w:rsidRPr="006A20D9">
              <w:rPr>
                <w:rFonts w:asciiTheme="majorBidi" w:hAnsiTheme="majorBidi" w:cstheme="majorBidi"/>
              </w:rPr>
              <w:t>praegustes majandusoludes toime</w:t>
            </w:r>
            <w:r w:rsidR="007A75CE" w:rsidRPr="006A20D9">
              <w:rPr>
                <w:rFonts w:asciiTheme="majorBidi" w:hAnsiTheme="majorBidi" w:cstheme="majorBidi"/>
              </w:rPr>
              <w:t xml:space="preserve"> tulla ning </w:t>
            </w:r>
            <w:r w:rsidR="007B1347" w:rsidRPr="006A20D9">
              <w:rPr>
                <w:rFonts w:asciiTheme="majorBidi" w:hAnsiTheme="majorBidi" w:cstheme="majorBidi"/>
              </w:rPr>
              <w:t>oma tegevussuundi üle vaadata</w:t>
            </w:r>
            <w:r w:rsidR="007A75CE" w:rsidRPr="006A20D9">
              <w:rPr>
                <w:rFonts w:asciiTheme="majorBidi" w:hAnsiTheme="majorBidi" w:cstheme="majorBidi"/>
              </w:rPr>
              <w:t>.</w:t>
            </w:r>
          </w:p>
          <w:p w14:paraId="7E464F6E" w14:textId="116A4642" w:rsidR="007A75CE" w:rsidRPr="006A20D9" w:rsidRDefault="007A75CE" w:rsidP="007A75CE">
            <w:pPr>
              <w:jc w:val="both"/>
              <w:rPr>
                <w:rFonts w:asciiTheme="majorBidi" w:hAnsiTheme="majorBidi" w:cstheme="majorBidi"/>
              </w:rPr>
            </w:pPr>
            <w:r w:rsidRPr="006A20D9">
              <w:rPr>
                <w:rFonts w:asciiTheme="majorBidi" w:hAnsiTheme="majorBidi" w:cstheme="majorBidi"/>
              </w:rPr>
              <w:t xml:space="preserve">Vähenenud on organisatsioonide tegevusvõimekuse (projektid) nõustamiste osakaal. Põhjusena on toodud välja asjaolu, et mõned toetusmeetmed on suletud, kuna finantsressursid on suunatud mujale, rahastajate jaoks kriitilisematesse valdkondadesse. </w:t>
            </w:r>
            <w:r w:rsidR="001D2690" w:rsidRPr="006A20D9">
              <w:rPr>
                <w:rFonts w:asciiTheme="majorBidi" w:hAnsiTheme="majorBidi" w:cstheme="majorBidi"/>
              </w:rPr>
              <w:t>Organisatsioonide tegevusvõimekus (rahastamine) on jäänud võrreldes eelmise aastaga samale tasemele. Sellest võib järeldada, et projekti põhiseks rahastuseks on rahastusallikaid leida keerulisem</w:t>
            </w:r>
            <w:r w:rsidR="00FE2657" w:rsidRPr="006A20D9">
              <w:rPr>
                <w:rFonts w:asciiTheme="majorBidi" w:hAnsiTheme="majorBidi" w:cstheme="majorBidi"/>
              </w:rPr>
              <w:t>,</w:t>
            </w:r>
            <w:r w:rsidR="001D2690" w:rsidRPr="006A20D9">
              <w:rPr>
                <w:rFonts w:asciiTheme="majorBidi" w:hAnsiTheme="majorBidi" w:cstheme="majorBidi"/>
              </w:rPr>
              <w:t xml:space="preserve"> kuid rahastamise küsimused organisatsiooni tegevusvõimekuse mõistes on jäänud sarnasele tasemele. </w:t>
            </w:r>
          </w:p>
          <w:tbl>
            <w:tblPr>
              <w:tblW w:w="5820" w:type="dxa"/>
              <w:jc w:val="center"/>
              <w:tblLook w:val="04A0" w:firstRow="1" w:lastRow="0" w:firstColumn="1" w:lastColumn="0" w:noHBand="0" w:noVBand="1"/>
            </w:tblPr>
            <w:tblGrid>
              <w:gridCol w:w="3209"/>
              <w:gridCol w:w="1367"/>
              <w:gridCol w:w="1244"/>
            </w:tblGrid>
            <w:tr w:rsidR="006A20D9" w:rsidRPr="006A20D9" w14:paraId="5F4BA69C" w14:textId="77777777" w:rsidTr="00D96FC7">
              <w:trPr>
                <w:trHeight w:val="300"/>
                <w:jc w:val="center"/>
              </w:trPr>
              <w:tc>
                <w:tcPr>
                  <w:tcW w:w="320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5046C270" w14:textId="77777777" w:rsidR="00D96FC7" w:rsidRPr="006A20D9" w:rsidRDefault="00D96FC7" w:rsidP="00D96FC7">
                  <w:pPr>
                    <w:spacing w:after="0" w:line="240" w:lineRule="auto"/>
                    <w:rPr>
                      <w:rFonts w:asciiTheme="majorBidi" w:hAnsiTheme="majorBidi" w:cstheme="majorBidi"/>
                      <w:b/>
                      <w:bCs/>
                    </w:rPr>
                  </w:pPr>
                  <w:r w:rsidRPr="006A20D9">
                    <w:rPr>
                      <w:rFonts w:asciiTheme="majorBidi" w:hAnsiTheme="majorBidi" w:cstheme="majorBidi"/>
                      <w:b/>
                      <w:bCs/>
                    </w:rPr>
                    <w:t>teenus</w:t>
                  </w:r>
                </w:p>
              </w:tc>
              <w:tc>
                <w:tcPr>
                  <w:tcW w:w="2611" w:type="dxa"/>
                  <w:gridSpan w:val="2"/>
                  <w:tcBorders>
                    <w:top w:val="single" w:sz="4" w:space="0" w:color="auto"/>
                    <w:left w:val="single" w:sz="8" w:space="0" w:color="auto"/>
                    <w:bottom w:val="single" w:sz="4" w:space="0" w:color="auto"/>
                    <w:right w:val="single" w:sz="8" w:space="0" w:color="000000"/>
                  </w:tcBorders>
                  <w:shd w:val="clear" w:color="000000" w:fill="B1A0C7"/>
                  <w:vAlign w:val="center"/>
                  <w:hideMark/>
                </w:tcPr>
                <w:p w14:paraId="459E2704"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2023</w:t>
                  </w:r>
                </w:p>
              </w:tc>
            </w:tr>
            <w:tr w:rsidR="006A20D9" w:rsidRPr="006A20D9" w14:paraId="305E18E3" w14:textId="77777777" w:rsidTr="00D96FC7">
              <w:trPr>
                <w:trHeight w:val="300"/>
                <w:jc w:val="center"/>
              </w:trPr>
              <w:tc>
                <w:tcPr>
                  <w:tcW w:w="3209" w:type="dxa"/>
                  <w:vMerge/>
                  <w:tcBorders>
                    <w:top w:val="single" w:sz="4" w:space="0" w:color="auto"/>
                    <w:left w:val="single" w:sz="4" w:space="0" w:color="auto"/>
                    <w:bottom w:val="single" w:sz="8" w:space="0" w:color="000000"/>
                    <w:right w:val="single" w:sz="4" w:space="0" w:color="auto"/>
                  </w:tcBorders>
                  <w:vAlign w:val="center"/>
                  <w:hideMark/>
                </w:tcPr>
                <w:p w14:paraId="7443868F" w14:textId="77777777" w:rsidR="00D96FC7" w:rsidRPr="006A20D9" w:rsidRDefault="00D96FC7" w:rsidP="00D96FC7">
                  <w:pPr>
                    <w:spacing w:after="0" w:line="240" w:lineRule="auto"/>
                    <w:rPr>
                      <w:rFonts w:asciiTheme="majorBidi" w:hAnsiTheme="majorBidi" w:cstheme="majorBidi"/>
                      <w:b/>
                      <w:bCs/>
                    </w:rPr>
                  </w:pPr>
                </w:p>
              </w:tc>
              <w:tc>
                <w:tcPr>
                  <w:tcW w:w="1367" w:type="dxa"/>
                  <w:tcBorders>
                    <w:top w:val="nil"/>
                    <w:left w:val="single" w:sz="4" w:space="0" w:color="auto"/>
                    <w:bottom w:val="single" w:sz="4" w:space="0" w:color="auto"/>
                    <w:right w:val="single" w:sz="4" w:space="0" w:color="auto"/>
                  </w:tcBorders>
                  <w:shd w:val="clear" w:color="000000" w:fill="B1A0C7"/>
                  <w:vAlign w:val="center"/>
                  <w:hideMark/>
                </w:tcPr>
                <w:p w14:paraId="5D8E1E9F"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nõustamisi</w:t>
                  </w:r>
                </w:p>
              </w:tc>
              <w:tc>
                <w:tcPr>
                  <w:tcW w:w="1244" w:type="dxa"/>
                  <w:tcBorders>
                    <w:top w:val="nil"/>
                    <w:left w:val="nil"/>
                    <w:bottom w:val="single" w:sz="4" w:space="0" w:color="auto"/>
                    <w:right w:val="single" w:sz="4" w:space="0" w:color="auto"/>
                  </w:tcBorders>
                  <w:shd w:val="clear" w:color="000000" w:fill="B1A0C7"/>
                  <w:vAlign w:val="center"/>
                  <w:hideMark/>
                </w:tcPr>
                <w:p w14:paraId="3039B193"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osakaal</w:t>
                  </w:r>
                </w:p>
              </w:tc>
            </w:tr>
            <w:tr w:rsidR="006A20D9" w:rsidRPr="006A20D9" w14:paraId="57833D26" w14:textId="77777777" w:rsidTr="00D96FC7">
              <w:trPr>
                <w:trHeight w:val="290"/>
                <w:jc w:val="center"/>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24ED970E" w14:textId="70F463B0" w:rsidR="00D96FC7" w:rsidRPr="006A20D9" w:rsidRDefault="002E4310" w:rsidP="00D96FC7">
                  <w:pPr>
                    <w:spacing w:after="0" w:line="240" w:lineRule="auto"/>
                    <w:rPr>
                      <w:rFonts w:asciiTheme="majorBidi" w:hAnsiTheme="majorBidi" w:cstheme="majorBidi"/>
                    </w:rPr>
                  </w:pPr>
                  <w:r w:rsidRPr="006A20D9">
                    <w:rPr>
                      <w:rFonts w:asciiTheme="majorBidi" w:hAnsiTheme="majorBidi" w:cstheme="majorBidi"/>
                    </w:rPr>
                    <w:t>kogukondade koordineerimine</w:t>
                  </w:r>
                </w:p>
              </w:tc>
              <w:tc>
                <w:tcPr>
                  <w:tcW w:w="1367" w:type="dxa"/>
                  <w:tcBorders>
                    <w:top w:val="nil"/>
                    <w:left w:val="nil"/>
                    <w:bottom w:val="single" w:sz="4" w:space="0" w:color="auto"/>
                    <w:right w:val="single" w:sz="4" w:space="0" w:color="auto"/>
                  </w:tcBorders>
                  <w:shd w:val="clear" w:color="000000" w:fill="B1A0C7"/>
                  <w:vAlign w:val="center"/>
                  <w:hideMark/>
                </w:tcPr>
                <w:p w14:paraId="49C8BEB7"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70</w:t>
                  </w:r>
                </w:p>
              </w:tc>
              <w:tc>
                <w:tcPr>
                  <w:tcW w:w="1244" w:type="dxa"/>
                  <w:tcBorders>
                    <w:top w:val="nil"/>
                    <w:left w:val="nil"/>
                    <w:bottom w:val="single" w:sz="4" w:space="0" w:color="auto"/>
                    <w:right w:val="single" w:sz="4" w:space="0" w:color="auto"/>
                  </w:tcBorders>
                  <w:shd w:val="clear" w:color="000000" w:fill="B1A0C7"/>
                  <w:vAlign w:val="center"/>
                  <w:hideMark/>
                </w:tcPr>
                <w:p w14:paraId="35494906"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8,0%</w:t>
                  </w:r>
                </w:p>
              </w:tc>
            </w:tr>
            <w:tr w:rsidR="006A20D9" w:rsidRPr="006A20D9" w14:paraId="466C5509" w14:textId="77777777" w:rsidTr="00D96FC7">
              <w:trPr>
                <w:trHeight w:val="290"/>
                <w:jc w:val="center"/>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60CDD011"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org asutamine</w:t>
                  </w:r>
                </w:p>
              </w:tc>
              <w:tc>
                <w:tcPr>
                  <w:tcW w:w="1367" w:type="dxa"/>
                  <w:tcBorders>
                    <w:top w:val="nil"/>
                    <w:left w:val="nil"/>
                    <w:bottom w:val="single" w:sz="4" w:space="0" w:color="auto"/>
                    <w:right w:val="single" w:sz="4" w:space="0" w:color="auto"/>
                  </w:tcBorders>
                  <w:shd w:val="clear" w:color="000000" w:fill="B1A0C7"/>
                  <w:vAlign w:val="center"/>
                  <w:hideMark/>
                </w:tcPr>
                <w:p w14:paraId="52B40047"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123</w:t>
                  </w:r>
                </w:p>
              </w:tc>
              <w:tc>
                <w:tcPr>
                  <w:tcW w:w="1244" w:type="dxa"/>
                  <w:tcBorders>
                    <w:top w:val="nil"/>
                    <w:left w:val="nil"/>
                    <w:bottom w:val="single" w:sz="4" w:space="0" w:color="auto"/>
                    <w:right w:val="single" w:sz="4" w:space="0" w:color="auto"/>
                  </w:tcBorders>
                  <w:shd w:val="clear" w:color="000000" w:fill="B1A0C7"/>
                  <w:vAlign w:val="center"/>
                  <w:hideMark/>
                </w:tcPr>
                <w:p w14:paraId="5E7B9768"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14,1%</w:t>
                  </w:r>
                </w:p>
              </w:tc>
            </w:tr>
            <w:tr w:rsidR="006A20D9" w:rsidRPr="006A20D9" w14:paraId="557823CC" w14:textId="77777777" w:rsidTr="00D96FC7">
              <w:trPr>
                <w:trHeight w:val="290"/>
                <w:jc w:val="center"/>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45071575"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org tegevusvõimekus (juhtimine)</w:t>
                  </w:r>
                </w:p>
              </w:tc>
              <w:tc>
                <w:tcPr>
                  <w:tcW w:w="1367" w:type="dxa"/>
                  <w:tcBorders>
                    <w:top w:val="nil"/>
                    <w:left w:val="nil"/>
                    <w:bottom w:val="single" w:sz="4" w:space="0" w:color="auto"/>
                    <w:right w:val="single" w:sz="4" w:space="0" w:color="auto"/>
                  </w:tcBorders>
                  <w:shd w:val="clear" w:color="000000" w:fill="B1A0C7"/>
                  <w:vAlign w:val="center"/>
                  <w:hideMark/>
                </w:tcPr>
                <w:p w14:paraId="3BCF0584"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132</w:t>
                  </w:r>
                </w:p>
              </w:tc>
              <w:tc>
                <w:tcPr>
                  <w:tcW w:w="1244" w:type="dxa"/>
                  <w:tcBorders>
                    <w:top w:val="nil"/>
                    <w:left w:val="nil"/>
                    <w:bottom w:val="single" w:sz="4" w:space="0" w:color="auto"/>
                    <w:right w:val="single" w:sz="4" w:space="0" w:color="auto"/>
                  </w:tcBorders>
                  <w:shd w:val="clear" w:color="000000" w:fill="B1A0C7"/>
                  <w:vAlign w:val="center"/>
                  <w:hideMark/>
                </w:tcPr>
                <w:p w14:paraId="101374E5"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15,1%</w:t>
                  </w:r>
                </w:p>
              </w:tc>
            </w:tr>
            <w:tr w:rsidR="006A20D9" w:rsidRPr="006A20D9" w14:paraId="03D3A053" w14:textId="77777777" w:rsidTr="00D96FC7">
              <w:trPr>
                <w:trHeight w:val="290"/>
                <w:jc w:val="center"/>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7D022232"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org tegevusvõimekus (projektid)</w:t>
                  </w:r>
                </w:p>
              </w:tc>
              <w:tc>
                <w:tcPr>
                  <w:tcW w:w="1367" w:type="dxa"/>
                  <w:tcBorders>
                    <w:top w:val="nil"/>
                    <w:left w:val="nil"/>
                    <w:bottom w:val="single" w:sz="4" w:space="0" w:color="auto"/>
                    <w:right w:val="single" w:sz="4" w:space="0" w:color="auto"/>
                  </w:tcBorders>
                  <w:shd w:val="clear" w:color="000000" w:fill="B1A0C7"/>
                  <w:vAlign w:val="center"/>
                  <w:hideMark/>
                </w:tcPr>
                <w:p w14:paraId="55E6D73E"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294</w:t>
                  </w:r>
                </w:p>
              </w:tc>
              <w:tc>
                <w:tcPr>
                  <w:tcW w:w="1244" w:type="dxa"/>
                  <w:tcBorders>
                    <w:top w:val="nil"/>
                    <w:left w:val="nil"/>
                    <w:bottom w:val="single" w:sz="4" w:space="0" w:color="auto"/>
                    <w:right w:val="single" w:sz="4" w:space="0" w:color="auto"/>
                  </w:tcBorders>
                  <w:shd w:val="clear" w:color="000000" w:fill="B1A0C7"/>
                  <w:vAlign w:val="center"/>
                  <w:hideMark/>
                </w:tcPr>
                <w:p w14:paraId="13DC41C3"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33,7%</w:t>
                  </w:r>
                </w:p>
              </w:tc>
            </w:tr>
            <w:tr w:rsidR="006A20D9" w:rsidRPr="006A20D9" w14:paraId="39C9471C" w14:textId="77777777" w:rsidTr="00D96FC7">
              <w:trPr>
                <w:trHeight w:val="290"/>
                <w:jc w:val="center"/>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68BA3264"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organisatsiooni arendamine</w:t>
                  </w:r>
                </w:p>
              </w:tc>
              <w:tc>
                <w:tcPr>
                  <w:tcW w:w="1367" w:type="dxa"/>
                  <w:tcBorders>
                    <w:top w:val="nil"/>
                    <w:left w:val="nil"/>
                    <w:bottom w:val="single" w:sz="4" w:space="0" w:color="auto"/>
                    <w:right w:val="single" w:sz="4" w:space="0" w:color="auto"/>
                  </w:tcBorders>
                  <w:shd w:val="clear" w:color="000000" w:fill="B1A0C7"/>
                  <w:vAlign w:val="center"/>
                  <w:hideMark/>
                </w:tcPr>
                <w:p w14:paraId="4A2C26E8"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51</w:t>
                  </w:r>
                </w:p>
              </w:tc>
              <w:tc>
                <w:tcPr>
                  <w:tcW w:w="1244" w:type="dxa"/>
                  <w:tcBorders>
                    <w:top w:val="nil"/>
                    <w:left w:val="nil"/>
                    <w:bottom w:val="single" w:sz="4" w:space="0" w:color="auto"/>
                    <w:right w:val="single" w:sz="4" w:space="0" w:color="auto"/>
                  </w:tcBorders>
                  <w:shd w:val="clear" w:color="000000" w:fill="B1A0C7"/>
                  <w:vAlign w:val="center"/>
                  <w:hideMark/>
                </w:tcPr>
                <w:p w14:paraId="1ADD606F"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5,8%</w:t>
                  </w:r>
                </w:p>
              </w:tc>
            </w:tr>
            <w:tr w:rsidR="006A20D9" w:rsidRPr="006A20D9" w14:paraId="15810C4D" w14:textId="77777777" w:rsidTr="00D96FC7">
              <w:trPr>
                <w:trHeight w:val="290"/>
                <w:jc w:val="center"/>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14:paraId="79B9CD44"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org tegevusvõimekus (rahastamine)</w:t>
                  </w:r>
                </w:p>
              </w:tc>
              <w:tc>
                <w:tcPr>
                  <w:tcW w:w="1367" w:type="dxa"/>
                  <w:tcBorders>
                    <w:top w:val="nil"/>
                    <w:left w:val="nil"/>
                    <w:bottom w:val="single" w:sz="4" w:space="0" w:color="auto"/>
                    <w:right w:val="single" w:sz="4" w:space="0" w:color="auto"/>
                  </w:tcBorders>
                  <w:shd w:val="clear" w:color="000000" w:fill="B1A0C7"/>
                  <w:vAlign w:val="center"/>
                  <w:hideMark/>
                </w:tcPr>
                <w:p w14:paraId="6804B092"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88</w:t>
                  </w:r>
                </w:p>
              </w:tc>
              <w:tc>
                <w:tcPr>
                  <w:tcW w:w="1244" w:type="dxa"/>
                  <w:tcBorders>
                    <w:top w:val="nil"/>
                    <w:left w:val="nil"/>
                    <w:bottom w:val="single" w:sz="4" w:space="0" w:color="auto"/>
                    <w:right w:val="single" w:sz="4" w:space="0" w:color="auto"/>
                  </w:tcBorders>
                  <w:shd w:val="clear" w:color="000000" w:fill="B1A0C7"/>
                  <w:vAlign w:val="center"/>
                  <w:hideMark/>
                </w:tcPr>
                <w:p w14:paraId="16F6CF72"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10,1%</w:t>
                  </w:r>
                </w:p>
              </w:tc>
            </w:tr>
            <w:tr w:rsidR="006A20D9" w:rsidRPr="006A20D9" w14:paraId="0E12EDA7" w14:textId="77777777" w:rsidTr="00D96FC7">
              <w:trPr>
                <w:trHeight w:val="290"/>
                <w:jc w:val="center"/>
              </w:trPr>
              <w:tc>
                <w:tcPr>
                  <w:tcW w:w="3209" w:type="dxa"/>
                  <w:tcBorders>
                    <w:top w:val="nil"/>
                    <w:left w:val="single" w:sz="4" w:space="0" w:color="auto"/>
                    <w:bottom w:val="nil"/>
                    <w:right w:val="single" w:sz="4" w:space="0" w:color="auto"/>
                  </w:tcBorders>
                  <w:shd w:val="clear" w:color="auto" w:fill="auto"/>
                  <w:noWrap/>
                  <w:vAlign w:val="bottom"/>
                  <w:hideMark/>
                </w:tcPr>
                <w:p w14:paraId="12C1AF2E"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muu</w:t>
                  </w:r>
                </w:p>
              </w:tc>
              <w:tc>
                <w:tcPr>
                  <w:tcW w:w="1367" w:type="dxa"/>
                  <w:tcBorders>
                    <w:top w:val="nil"/>
                    <w:left w:val="nil"/>
                    <w:bottom w:val="single" w:sz="4" w:space="0" w:color="auto"/>
                    <w:right w:val="single" w:sz="4" w:space="0" w:color="auto"/>
                  </w:tcBorders>
                  <w:shd w:val="clear" w:color="000000" w:fill="B1A0C7"/>
                  <w:vAlign w:val="center"/>
                  <w:hideMark/>
                </w:tcPr>
                <w:p w14:paraId="2B6A3CF2"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97</w:t>
                  </w:r>
                </w:p>
              </w:tc>
              <w:tc>
                <w:tcPr>
                  <w:tcW w:w="1244" w:type="dxa"/>
                  <w:tcBorders>
                    <w:top w:val="nil"/>
                    <w:left w:val="nil"/>
                    <w:bottom w:val="single" w:sz="4" w:space="0" w:color="auto"/>
                    <w:right w:val="single" w:sz="4" w:space="0" w:color="auto"/>
                  </w:tcBorders>
                  <w:shd w:val="clear" w:color="000000" w:fill="B1A0C7"/>
                  <w:vAlign w:val="center"/>
                  <w:hideMark/>
                </w:tcPr>
                <w:p w14:paraId="25B0E376"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11,1%</w:t>
                  </w:r>
                </w:p>
              </w:tc>
            </w:tr>
            <w:tr w:rsidR="006A20D9" w:rsidRPr="006A20D9" w14:paraId="4E6E248A" w14:textId="77777777" w:rsidTr="00D96FC7">
              <w:trPr>
                <w:trHeight w:val="290"/>
                <w:jc w:val="center"/>
              </w:trPr>
              <w:tc>
                <w:tcPr>
                  <w:tcW w:w="3209" w:type="dxa"/>
                  <w:tcBorders>
                    <w:top w:val="single" w:sz="4" w:space="0" w:color="auto"/>
                    <w:left w:val="single" w:sz="4" w:space="0" w:color="auto"/>
                    <w:bottom w:val="nil"/>
                    <w:right w:val="single" w:sz="4" w:space="0" w:color="auto"/>
                  </w:tcBorders>
                  <w:shd w:val="clear" w:color="auto" w:fill="auto"/>
                  <w:noWrap/>
                  <w:vAlign w:val="bottom"/>
                  <w:hideMark/>
                </w:tcPr>
                <w:p w14:paraId="0733D399"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KOV nõustamine</w:t>
                  </w:r>
                </w:p>
              </w:tc>
              <w:tc>
                <w:tcPr>
                  <w:tcW w:w="1367" w:type="dxa"/>
                  <w:tcBorders>
                    <w:top w:val="nil"/>
                    <w:left w:val="nil"/>
                    <w:bottom w:val="single" w:sz="4" w:space="0" w:color="auto"/>
                    <w:right w:val="single" w:sz="4" w:space="0" w:color="auto"/>
                  </w:tcBorders>
                  <w:shd w:val="clear" w:color="000000" w:fill="B1A0C7"/>
                  <w:vAlign w:val="center"/>
                  <w:hideMark/>
                </w:tcPr>
                <w:p w14:paraId="6A494356"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17</w:t>
                  </w:r>
                </w:p>
              </w:tc>
              <w:tc>
                <w:tcPr>
                  <w:tcW w:w="1244" w:type="dxa"/>
                  <w:tcBorders>
                    <w:top w:val="nil"/>
                    <w:left w:val="nil"/>
                    <w:bottom w:val="single" w:sz="4" w:space="0" w:color="auto"/>
                    <w:right w:val="single" w:sz="4" w:space="0" w:color="auto"/>
                  </w:tcBorders>
                  <w:shd w:val="clear" w:color="000000" w:fill="B1A0C7"/>
                  <w:vAlign w:val="center"/>
                  <w:hideMark/>
                </w:tcPr>
                <w:p w14:paraId="17A92145"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1,9%</w:t>
                  </w:r>
                </w:p>
              </w:tc>
            </w:tr>
            <w:tr w:rsidR="006A20D9" w:rsidRPr="006A20D9" w14:paraId="3136F7FB" w14:textId="77777777" w:rsidTr="00D96FC7">
              <w:trPr>
                <w:trHeight w:val="300"/>
                <w:jc w:val="center"/>
              </w:trPr>
              <w:tc>
                <w:tcPr>
                  <w:tcW w:w="3209" w:type="dxa"/>
                  <w:tcBorders>
                    <w:top w:val="single" w:sz="4" w:space="0" w:color="auto"/>
                    <w:left w:val="single" w:sz="4" w:space="0" w:color="auto"/>
                    <w:bottom w:val="nil"/>
                    <w:right w:val="single" w:sz="4" w:space="0" w:color="auto"/>
                  </w:tcBorders>
                  <w:shd w:val="clear" w:color="auto" w:fill="auto"/>
                  <w:noWrap/>
                  <w:vAlign w:val="bottom"/>
                  <w:hideMark/>
                </w:tcPr>
                <w:p w14:paraId="727C9F1E"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MAP koolitus</w:t>
                  </w:r>
                </w:p>
              </w:tc>
              <w:tc>
                <w:tcPr>
                  <w:tcW w:w="1367" w:type="dxa"/>
                  <w:tcBorders>
                    <w:top w:val="nil"/>
                    <w:left w:val="nil"/>
                    <w:bottom w:val="single" w:sz="4" w:space="0" w:color="auto"/>
                    <w:right w:val="single" w:sz="4" w:space="0" w:color="auto"/>
                  </w:tcBorders>
                  <w:shd w:val="clear" w:color="000000" w:fill="B1A0C7"/>
                  <w:vAlign w:val="center"/>
                  <w:hideMark/>
                </w:tcPr>
                <w:p w14:paraId="31F12BB3"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w:t>
                  </w:r>
                </w:p>
              </w:tc>
              <w:tc>
                <w:tcPr>
                  <w:tcW w:w="1244" w:type="dxa"/>
                  <w:tcBorders>
                    <w:top w:val="nil"/>
                    <w:left w:val="nil"/>
                    <w:bottom w:val="single" w:sz="4" w:space="0" w:color="auto"/>
                    <w:right w:val="single" w:sz="4" w:space="0" w:color="auto"/>
                  </w:tcBorders>
                  <w:shd w:val="clear" w:color="000000" w:fill="B1A0C7"/>
                  <w:vAlign w:val="center"/>
                  <w:hideMark/>
                </w:tcPr>
                <w:p w14:paraId="0C2637CA"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0,1%</w:t>
                  </w:r>
                </w:p>
              </w:tc>
            </w:tr>
            <w:tr w:rsidR="006A20D9" w:rsidRPr="006A20D9" w14:paraId="605D2EAD" w14:textId="77777777" w:rsidTr="00D96FC7">
              <w:trPr>
                <w:trHeight w:val="290"/>
                <w:jc w:val="center"/>
              </w:trPr>
              <w:tc>
                <w:tcPr>
                  <w:tcW w:w="3209" w:type="dxa"/>
                  <w:tcBorders>
                    <w:top w:val="single" w:sz="4" w:space="0" w:color="auto"/>
                    <w:left w:val="single" w:sz="4" w:space="0" w:color="auto"/>
                    <w:bottom w:val="nil"/>
                    <w:right w:val="single" w:sz="4" w:space="0" w:color="auto"/>
                  </w:tcBorders>
                  <w:shd w:val="clear" w:color="auto" w:fill="auto"/>
                  <w:noWrap/>
                  <w:vAlign w:val="bottom"/>
                  <w:hideMark/>
                </w:tcPr>
                <w:p w14:paraId="24D4297C"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Teadmata</w:t>
                  </w:r>
                </w:p>
              </w:tc>
              <w:tc>
                <w:tcPr>
                  <w:tcW w:w="1367" w:type="dxa"/>
                  <w:tcBorders>
                    <w:top w:val="nil"/>
                    <w:left w:val="nil"/>
                    <w:bottom w:val="single" w:sz="4" w:space="0" w:color="auto"/>
                    <w:right w:val="single" w:sz="4" w:space="0" w:color="auto"/>
                  </w:tcBorders>
                  <w:shd w:val="clear" w:color="000000" w:fill="B1A0C7"/>
                  <w:vAlign w:val="center"/>
                  <w:hideMark/>
                </w:tcPr>
                <w:p w14:paraId="7A483097"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0</w:t>
                  </w:r>
                </w:p>
              </w:tc>
              <w:tc>
                <w:tcPr>
                  <w:tcW w:w="1244" w:type="dxa"/>
                  <w:tcBorders>
                    <w:top w:val="nil"/>
                    <w:left w:val="nil"/>
                    <w:bottom w:val="single" w:sz="4" w:space="0" w:color="auto"/>
                    <w:right w:val="single" w:sz="4" w:space="0" w:color="auto"/>
                  </w:tcBorders>
                  <w:shd w:val="clear" w:color="000000" w:fill="B1A0C7"/>
                  <w:vAlign w:val="center"/>
                  <w:hideMark/>
                </w:tcPr>
                <w:p w14:paraId="3E7D1A0D"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0,0%</w:t>
                  </w:r>
                </w:p>
              </w:tc>
            </w:tr>
            <w:tr w:rsidR="006A20D9" w:rsidRPr="006A20D9" w14:paraId="6D70D7E7" w14:textId="77777777" w:rsidTr="00D96FC7">
              <w:trPr>
                <w:trHeight w:val="290"/>
                <w:jc w:val="center"/>
              </w:trPr>
              <w:tc>
                <w:tcPr>
                  <w:tcW w:w="32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48766" w14:textId="77777777" w:rsidR="00D96FC7" w:rsidRPr="006A20D9" w:rsidRDefault="00D96FC7" w:rsidP="00D96FC7">
                  <w:pPr>
                    <w:spacing w:after="0" w:line="240" w:lineRule="auto"/>
                    <w:rPr>
                      <w:rFonts w:asciiTheme="majorBidi" w:hAnsiTheme="majorBidi" w:cstheme="majorBidi"/>
                    </w:rPr>
                  </w:pPr>
                  <w:r w:rsidRPr="006A20D9">
                    <w:rPr>
                      <w:rFonts w:asciiTheme="majorBidi" w:hAnsiTheme="majorBidi" w:cstheme="majorBidi"/>
                    </w:rPr>
                    <w:t>Kokku</w:t>
                  </w:r>
                </w:p>
              </w:tc>
              <w:tc>
                <w:tcPr>
                  <w:tcW w:w="1367" w:type="dxa"/>
                  <w:tcBorders>
                    <w:top w:val="nil"/>
                    <w:left w:val="nil"/>
                    <w:bottom w:val="single" w:sz="4" w:space="0" w:color="auto"/>
                    <w:right w:val="single" w:sz="4" w:space="0" w:color="auto"/>
                  </w:tcBorders>
                  <w:shd w:val="clear" w:color="000000" w:fill="B1A0C7"/>
                  <w:vAlign w:val="center"/>
                  <w:hideMark/>
                </w:tcPr>
                <w:p w14:paraId="015B4B1F"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873</w:t>
                  </w:r>
                </w:p>
              </w:tc>
              <w:tc>
                <w:tcPr>
                  <w:tcW w:w="1244" w:type="dxa"/>
                  <w:tcBorders>
                    <w:top w:val="nil"/>
                    <w:left w:val="nil"/>
                    <w:bottom w:val="single" w:sz="4" w:space="0" w:color="auto"/>
                    <w:right w:val="single" w:sz="4" w:space="0" w:color="auto"/>
                  </w:tcBorders>
                  <w:shd w:val="clear" w:color="000000" w:fill="B1A0C7"/>
                  <w:vAlign w:val="center"/>
                  <w:hideMark/>
                </w:tcPr>
                <w:p w14:paraId="265D8981" w14:textId="77777777" w:rsidR="00D96FC7" w:rsidRPr="006A20D9" w:rsidRDefault="00D96FC7" w:rsidP="00D96FC7">
                  <w:pPr>
                    <w:spacing w:after="0" w:line="240" w:lineRule="auto"/>
                    <w:jc w:val="center"/>
                    <w:rPr>
                      <w:rFonts w:asciiTheme="majorBidi" w:hAnsiTheme="majorBidi" w:cstheme="majorBidi"/>
                      <w:b/>
                      <w:bCs/>
                    </w:rPr>
                  </w:pPr>
                  <w:r w:rsidRPr="006A20D9">
                    <w:rPr>
                      <w:rFonts w:asciiTheme="majorBidi" w:hAnsiTheme="majorBidi" w:cstheme="majorBidi"/>
                      <w:b/>
                      <w:bCs/>
                    </w:rPr>
                    <w:t>100,0%</w:t>
                  </w:r>
                </w:p>
              </w:tc>
            </w:tr>
          </w:tbl>
          <w:p w14:paraId="5E8B4570" w14:textId="77777777" w:rsidR="007A75CE" w:rsidRPr="006A20D9" w:rsidRDefault="007A75CE" w:rsidP="007A75CE">
            <w:pPr>
              <w:rPr>
                <w:rFonts w:asciiTheme="majorBidi" w:hAnsiTheme="majorBidi" w:cstheme="majorBidi"/>
              </w:rPr>
            </w:pPr>
          </w:p>
          <w:p w14:paraId="77F0AC83" w14:textId="0FA432B7" w:rsidR="007A75CE" w:rsidRPr="006A20D9" w:rsidRDefault="007A75CE" w:rsidP="00354C26">
            <w:pPr>
              <w:jc w:val="both"/>
              <w:rPr>
                <w:rFonts w:asciiTheme="majorBidi" w:hAnsiTheme="majorBidi" w:cstheme="majorBidi"/>
              </w:rPr>
            </w:pPr>
            <w:r w:rsidRPr="006A20D9">
              <w:rPr>
                <w:rFonts w:asciiTheme="majorBidi" w:hAnsiTheme="majorBidi" w:cstheme="majorBidi"/>
              </w:rPr>
              <w:t xml:space="preserve">KIS sissekannete kohaselt nõustamistest </w:t>
            </w:r>
            <w:r w:rsidR="00B11FED" w:rsidRPr="006A20D9">
              <w:rPr>
                <w:rFonts w:asciiTheme="majorBidi" w:hAnsiTheme="majorBidi" w:cstheme="majorBidi"/>
              </w:rPr>
              <w:t>76</w:t>
            </w:r>
            <w:r w:rsidRPr="006A20D9">
              <w:rPr>
                <w:rFonts w:asciiTheme="majorBidi" w:hAnsiTheme="majorBidi" w:cstheme="majorBidi"/>
              </w:rPr>
              <w:t>% olid eesti keelsed nõustamised, 2</w:t>
            </w:r>
            <w:r w:rsidR="00B11FED" w:rsidRPr="006A20D9">
              <w:rPr>
                <w:rFonts w:asciiTheme="majorBidi" w:hAnsiTheme="majorBidi" w:cstheme="majorBidi"/>
              </w:rPr>
              <w:t>2</w:t>
            </w:r>
            <w:r w:rsidRPr="006A20D9">
              <w:rPr>
                <w:rFonts w:asciiTheme="majorBidi" w:hAnsiTheme="majorBidi" w:cstheme="majorBidi"/>
              </w:rPr>
              <w:t>% vene keelsed nõustamised (</w:t>
            </w:r>
            <w:r w:rsidR="00B11FED" w:rsidRPr="006A20D9">
              <w:rPr>
                <w:rFonts w:asciiTheme="majorBidi" w:hAnsiTheme="majorBidi" w:cstheme="majorBidi"/>
              </w:rPr>
              <w:t>195</w:t>
            </w:r>
            <w:r w:rsidRPr="006A20D9">
              <w:rPr>
                <w:rFonts w:asciiTheme="majorBidi" w:hAnsiTheme="majorBidi" w:cstheme="majorBidi"/>
              </w:rPr>
              <w:t xml:space="preserve"> nõustamist </w:t>
            </w:r>
            <w:r w:rsidR="00B11FED" w:rsidRPr="006A20D9">
              <w:rPr>
                <w:rFonts w:asciiTheme="majorBidi" w:hAnsiTheme="majorBidi" w:cstheme="majorBidi"/>
              </w:rPr>
              <w:t>873</w:t>
            </w:r>
            <w:r w:rsidRPr="006A20D9">
              <w:rPr>
                <w:rFonts w:asciiTheme="majorBidi" w:hAnsiTheme="majorBidi" w:cstheme="majorBidi"/>
              </w:rPr>
              <w:t xml:space="preserve">-st) ja </w:t>
            </w:r>
            <w:r w:rsidR="00B11FED" w:rsidRPr="006A20D9">
              <w:rPr>
                <w:rFonts w:asciiTheme="majorBidi" w:hAnsiTheme="majorBidi" w:cstheme="majorBidi"/>
              </w:rPr>
              <w:t>2</w:t>
            </w:r>
            <w:r w:rsidRPr="006A20D9">
              <w:rPr>
                <w:rFonts w:asciiTheme="majorBidi" w:hAnsiTheme="majorBidi" w:cstheme="majorBidi"/>
              </w:rPr>
              <w:t>% inglise keelsed nõustamised (</w:t>
            </w:r>
            <w:r w:rsidR="00B11FED" w:rsidRPr="006A20D9">
              <w:rPr>
                <w:rFonts w:asciiTheme="majorBidi" w:hAnsiTheme="majorBidi" w:cstheme="majorBidi"/>
              </w:rPr>
              <w:t>21</w:t>
            </w:r>
            <w:r w:rsidRPr="006A20D9">
              <w:rPr>
                <w:rFonts w:asciiTheme="majorBidi" w:hAnsiTheme="majorBidi" w:cstheme="majorBidi"/>
              </w:rPr>
              <w:t xml:space="preserve"> nõustamist </w:t>
            </w:r>
            <w:r w:rsidR="00B11FED" w:rsidRPr="006A20D9">
              <w:rPr>
                <w:rFonts w:asciiTheme="majorBidi" w:hAnsiTheme="majorBidi" w:cstheme="majorBidi"/>
              </w:rPr>
              <w:t>873</w:t>
            </w:r>
            <w:r w:rsidRPr="006A20D9">
              <w:rPr>
                <w:rFonts w:asciiTheme="majorBidi" w:hAnsiTheme="majorBidi" w:cstheme="majorBidi"/>
              </w:rPr>
              <w:t>-st). Statistika näitab, et vene keelsete nõustamiste arv on ka</w:t>
            </w:r>
            <w:r w:rsidR="00B11FED" w:rsidRPr="006A20D9">
              <w:rPr>
                <w:rFonts w:asciiTheme="majorBidi" w:hAnsiTheme="majorBidi" w:cstheme="majorBidi"/>
              </w:rPr>
              <w:t xml:space="preserve">hanenud. </w:t>
            </w:r>
          </w:p>
        </w:tc>
      </w:tr>
      <w:tr w:rsidR="006A20D9" w:rsidRPr="006A20D9" w14:paraId="39471D97" w14:textId="77777777" w:rsidTr="00D77510">
        <w:trPr>
          <w:trHeight w:val="340"/>
        </w:trPr>
        <w:tc>
          <w:tcPr>
            <w:tcW w:w="5000" w:type="pct"/>
            <w:gridSpan w:val="6"/>
            <w:shd w:val="clear" w:color="auto" w:fill="F2F2F2" w:themeFill="background1" w:themeFillShade="F2"/>
            <w:vAlign w:val="center"/>
          </w:tcPr>
          <w:p w14:paraId="796F2E10" w14:textId="2FC33EA5" w:rsidR="00F41F03" w:rsidRPr="006A20D9" w:rsidRDefault="00F41F03" w:rsidP="00F41F03">
            <w:pPr>
              <w:rPr>
                <w:rFonts w:asciiTheme="majorBidi" w:hAnsiTheme="majorBidi" w:cstheme="majorBidi"/>
              </w:rPr>
            </w:pPr>
            <w:r w:rsidRPr="006A20D9">
              <w:rPr>
                <w:rFonts w:asciiTheme="majorBidi" w:hAnsiTheme="majorBidi" w:cstheme="majorBidi"/>
              </w:rPr>
              <w:lastRenderedPageBreak/>
              <w:t>5. Ülevaade MAK võrgustiku vabaühendustekonsultantide kliendirahulolu kogumisest ja tulemustest</w:t>
            </w:r>
          </w:p>
        </w:tc>
      </w:tr>
      <w:tr w:rsidR="006A20D9" w:rsidRPr="006A20D9" w14:paraId="551B2FB8" w14:textId="77777777" w:rsidTr="00D77510">
        <w:trPr>
          <w:trHeight w:val="340"/>
        </w:trPr>
        <w:tc>
          <w:tcPr>
            <w:tcW w:w="5000" w:type="pct"/>
            <w:gridSpan w:val="6"/>
          </w:tcPr>
          <w:p w14:paraId="6F978532" w14:textId="77777777" w:rsidR="00F41F03" w:rsidRPr="006A20D9" w:rsidRDefault="00F41F03" w:rsidP="00F41F03">
            <w:pPr>
              <w:rPr>
                <w:rFonts w:asciiTheme="majorBidi" w:hAnsiTheme="majorBidi" w:cstheme="majorBidi"/>
                <w:i/>
              </w:rPr>
            </w:pPr>
          </w:p>
          <w:p w14:paraId="603EA552" w14:textId="77777777" w:rsidR="007A75CE" w:rsidRPr="006A20D9" w:rsidRDefault="007A75CE" w:rsidP="007A75CE">
            <w:pPr>
              <w:rPr>
                <w:rFonts w:asciiTheme="majorBidi" w:hAnsiTheme="majorBidi" w:cstheme="majorBidi"/>
                <w:i/>
              </w:rPr>
            </w:pPr>
            <w:r w:rsidRPr="006A20D9">
              <w:rPr>
                <w:rFonts w:asciiTheme="majorBidi" w:hAnsiTheme="majorBidi" w:cstheme="majorBidi"/>
                <w:i/>
              </w:rPr>
              <w:t>Esitatakse lõpparuandes</w:t>
            </w:r>
          </w:p>
          <w:p w14:paraId="7846F468" w14:textId="5D53B6C5" w:rsidR="00F41F03" w:rsidRPr="006A20D9" w:rsidRDefault="00F41F03" w:rsidP="00F41F03">
            <w:pPr>
              <w:rPr>
                <w:rFonts w:asciiTheme="majorBidi" w:hAnsiTheme="majorBidi" w:cstheme="majorBidi"/>
              </w:rPr>
            </w:pPr>
          </w:p>
        </w:tc>
      </w:tr>
      <w:tr w:rsidR="006A20D9" w:rsidRPr="006A20D9" w14:paraId="2B7F6C45" w14:textId="77777777" w:rsidTr="00D77510">
        <w:trPr>
          <w:trHeight w:val="340"/>
        </w:trPr>
        <w:tc>
          <w:tcPr>
            <w:tcW w:w="5000" w:type="pct"/>
            <w:gridSpan w:val="6"/>
            <w:shd w:val="clear" w:color="auto" w:fill="F2F2F2" w:themeFill="background1" w:themeFillShade="F2"/>
            <w:vAlign w:val="center"/>
          </w:tcPr>
          <w:p w14:paraId="59F873CD" w14:textId="5C309A1A" w:rsidR="00F41F03" w:rsidRPr="006A20D9" w:rsidRDefault="00F41F03" w:rsidP="00F41F03">
            <w:pPr>
              <w:rPr>
                <w:rFonts w:asciiTheme="majorBidi" w:hAnsiTheme="majorBidi" w:cstheme="majorBidi"/>
              </w:rPr>
            </w:pPr>
            <w:r w:rsidRPr="006A20D9">
              <w:rPr>
                <w:rFonts w:asciiTheme="majorBidi" w:hAnsiTheme="majorBidi" w:cstheme="majorBidi"/>
              </w:rPr>
              <w:t>6. Head näited maakonna tulemuslikest ühingutest ja MAKide rollist nende edusammudes</w:t>
            </w:r>
          </w:p>
        </w:tc>
      </w:tr>
      <w:tr w:rsidR="006A20D9" w:rsidRPr="006A20D9" w14:paraId="30086307" w14:textId="77777777" w:rsidTr="00D77510">
        <w:trPr>
          <w:trHeight w:val="340"/>
        </w:trPr>
        <w:tc>
          <w:tcPr>
            <w:tcW w:w="5000" w:type="pct"/>
            <w:gridSpan w:val="6"/>
          </w:tcPr>
          <w:p w14:paraId="16A3C4C5" w14:textId="77777777" w:rsidR="007A75CE" w:rsidRPr="006A20D9" w:rsidRDefault="007A75CE" w:rsidP="007A75CE">
            <w:pPr>
              <w:rPr>
                <w:rFonts w:asciiTheme="majorBidi" w:hAnsiTheme="majorBidi" w:cstheme="majorBidi"/>
                <w:i/>
              </w:rPr>
            </w:pPr>
            <w:r w:rsidRPr="006A20D9">
              <w:rPr>
                <w:rFonts w:asciiTheme="majorBidi" w:hAnsiTheme="majorBidi" w:cstheme="majorBidi"/>
                <w:i/>
              </w:rPr>
              <w:t>Esitatakse lõpparuandes</w:t>
            </w:r>
          </w:p>
          <w:p w14:paraId="308ED04F" w14:textId="77777777" w:rsidR="00F41F03" w:rsidRPr="006A20D9" w:rsidRDefault="00F41F03" w:rsidP="00F41F03">
            <w:pPr>
              <w:rPr>
                <w:rFonts w:asciiTheme="majorBidi" w:hAnsiTheme="majorBidi" w:cstheme="majorBidi"/>
                <w:i/>
              </w:rPr>
            </w:pPr>
          </w:p>
          <w:p w14:paraId="52696304" w14:textId="22DDC301" w:rsidR="00F41F03" w:rsidRPr="006A20D9" w:rsidRDefault="00F41F03" w:rsidP="00F41F03">
            <w:pPr>
              <w:rPr>
                <w:rFonts w:asciiTheme="majorBidi" w:hAnsiTheme="majorBidi" w:cstheme="majorBidi"/>
                <w:i/>
              </w:rPr>
            </w:pPr>
          </w:p>
        </w:tc>
      </w:tr>
      <w:tr w:rsidR="006A20D9" w:rsidRPr="006A20D9" w14:paraId="3F30415E" w14:textId="77777777" w:rsidTr="00D77510">
        <w:trPr>
          <w:trHeight w:val="340"/>
        </w:trPr>
        <w:tc>
          <w:tcPr>
            <w:tcW w:w="5000" w:type="pct"/>
            <w:gridSpan w:val="6"/>
            <w:shd w:val="clear" w:color="auto" w:fill="F2F2F2" w:themeFill="background1" w:themeFillShade="F2"/>
            <w:vAlign w:val="center"/>
          </w:tcPr>
          <w:p w14:paraId="4CCBBD76" w14:textId="5BEC8BA8" w:rsidR="00F41F03" w:rsidRPr="006A20D9" w:rsidRDefault="00F41F03" w:rsidP="00F41F03">
            <w:pPr>
              <w:rPr>
                <w:rFonts w:asciiTheme="majorBidi" w:hAnsiTheme="majorBidi" w:cstheme="majorBidi"/>
              </w:rPr>
            </w:pPr>
            <w:r w:rsidRPr="006A20D9">
              <w:rPr>
                <w:rFonts w:asciiTheme="majorBidi" w:hAnsiTheme="majorBidi" w:cstheme="majorBidi"/>
              </w:rPr>
              <w:t>7. Ülevaade maakonna ühingute või eestvedajate arenguvajadustest</w:t>
            </w:r>
          </w:p>
        </w:tc>
      </w:tr>
      <w:tr w:rsidR="006A20D9" w:rsidRPr="006A20D9" w14:paraId="2DE5A823" w14:textId="77777777" w:rsidTr="00D77510">
        <w:trPr>
          <w:trHeight w:val="340"/>
        </w:trPr>
        <w:tc>
          <w:tcPr>
            <w:tcW w:w="5000" w:type="pct"/>
            <w:gridSpan w:val="6"/>
          </w:tcPr>
          <w:p w14:paraId="1CBF532E" w14:textId="77777777" w:rsidR="007A75CE" w:rsidRPr="006A20D9" w:rsidRDefault="007A75CE" w:rsidP="007A75CE">
            <w:pPr>
              <w:rPr>
                <w:rFonts w:asciiTheme="majorBidi" w:hAnsiTheme="majorBidi" w:cstheme="majorBidi"/>
                <w:i/>
              </w:rPr>
            </w:pPr>
            <w:r w:rsidRPr="006A20D9">
              <w:rPr>
                <w:rFonts w:asciiTheme="majorBidi" w:hAnsiTheme="majorBidi" w:cstheme="majorBidi"/>
                <w:i/>
              </w:rPr>
              <w:t>Esitatakse lõpparuandes</w:t>
            </w:r>
          </w:p>
          <w:p w14:paraId="5D5ADAC2" w14:textId="77777777" w:rsidR="00F41F03" w:rsidRPr="006A20D9" w:rsidRDefault="00F41F03" w:rsidP="00F41F03">
            <w:pPr>
              <w:rPr>
                <w:rFonts w:asciiTheme="majorBidi" w:hAnsiTheme="majorBidi" w:cstheme="majorBidi"/>
                <w:i/>
              </w:rPr>
            </w:pPr>
          </w:p>
          <w:p w14:paraId="39488366" w14:textId="71DA4375" w:rsidR="00F41F03" w:rsidRPr="006A20D9" w:rsidRDefault="00F41F03" w:rsidP="00F41F03">
            <w:pPr>
              <w:rPr>
                <w:rFonts w:asciiTheme="majorBidi" w:hAnsiTheme="majorBidi" w:cstheme="majorBidi"/>
              </w:rPr>
            </w:pPr>
          </w:p>
        </w:tc>
      </w:tr>
      <w:tr w:rsidR="006A20D9" w:rsidRPr="006A20D9" w14:paraId="0D1C8A97" w14:textId="77777777" w:rsidTr="00D77510">
        <w:trPr>
          <w:trHeight w:val="340"/>
        </w:trPr>
        <w:tc>
          <w:tcPr>
            <w:tcW w:w="5000" w:type="pct"/>
            <w:gridSpan w:val="6"/>
            <w:shd w:val="clear" w:color="auto" w:fill="F2F2F2" w:themeFill="background1" w:themeFillShade="F2"/>
            <w:vAlign w:val="center"/>
          </w:tcPr>
          <w:p w14:paraId="5E701683" w14:textId="48375C31" w:rsidR="00F41F03" w:rsidRPr="006A20D9" w:rsidRDefault="00F41F03" w:rsidP="00F41F03">
            <w:pPr>
              <w:rPr>
                <w:rFonts w:asciiTheme="majorBidi" w:hAnsiTheme="majorBidi" w:cstheme="majorBidi"/>
              </w:rPr>
            </w:pPr>
            <w:r w:rsidRPr="006A20D9">
              <w:rPr>
                <w:rFonts w:asciiTheme="majorBidi" w:hAnsiTheme="majorBidi" w:cstheme="majorBidi"/>
              </w:rPr>
              <w:t>8. Ülevaade konsultantide koolitusvajadustest</w:t>
            </w:r>
          </w:p>
        </w:tc>
      </w:tr>
      <w:tr w:rsidR="006A20D9" w:rsidRPr="006A20D9" w14:paraId="0AE4D335" w14:textId="77777777" w:rsidTr="00D77510">
        <w:trPr>
          <w:trHeight w:val="340"/>
        </w:trPr>
        <w:tc>
          <w:tcPr>
            <w:tcW w:w="5000" w:type="pct"/>
            <w:gridSpan w:val="6"/>
          </w:tcPr>
          <w:p w14:paraId="0DA60FAD" w14:textId="77777777" w:rsidR="00F41F03" w:rsidRPr="006A20D9" w:rsidRDefault="00F41F03" w:rsidP="00F41F03">
            <w:pPr>
              <w:rPr>
                <w:rFonts w:asciiTheme="majorBidi" w:hAnsiTheme="majorBidi" w:cstheme="majorBidi"/>
                <w:i/>
              </w:rPr>
            </w:pPr>
          </w:p>
          <w:p w14:paraId="4B76613E" w14:textId="77777777" w:rsidR="007A75CE" w:rsidRPr="006A20D9" w:rsidRDefault="007A75CE" w:rsidP="007A75CE">
            <w:pPr>
              <w:rPr>
                <w:rFonts w:asciiTheme="majorBidi" w:hAnsiTheme="majorBidi" w:cstheme="majorBidi"/>
                <w:i/>
              </w:rPr>
            </w:pPr>
            <w:r w:rsidRPr="006A20D9">
              <w:rPr>
                <w:rFonts w:asciiTheme="majorBidi" w:hAnsiTheme="majorBidi" w:cstheme="majorBidi"/>
                <w:i/>
              </w:rPr>
              <w:t>Esitatakse lõpparuandes</w:t>
            </w:r>
          </w:p>
          <w:p w14:paraId="1AFD8505" w14:textId="4418FCC6" w:rsidR="00F41F03" w:rsidRPr="006A20D9" w:rsidRDefault="00F41F03" w:rsidP="00F41F03">
            <w:pPr>
              <w:rPr>
                <w:rFonts w:asciiTheme="majorBidi" w:hAnsiTheme="majorBidi" w:cstheme="majorBidi"/>
              </w:rPr>
            </w:pPr>
          </w:p>
        </w:tc>
      </w:tr>
      <w:tr w:rsidR="006A20D9" w:rsidRPr="006A20D9" w14:paraId="764D91BF" w14:textId="77777777" w:rsidTr="00D77510">
        <w:trPr>
          <w:trHeight w:val="340"/>
        </w:trPr>
        <w:tc>
          <w:tcPr>
            <w:tcW w:w="5000" w:type="pct"/>
            <w:gridSpan w:val="6"/>
            <w:shd w:val="clear" w:color="auto" w:fill="F2F2F2" w:themeFill="background1" w:themeFillShade="F2"/>
            <w:vAlign w:val="center"/>
          </w:tcPr>
          <w:p w14:paraId="25EC538A" w14:textId="25DCF242" w:rsidR="00F41F03" w:rsidRPr="006A20D9" w:rsidRDefault="00F41F03" w:rsidP="00F41F03">
            <w:pPr>
              <w:rPr>
                <w:rFonts w:asciiTheme="majorBidi" w:hAnsiTheme="majorBidi" w:cstheme="majorBidi"/>
              </w:rPr>
            </w:pPr>
            <w:r w:rsidRPr="006A20D9">
              <w:rPr>
                <w:rFonts w:asciiTheme="majorBidi" w:hAnsiTheme="majorBidi" w:cstheme="majorBidi"/>
              </w:rPr>
              <w:t>9. KÜSKi järeldused ja ettepanekud edaspidiseks</w:t>
            </w:r>
          </w:p>
        </w:tc>
      </w:tr>
      <w:tr w:rsidR="006A20D9" w:rsidRPr="006A20D9" w14:paraId="7C827204" w14:textId="77777777" w:rsidTr="00D77510">
        <w:trPr>
          <w:trHeight w:val="340"/>
        </w:trPr>
        <w:tc>
          <w:tcPr>
            <w:tcW w:w="5000" w:type="pct"/>
            <w:gridSpan w:val="6"/>
          </w:tcPr>
          <w:p w14:paraId="339E5C9D" w14:textId="77777777" w:rsidR="00F41F03" w:rsidRPr="006A20D9" w:rsidRDefault="00F41F03" w:rsidP="00F41F03">
            <w:pPr>
              <w:rPr>
                <w:rFonts w:asciiTheme="majorBidi" w:hAnsiTheme="majorBidi" w:cstheme="majorBidi"/>
              </w:rPr>
            </w:pPr>
          </w:p>
          <w:p w14:paraId="3CD1EACB" w14:textId="77777777" w:rsidR="007A75CE" w:rsidRPr="006A20D9" w:rsidRDefault="007A75CE" w:rsidP="007A75CE">
            <w:pPr>
              <w:jc w:val="both"/>
              <w:rPr>
                <w:rFonts w:asciiTheme="majorBidi" w:hAnsiTheme="majorBidi" w:cstheme="majorBidi"/>
                <w:b/>
              </w:rPr>
            </w:pPr>
            <w:r w:rsidRPr="006A20D9">
              <w:rPr>
                <w:rFonts w:asciiTheme="majorBidi" w:hAnsiTheme="majorBidi" w:cstheme="majorBidi"/>
                <w:b/>
              </w:rPr>
              <w:t>Järeldused ja ettepanekud aasta teiseks pooleks.</w:t>
            </w:r>
          </w:p>
          <w:p w14:paraId="5C294470" w14:textId="77777777" w:rsidR="007A75CE" w:rsidRPr="006A20D9" w:rsidRDefault="007A75CE" w:rsidP="007A75CE">
            <w:pPr>
              <w:jc w:val="both"/>
              <w:rPr>
                <w:rFonts w:asciiTheme="majorBidi" w:hAnsiTheme="majorBidi" w:cstheme="majorBidi"/>
              </w:rPr>
            </w:pPr>
          </w:p>
          <w:p w14:paraId="69C4C59C" w14:textId="1324E595" w:rsidR="0065653F" w:rsidRPr="006A20D9" w:rsidRDefault="0065653F" w:rsidP="0065653F">
            <w:pPr>
              <w:jc w:val="both"/>
              <w:rPr>
                <w:rFonts w:asciiTheme="majorBidi" w:hAnsiTheme="majorBidi" w:cstheme="majorBidi"/>
              </w:rPr>
            </w:pPr>
            <w:r w:rsidRPr="006A20D9">
              <w:rPr>
                <w:rFonts w:asciiTheme="majorBidi" w:hAnsiTheme="majorBidi" w:cstheme="majorBidi"/>
              </w:rPr>
              <w:t xml:space="preserve">Lisandunud teenus on tellitava teenuse kirjelduses välja toodud ja MAK juhatajad selle muudatusega nõustusid. Siseministeeriumi eestvedamisel ja ettepanekul </w:t>
            </w:r>
            <w:r w:rsidR="00FE2657" w:rsidRPr="006A20D9">
              <w:rPr>
                <w:rFonts w:asciiTheme="majorBidi" w:hAnsiTheme="majorBidi" w:cstheme="majorBidi"/>
              </w:rPr>
              <w:t>nimetati</w:t>
            </w:r>
            <w:r w:rsidRPr="006A20D9">
              <w:rPr>
                <w:rFonts w:asciiTheme="majorBidi" w:hAnsiTheme="majorBidi" w:cstheme="majorBidi"/>
              </w:rPr>
              <w:t xml:space="preserve"> uue teenuse eduindikaatorid. Üks järgmistest sammudest saab olla eduindikaatorite lisamine ka teistele teenuse plokkidele. </w:t>
            </w:r>
          </w:p>
          <w:p w14:paraId="6105A903" w14:textId="77777777" w:rsidR="007A75CE" w:rsidRPr="006A20D9" w:rsidRDefault="007A75CE" w:rsidP="007A75CE">
            <w:pPr>
              <w:jc w:val="both"/>
              <w:rPr>
                <w:rFonts w:asciiTheme="majorBidi" w:hAnsiTheme="majorBidi" w:cstheme="majorBidi"/>
              </w:rPr>
            </w:pPr>
          </w:p>
          <w:p w14:paraId="24620BED" w14:textId="5E38F6CC" w:rsidR="0065653F" w:rsidRPr="006A20D9" w:rsidRDefault="0065653F" w:rsidP="007A75CE">
            <w:pPr>
              <w:jc w:val="both"/>
              <w:rPr>
                <w:rFonts w:asciiTheme="majorBidi" w:hAnsiTheme="majorBidi" w:cstheme="majorBidi"/>
              </w:rPr>
            </w:pPr>
            <w:r w:rsidRPr="006A20D9">
              <w:rPr>
                <w:rFonts w:asciiTheme="majorBidi" w:hAnsiTheme="majorBidi" w:cstheme="majorBidi"/>
              </w:rPr>
              <w:t xml:space="preserve">Palgasurve on üsna suur ja 2021 II kvartali keskmine brutotöötasu ei ole varsti enam konkurentsivõimeline. Parim oleks leida täiendavad eelarvelisi vahendeid Harjumaa ja Tartumaa arenduskeskustele. Nendes piirkondades jääb täna KÜSKi poolt eraldatav töötasu oluliselt alla maakonna keskmise töötasu. </w:t>
            </w:r>
          </w:p>
          <w:p w14:paraId="273B266A" w14:textId="77777777" w:rsidR="0065653F" w:rsidRPr="006A20D9" w:rsidRDefault="0065653F" w:rsidP="007A75CE">
            <w:pPr>
              <w:jc w:val="both"/>
              <w:rPr>
                <w:rFonts w:asciiTheme="majorBidi" w:hAnsiTheme="majorBidi" w:cstheme="majorBidi"/>
              </w:rPr>
            </w:pPr>
          </w:p>
          <w:p w14:paraId="091F9EF5" w14:textId="3175963E" w:rsidR="0065653F" w:rsidRPr="006A20D9" w:rsidRDefault="0065653F" w:rsidP="007A75CE">
            <w:pPr>
              <w:jc w:val="both"/>
              <w:rPr>
                <w:rFonts w:asciiTheme="majorBidi" w:hAnsiTheme="majorBidi" w:cstheme="majorBidi"/>
              </w:rPr>
            </w:pPr>
            <w:r w:rsidRPr="006A20D9">
              <w:rPr>
                <w:rFonts w:asciiTheme="majorBidi" w:hAnsiTheme="majorBidi" w:cstheme="majorBidi"/>
              </w:rPr>
              <w:t>Aasta teine pool annab selgust</w:t>
            </w:r>
            <w:r w:rsidR="00FE2657" w:rsidRPr="006A20D9">
              <w:rPr>
                <w:rFonts w:asciiTheme="majorBidi" w:hAnsiTheme="majorBidi" w:cstheme="majorBidi"/>
              </w:rPr>
              <w:t>,</w:t>
            </w:r>
            <w:r w:rsidRPr="006A20D9">
              <w:rPr>
                <w:rFonts w:asciiTheme="majorBidi" w:hAnsiTheme="majorBidi" w:cstheme="majorBidi"/>
              </w:rPr>
              <w:t xml:space="preserve"> k</w:t>
            </w:r>
            <w:r w:rsidR="00354C26" w:rsidRPr="006A20D9">
              <w:rPr>
                <w:rFonts w:asciiTheme="majorBidi" w:hAnsiTheme="majorBidi" w:cstheme="majorBidi"/>
              </w:rPr>
              <w:t>uid</w:t>
            </w:r>
            <w:r w:rsidRPr="006A20D9">
              <w:rPr>
                <w:rFonts w:asciiTheme="majorBidi" w:hAnsiTheme="majorBidi" w:cstheme="majorBidi"/>
              </w:rPr>
              <w:t>as</w:t>
            </w:r>
            <w:r w:rsidR="00354C26" w:rsidRPr="006A20D9">
              <w:rPr>
                <w:rFonts w:asciiTheme="majorBidi" w:hAnsiTheme="majorBidi" w:cstheme="majorBidi"/>
              </w:rPr>
              <w:t xml:space="preserve"> on</w:t>
            </w:r>
            <w:r w:rsidRPr="006A20D9">
              <w:rPr>
                <w:rFonts w:asciiTheme="majorBidi" w:hAnsiTheme="majorBidi" w:cstheme="majorBidi"/>
              </w:rPr>
              <w:t xml:space="preserve"> tellitava teenuse </w:t>
            </w:r>
            <w:r w:rsidR="00354C26" w:rsidRPr="006A20D9">
              <w:rPr>
                <w:rFonts w:asciiTheme="majorBidi" w:hAnsiTheme="majorBidi" w:cstheme="majorBidi"/>
              </w:rPr>
              <w:t>lisandunud tegevuse</w:t>
            </w:r>
            <w:r w:rsidRPr="006A20D9">
              <w:rPr>
                <w:rFonts w:asciiTheme="majorBidi" w:hAnsiTheme="majorBidi" w:cstheme="majorBidi"/>
              </w:rPr>
              <w:t xml:space="preserve"> (kogukondade koordineerimine) on rakend</w:t>
            </w:r>
            <w:r w:rsidR="00354C26" w:rsidRPr="006A20D9">
              <w:rPr>
                <w:rFonts w:asciiTheme="majorBidi" w:hAnsiTheme="majorBidi" w:cstheme="majorBidi"/>
              </w:rPr>
              <w:t>unud</w:t>
            </w:r>
            <w:r w:rsidRPr="006A20D9">
              <w:rPr>
                <w:rFonts w:asciiTheme="majorBidi" w:hAnsiTheme="majorBidi" w:cstheme="majorBidi"/>
              </w:rPr>
              <w:t xml:space="preserve"> ja</w:t>
            </w:r>
            <w:r w:rsidR="00354C26" w:rsidRPr="006A20D9">
              <w:rPr>
                <w:rFonts w:asciiTheme="majorBidi" w:hAnsiTheme="majorBidi" w:cstheme="majorBidi"/>
              </w:rPr>
              <w:t xml:space="preserve"> millisel määral on</w:t>
            </w:r>
            <w:r w:rsidRPr="006A20D9">
              <w:rPr>
                <w:rFonts w:asciiTheme="majorBidi" w:hAnsiTheme="majorBidi" w:cstheme="majorBidi"/>
              </w:rPr>
              <w:t xml:space="preserve"> oodatud tulemused saavutatavad. </w:t>
            </w:r>
          </w:p>
          <w:p w14:paraId="18DD4A92" w14:textId="07119BC6" w:rsidR="00F41F03" w:rsidRPr="006A20D9" w:rsidRDefault="00FE2657" w:rsidP="00354C26">
            <w:pPr>
              <w:jc w:val="both"/>
              <w:rPr>
                <w:rFonts w:asciiTheme="majorBidi" w:hAnsiTheme="majorBidi" w:cstheme="majorBidi"/>
              </w:rPr>
            </w:pPr>
            <w:r w:rsidRPr="006A20D9">
              <w:rPr>
                <w:rFonts w:asciiTheme="majorBidi" w:hAnsiTheme="majorBidi" w:cstheme="majorBidi"/>
              </w:rPr>
              <w:t>Vajalik on</w:t>
            </w:r>
            <w:r w:rsidR="0065653F" w:rsidRPr="006A20D9">
              <w:rPr>
                <w:rFonts w:asciiTheme="majorBidi" w:hAnsiTheme="majorBidi" w:cstheme="majorBidi"/>
              </w:rPr>
              <w:t xml:space="preserve"> kogu</w:t>
            </w:r>
            <w:r w:rsidRPr="006A20D9">
              <w:rPr>
                <w:rFonts w:asciiTheme="majorBidi" w:hAnsiTheme="majorBidi" w:cstheme="majorBidi"/>
              </w:rPr>
              <w:t>d</w:t>
            </w:r>
            <w:r w:rsidR="0065653F" w:rsidRPr="006A20D9">
              <w:rPr>
                <w:rFonts w:asciiTheme="majorBidi" w:hAnsiTheme="majorBidi" w:cstheme="majorBidi"/>
              </w:rPr>
              <w:t xml:space="preserve">a konsultantidelt tagasisidet, kas sellisel kujul nagu täna teenust tellitakse, saab seda edukalt ja efektiivselt osutada ja millised võiksid olla muudatused/täiendused teenuses. </w:t>
            </w:r>
          </w:p>
        </w:tc>
      </w:tr>
    </w:tbl>
    <w:p w14:paraId="237705B1" w14:textId="027B8F5C" w:rsidR="00D77510" w:rsidRPr="006A20D9" w:rsidRDefault="00D77510" w:rsidP="00C16D1E">
      <w:pPr>
        <w:tabs>
          <w:tab w:val="left" w:pos="945"/>
        </w:tabs>
        <w:spacing w:after="0" w:line="240" w:lineRule="auto"/>
        <w:rPr>
          <w:rFonts w:asciiTheme="majorBidi" w:hAnsiTheme="majorBidi" w:cstheme="majorBidi"/>
          <w:b/>
        </w:rPr>
      </w:pPr>
    </w:p>
    <w:tbl>
      <w:tblPr>
        <w:tblStyle w:val="TableGrid"/>
        <w:tblpPr w:leftFromText="141" w:rightFromText="141" w:vertAnchor="text" w:horzAnchor="margin" w:tblpY="80"/>
        <w:tblW w:w="5000" w:type="pct"/>
        <w:tblLook w:val="04A0" w:firstRow="1" w:lastRow="0" w:firstColumn="1" w:lastColumn="0" w:noHBand="0" w:noVBand="1"/>
      </w:tblPr>
      <w:tblGrid>
        <w:gridCol w:w="15388"/>
      </w:tblGrid>
      <w:tr w:rsidR="006A20D9" w:rsidRPr="006A20D9" w14:paraId="51264BB2" w14:textId="77777777" w:rsidTr="003A375D">
        <w:tc>
          <w:tcPr>
            <w:tcW w:w="5000" w:type="pct"/>
            <w:shd w:val="pct5" w:color="auto" w:fill="auto"/>
            <w:hideMark/>
          </w:tcPr>
          <w:p w14:paraId="365AB6DF" w14:textId="7B97E055" w:rsidR="003A375D" w:rsidRPr="006A20D9" w:rsidRDefault="003A375D" w:rsidP="00C16D1E">
            <w:pPr>
              <w:tabs>
                <w:tab w:val="left" w:pos="945"/>
              </w:tabs>
              <w:rPr>
                <w:rFonts w:asciiTheme="majorBidi" w:hAnsiTheme="majorBidi" w:cstheme="majorBidi"/>
                <w:b/>
              </w:rPr>
            </w:pPr>
            <w:r w:rsidRPr="006A20D9">
              <w:rPr>
                <w:rFonts w:asciiTheme="majorBidi" w:hAnsiTheme="majorBidi" w:cstheme="majorBidi"/>
                <w:b/>
              </w:rPr>
              <w:t>Vabaühenduste tunnustamisüritused maakondades</w:t>
            </w:r>
          </w:p>
        </w:tc>
      </w:tr>
      <w:tr w:rsidR="006A20D9" w:rsidRPr="006A20D9" w14:paraId="25914C7B" w14:textId="77777777" w:rsidTr="003A375D">
        <w:trPr>
          <w:trHeight w:val="316"/>
        </w:trPr>
        <w:tc>
          <w:tcPr>
            <w:tcW w:w="5000" w:type="pct"/>
            <w:shd w:val="clear" w:color="auto" w:fill="F2F2F2" w:themeFill="background1" w:themeFillShade="F2"/>
          </w:tcPr>
          <w:p w14:paraId="6B72937E" w14:textId="70471223"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 xml:space="preserve">1. Ülevaade </w:t>
            </w:r>
            <w:r w:rsidR="00774427" w:rsidRPr="006A20D9">
              <w:rPr>
                <w:rFonts w:asciiTheme="majorBidi" w:hAnsiTheme="majorBidi" w:cstheme="majorBidi"/>
              </w:rPr>
              <w:t>vabaühenduste</w:t>
            </w:r>
            <w:r w:rsidRPr="006A20D9">
              <w:rPr>
                <w:rFonts w:asciiTheme="majorBidi" w:hAnsiTheme="majorBidi" w:cstheme="majorBidi"/>
              </w:rPr>
              <w:t>, sädeinimeste, vabatahtlike vm tunnustamise korraldusest maakondades</w:t>
            </w:r>
          </w:p>
        </w:tc>
      </w:tr>
      <w:tr w:rsidR="006A20D9" w:rsidRPr="006A20D9" w14:paraId="09D5B027" w14:textId="77777777" w:rsidTr="003A375D">
        <w:trPr>
          <w:trHeight w:val="316"/>
        </w:trPr>
        <w:tc>
          <w:tcPr>
            <w:tcW w:w="5000" w:type="pct"/>
          </w:tcPr>
          <w:p w14:paraId="45A8DC9D" w14:textId="77777777" w:rsidR="007A75CE" w:rsidRPr="006A20D9" w:rsidRDefault="007A75CE" w:rsidP="007A75CE">
            <w:pPr>
              <w:rPr>
                <w:rFonts w:asciiTheme="majorBidi" w:hAnsiTheme="majorBidi" w:cstheme="majorBidi"/>
                <w:i/>
              </w:rPr>
            </w:pPr>
            <w:r w:rsidRPr="006A20D9">
              <w:rPr>
                <w:rFonts w:asciiTheme="majorBidi" w:hAnsiTheme="majorBidi" w:cstheme="majorBidi"/>
                <w:i/>
              </w:rPr>
              <w:t>Esitatakse lõpparuandes</w:t>
            </w:r>
          </w:p>
          <w:p w14:paraId="4CBE7B9B" w14:textId="77777777" w:rsidR="003A375D" w:rsidRPr="006A20D9" w:rsidRDefault="003A375D" w:rsidP="00C16D1E">
            <w:pPr>
              <w:tabs>
                <w:tab w:val="left" w:pos="945"/>
              </w:tabs>
              <w:rPr>
                <w:rFonts w:asciiTheme="majorBidi" w:hAnsiTheme="majorBidi" w:cstheme="majorBidi"/>
              </w:rPr>
            </w:pPr>
          </w:p>
          <w:p w14:paraId="1C1FC502" w14:textId="77777777" w:rsidR="003A375D" w:rsidRPr="006A20D9" w:rsidRDefault="003A375D" w:rsidP="00C16D1E">
            <w:pPr>
              <w:tabs>
                <w:tab w:val="left" w:pos="945"/>
              </w:tabs>
              <w:rPr>
                <w:rFonts w:asciiTheme="majorBidi" w:hAnsiTheme="majorBidi" w:cstheme="majorBidi"/>
              </w:rPr>
            </w:pPr>
          </w:p>
        </w:tc>
      </w:tr>
      <w:tr w:rsidR="006A20D9" w:rsidRPr="006A20D9" w14:paraId="6FC6C355" w14:textId="77777777" w:rsidTr="003A375D">
        <w:tc>
          <w:tcPr>
            <w:tcW w:w="5000" w:type="pct"/>
            <w:shd w:val="pct5" w:color="auto" w:fill="auto"/>
          </w:tcPr>
          <w:p w14:paraId="1212A168" w14:textId="1B67FDFE"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 xml:space="preserve">2. Järeldused </w:t>
            </w:r>
          </w:p>
        </w:tc>
      </w:tr>
      <w:tr w:rsidR="006A20D9" w:rsidRPr="006A20D9" w14:paraId="41C8CF09" w14:textId="77777777" w:rsidTr="003A375D">
        <w:trPr>
          <w:trHeight w:val="898"/>
        </w:trPr>
        <w:tc>
          <w:tcPr>
            <w:tcW w:w="5000" w:type="pct"/>
            <w:vAlign w:val="center"/>
          </w:tcPr>
          <w:p w14:paraId="7A244EF8" w14:textId="77777777" w:rsidR="007A75CE" w:rsidRPr="006A20D9" w:rsidRDefault="007A75CE" w:rsidP="007A75CE">
            <w:pPr>
              <w:rPr>
                <w:rFonts w:asciiTheme="majorBidi" w:hAnsiTheme="majorBidi" w:cstheme="majorBidi"/>
                <w:i/>
              </w:rPr>
            </w:pPr>
            <w:r w:rsidRPr="006A20D9">
              <w:rPr>
                <w:rFonts w:asciiTheme="majorBidi" w:hAnsiTheme="majorBidi" w:cstheme="majorBidi"/>
                <w:i/>
              </w:rPr>
              <w:lastRenderedPageBreak/>
              <w:t>Esitatakse lõpparuandes</w:t>
            </w:r>
          </w:p>
          <w:p w14:paraId="374088B1" w14:textId="70F00C69" w:rsidR="003A375D" w:rsidRPr="006A20D9" w:rsidRDefault="003A375D" w:rsidP="00C16D1E">
            <w:pPr>
              <w:tabs>
                <w:tab w:val="left" w:pos="945"/>
              </w:tabs>
              <w:jc w:val="both"/>
              <w:rPr>
                <w:rFonts w:asciiTheme="majorBidi" w:hAnsiTheme="majorBidi" w:cstheme="majorBidi"/>
                <w:i/>
              </w:rPr>
            </w:pPr>
          </w:p>
        </w:tc>
      </w:tr>
    </w:tbl>
    <w:p w14:paraId="6A455FDD" w14:textId="77777777" w:rsidR="00D77510" w:rsidRPr="006A20D9" w:rsidRDefault="00D77510"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167"/>
        <w:gridCol w:w="2948"/>
        <w:gridCol w:w="1948"/>
        <w:gridCol w:w="7325"/>
      </w:tblGrid>
      <w:tr w:rsidR="006A20D9" w:rsidRPr="006A20D9" w14:paraId="04C5C6E9" w14:textId="77777777" w:rsidTr="00C218C7">
        <w:tc>
          <w:tcPr>
            <w:tcW w:w="5000" w:type="pct"/>
            <w:gridSpan w:val="4"/>
            <w:shd w:val="pct5" w:color="auto" w:fill="auto"/>
            <w:hideMark/>
          </w:tcPr>
          <w:p w14:paraId="5BE1E973" w14:textId="718FAC84" w:rsidR="002F78AA" w:rsidRPr="006A20D9" w:rsidRDefault="002F78AA" w:rsidP="00EC2E95">
            <w:pPr>
              <w:tabs>
                <w:tab w:val="left" w:pos="945"/>
              </w:tabs>
              <w:rPr>
                <w:rFonts w:asciiTheme="majorBidi" w:hAnsiTheme="majorBidi" w:cstheme="majorBidi"/>
                <w:b/>
              </w:rPr>
            </w:pPr>
            <w:r w:rsidRPr="006A20D9">
              <w:rPr>
                <w:rFonts w:asciiTheme="majorBidi" w:hAnsiTheme="majorBidi" w:cstheme="majorBidi"/>
                <w:b/>
              </w:rPr>
              <w:t xml:space="preserve">Tugitegevuste </w:t>
            </w:r>
            <w:r w:rsidR="00EC2E95" w:rsidRPr="006A20D9">
              <w:rPr>
                <w:rFonts w:asciiTheme="majorBidi" w:hAnsiTheme="majorBidi" w:cstheme="majorBidi"/>
                <w:b/>
              </w:rPr>
              <w:t xml:space="preserve">konkurss </w:t>
            </w:r>
          </w:p>
        </w:tc>
      </w:tr>
      <w:tr w:rsidR="006A20D9" w:rsidRPr="006A20D9" w14:paraId="06D88F00" w14:textId="77777777" w:rsidTr="00C218C7">
        <w:tc>
          <w:tcPr>
            <w:tcW w:w="5000" w:type="pct"/>
            <w:gridSpan w:val="4"/>
            <w:shd w:val="pct5" w:color="auto" w:fill="auto"/>
            <w:hideMark/>
          </w:tcPr>
          <w:p w14:paraId="326C7BDD"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1. Eraldatud toetused</w:t>
            </w:r>
          </w:p>
        </w:tc>
      </w:tr>
      <w:tr w:rsidR="006A20D9" w:rsidRPr="006A20D9" w14:paraId="75CA05C1" w14:textId="77777777" w:rsidTr="00C218C7">
        <w:tc>
          <w:tcPr>
            <w:tcW w:w="1029" w:type="pct"/>
            <w:shd w:val="pct5" w:color="auto" w:fill="auto"/>
            <w:hideMark/>
          </w:tcPr>
          <w:p w14:paraId="3CF2B1F1"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Toetuse saaja</w:t>
            </w:r>
          </w:p>
        </w:tc>
        <w:tc>
          <w:tcPr>
            <w:tcW w:w="958" w:type="pct"/>
            <w:shd w:val="pct5" w:color="auto" w:fill="auto"/>
            <w:hideMark/>
          </w:tcPr>
          <w:p w14:paraId="45A13435"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Projekti sisu</w:t>
            </w:r>
          </w:p>
        </w:tc>
        <w:tc>
          <w:tcPr>
            <w:tcW w:w="633" w:type="pct"/>
            <w:shd w:val="pct5" w:color="auto" w:fill="auto"/>
            <w:hideMark/>
          </w:tcPr>
          <w:p w14:paraId="545C9DEF"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Summa</w:t>
            </w:r>
          </w:p>
        </w:tc>
        <w:tc>
          <w:tcPr>
            <w:tcW w:w="2380" w:type="pct"/>
            <w:shd w:val="pct5" w:color="auto" w:fill="auto"/>
            <w:hideMark/>
          </w:tcPr>
          <w:p w14:paraId="0023BB03"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 xml:space="preserve">Ülevaade väljunditest ja tulemustest. </w:t>
            </w:r>
          </w:p>
        </w:tc>
      </w:tr>
      <w:tr w:rsidR="006A20D9" w:rsidRPr="006A20D9" w14:paraId="1B15BA1F" w14:textId="77777777" w:rsidTr="00C218C7">
        <w:trPr>
          <w:trHeight w:val="316"/>
        </w:trPr>
        <w:tc>
          <w:tcPr>
            <w:tcW w:w="1029" w:type="pct"/>
          </w:tcPr>
          <w:p w14:paraId="624BA8A3" w14:textId="77777777" w:rsidR="002F78AA" w:rsidRPr="006A20D9" w:rsidRDefault="002F78AA" w:rsidP="00C16D1E">
            <w:pPr>
              <w:tabs>
                <w:tab w:val="left" w:pos="945"/>
              </w:tabs>
              <w:rPr>
                <w:rFonts w:asciiTheme="majorBidi" w:hAnsiTheme="majorBidi" w:cstheme="majorBidi"/>
              </w:rPr>
            </w:pPr>
          </w:p>
        </w:tc>
        <w:tc>
          <w:tcPr>
            <w:tcW w:w="958" w:type="pct"/>
          </w:tcPr>
          <w:p w14:paraId="0B915042" w14:textId="77777777" w:rsidR="002F78AA" w:rsidRPr="006A20D9" w:rsidRDefault="002F78AA" w:rsidP="00C16D1E">
            <w:pPr>
              <w:tabs>
                <w:tab w:val="left" w:pos="945"/>
              </w:tabs>
              <w:rPr>
                <w:rFonts w:asciiTheme="majorBidi" w:hAnsiTheme="majorBidi" w:cstheme="majorBidi"/>
              </w:rPr>
            </w:pPr>
          </w:p>
        </w:tc>
        <w:tc>
          <w:tcPr>
            <w:tcW w:w="633" w:type="pct"/>
          </w:tcPr>
          <w:p w14:paraId="60C09BB0" w14:textId="77777777" w:rsidR="002F78AA" w:rsidRPr="006A20D9" w:rsidRDefault="002F78AA" w:rsidP="00C16D1E">
            <w:pPr>
              <w:tabs>
                <w:tab w:val="left" w:pos="945"/>
              </w:tabs>
              <w:rPr>
                <w:rFonts w:asciiTheme="majorBidi" w:hAnsiTheme="majorBidi" w:cstheme="majorBidi"/>
              </w:rPr>
            </w:pPr>
          </w:p>
        </w:tc>
        <w:tc>
          <w:tcPr>
            <w:tcW w:w="2380" w:type="pct"/>
          </w:tcPr>
          <w:p w14:paraId="5821931E" w14:textId="77777777" w:rsidR="002F78AA" w:rsidRPr="006A20D9" w:rsidRDefault="002F78AA" w:rsidP="00C16D1E">
            <w:pPr>
              <w:tabs>
                <w:tab w:val="left" w:pos="945"/>
              </w:tabs>
              <w:rPr>
                <w:rFonts w:asciiTheme="majorBidi" w:hAnsiTheme="majorBidi" w:cstheme="majorBidi"/>
              </w:rPr>
            </w:pPr>
          </w:p>
        </w:tc>
      </w:tr>
      <w:tr w:rsidR="006A20D9" w:rsidRPr="006A20D9" w14:paraId="02CDA900" w14:textId="77777777" w:rsidTr="00C218C7">
        <w:trPr>
          <w:trHeight w:val="316"/>
        </w:trPr>
        <w:tc>
          <w:tcPr>
            <w:tcW w:w="1029" w:type="pct"/>
          </w:tcPr>
          <w:p w14:paraId="2B91F108" w14:textId="77777777" w:rsidR="002F78AA" w:rsidRPr="006A20D9" w:rsidRDefault="002F78AA" w:rsidP="00C16D1E">
            <w:pPr>
              <w:tabs>
                <w:tab w:val="left" w:pos="945"/>
              </w:tabs>
              <w:rPr>
                <w:rFonts w:asciiTheme="majorBidi" w:hAnsiTheme="majorBidi" w:cstheme="majorBidi"/>
              </w:rPr>
            </w:pPr>
          </w:p>
        </w:tc>
        <w:tc>
          <w:tcPr>
            <w:tcW w:w="958" w:type="pct"/>
          </w:tcPr>
          <w:p w14:paraId="18D89B79" w14:textId="77777777" w:rsidR="002F78AA" w:rsidRPr="006A20D9" w:rsidRDefault="002F78AA" w:rsidP="00C16D1E">
            <w:pPr>
              <w:tabs>
                <w:tab w:val="left" w:pos="945"/>
              </w:tabs>
              <w:rPr>
                <w:rFonts w:asciiTheme="majorBidi" w:hAnsiTheme="majorBidi" w:cstheme="majorBidi"/>
              </w:rPr>
            </w:pPr>
          </w:p>
        </w:tc>
        <w:tc>
          <w:tcPr>
            <w:tcW w:w="633" w:type="pct"/>
          </w:tcPr>
          <w:p w14:paraId="48D12315" w14:textId="77777777" w:rsidR="002F78AA" w:rsidRPr="006A20D9" w:rsidRDefault="002F78AA" w:rsidP="00C16D1E">
            <w:pPr>
              <w:tabs>
                <w:tab w:val="left" w:pos="945"/>
              </w:tabs>
              <w:rPr>
                <w:rFonts w:asciiTheme="majorBidi" w:hAnsiTheme="majorBidi" w:cstheme="majorBidi"/>
              </w:rPr>
            </w:pPr>
          </w:p>
        </w:tc>
        <w:tc>
          <w:tcPr>
            <w:tcW w:w="2380" w:type="pct"/>
          </w:tcPr>
          <w:p w14:paraId="1A3BCA54" w14:textId="77777777" w:rsidR="002F78AA" w:rsidRPr="006A20D9" w:rsidRDefault="002F78AA" w:rsidP="00C16D1E">
            <w:pPr>
              <w:tabs>
                <w:tab w:val="left" w:pos="945"/>
              </w:tabs>
              <w:rPr>
                <w:rFonts w:asciiTheme="majorBidi" w:hAnsiTheme="majorBidi" w:cstheme="majorBidi"/>
              </w:rPr>
            </w:pPr>
          </w:p>
        </w:tc>
      </w:tr>
      <w:tr w:rsidR="006A20D9" w:rsidRPr="006A20D9" w14:paraId="309B8AF9" w14:textId="77777777" w:rsidTr="00615534">
        <w:tc>
          <w:tcPr>
            <w:tcW w:w="5000" w:type="pct"/>
            <w:gridSpan w:val="4"/>
            <w:shd w:val="pct5" w:color="auto" w:fill="auto"/>
            <w:hideMark/>
          </w:tcPr>
          <w:p w14:paraId="4D0AC104"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 xml:space="preserve">2. Menetlusprotsessi ülevaade, tulemused (või viide kodulehele). Kokkuvõte projektide mittetoetamise põhjustest. </w:t>
            </w:r>
          </w:p>
        </w:tc>
      </w:tr>
      <w:tr w:rsidR="006A20D9" w:rsidRPr="006A20D9" w14:paraId="599866AB" w14:textId="77777777" w:rsidTr="00615534">
        <w:tc>
          <w:tcPr>
            <w:tcW w:w="5000" w:type="pct"/>
            <w:gridSpan w:val="4"/>
          </w:tcPr>
          <w:p w14:paraId="5A2F4819" w14:textId="7BA5BC60" w:rsidR="003A375D" w:rsidRPr="006A20D9" w:rsidRDefault="009B6789" w:rsidP="00C16D1E">
            <w:pPr>
              <w:tabs>
                <w:tab w:val="left" w:pos="945"/>
              </w:tabs>
              <w:rPr>
                <w:rFonts w:asciiTheme="majorBidi" w:hAnsiTheme="majorBidi" w:cstheme="majorBidi"/>
                <w:i/>
                <w:iCs/>
              </w:rPr>
            </w:pPr>
            <w:r w:rsidRPr="006A20D9">
              <w:rPr>
                <w:rFonts w:asciiTheme="majorBidi" w:hAnsiTheme="majorBidi" w:cstheme="majorBidi"/>
                <w:i/>
                <w:iCs/>
              </w:rPr>
              <w:t>Ei korraldata.</w:t>
            </w:r>
          </w:p>
          <w:p w14:paraId="62EDD886" w14:textId="77777777" w:rsidR="003A375D" w:rsidRPr="006A20D9" w:rsidRDefault="003A375D" w:rsidP="00C16D1E">
            <w:pPr>
              <w:tabs>
                <w:tab w:val="left" w:pos="945"/>
              </w:tabs>
              <w:rPr>
                <w:rFonts w:asciiTheme="majorBidi" w:hAnsiTheme="majorBidi" w:cstheme="majorBidi"/>
              </w:rPr>
            </w:pPr>
          </w:p>
        </w:tc>
      </w:tr>
      <w:tr w:rsidR="006A20D9" w:rsidRPr="006A20D9" w14:paraId="6ECC91AD" w14:textId="77777777" w:rsidTr="00C218C7">
        <w:tc>
          <w:tcPr>
            <w:tcW w:w="5000" w:type="pct"/>
            <w:gridSpan w:val="4"/>
            <w:shd w:val="pct5" w:color="auto" w:fill="auto"/>
          </w:tcPr>
          <w:p w14:paraId="26D9061F" w14:textId="77777777" w:rsidR="002F78AA" w:rsidRPr="006A20D9" w:rsidRDefault="002F78AA" w:rsidP="00C16D1E">
            <w:pPr>
              <w:tabs>
                <w:tab w:val="left" w:pos="945"/>
              </w:tabs>
              <w:rPr>
                <w:rFonts w:asciiTheme="majorBidi" w:hAnsiTheme="majorBidi" w:cstheme="majorBidi"/>
              </w:rPr>
            </w:pPr>
            <w:r w:rsidRPr="006A20D9">
              <w:rPr>
                <w:rFonts w:asciiTheme="majorBidi" w:hAnsiTheme="majorBidi" w:cstheme="majorBidi"/>
              </w:rPr>
              <w:t>3. Järeldused konkursi kohta</w:t>
            </w:r>
          </w:p>
        </w:tc>
      </w:tr>
      <w:tr w:rsidR="006A20D9" w:rsidRPr="006A20D9" w14:paraId="7381BCAD" w14:textId="77777777" w:rsidTr="00C218C7">
        <w:trPr>
          <w:trHeight w:val="898"/>
        </w:trPr>
        <w:tc>
          <w:tcPr>
            <w:tcW w:w="5000" w:type="pct"/>
            <w:gridSpan w:val="4"/>
            <w:vAlign w:val="center"/>
          </w:tcPr>
          <w:p w14:paraId="38FD9674" w14:textId="18C1CCDA" w:rsidR="002F78AA" w:rsidRPr="006A20D9" w:rsidRDefault="002F78AA" w:rsidP="00C16D1E">
            <w:pPr>
              <w:tabs>
                <w:tab w:val="left" w:pos="945"/>
              </w:tabs>
              <w:jc w:val="both"/>
              <w:rPr>
                <w:rFonts w:asciiTheme="majorBidi" w:hAnsiTheme="majorBidi" w:cstheme="majorBidi"/>
                <w:i/>
              </w:rPr>
            </w:pPr>
          </w:p>
        </w:tc>
      </w:tr>
    </w:tbl>
    <w:p w14:paraId="53301F33" w14:textId="77777777" w:rsidR="002F78AA" w:rsidRPr="006A20D9" w:rsidRDefault="002F78AA"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4423"/>
        <w:gridCol w:w="6826"/>
        <w:gridCol w:w="4139"/>
      </w:tblGrid>
      <w:tr w:rsidR="006A20D9" w:rsidRPr="006A20D9" w14:paraId="18631767" w14:textId="77777777" w:rsidTr="00615534">
        <w:tc>
          <w:tcPr>
            <w:tcW w:w="5000" w:type="pct"/>
            <w:gridSpan w:val="3"/>
            <w:shd w:val="pct5" w:color="auto" w:fill="auto"/>
            <w:hideMark/>
          </w:tcPr>
          <w:p w14:paraId="7517429A" w14:textId="77777777" w:rsidR="003A375D" w:rsidRPr="006A20D9" w:rsidRDefault="003A375D" w:rsidP="00C16D1E">
            <w:pPr>
              <w:tabs>
                <w:tab w:val="left" w:pos="945"/>
              </w:tabs>
              <w:rPr>
                <w:rFonts w:asciiTheme="majorBidi" w:hAnsiTheme="majorBidi" w:cstheme="majorBidi"/>
                <w:b/>
              </w:rPr>
            </w:pPr>
            <w:r w:rsidRPr="006A20D9">
              <w:rPr>
                <w:rFonts w:asciiTheme="majorBidi" w:hAnsiTheme="majorBidi" w:cstheme="majorBidi"/>
                <w:b/>
              </w:rPr>
              <w:t xml:space="preserve">Stipendiumid </w:t>
            </w:r>
          </w:p>
        </w:tc>
      </w:tr>
      <w:tr w:rsidR="006A20D9" w:rsidRPr="006A20D9" w14:paraId="1C631C04" w14:textId="77777777" w:rsidTr="00615534">
        <w:tc>
          <w:tcPr>
            <w:tcW w:w="5000" w:type="pct"/>
            <w:gridSpan w:val="3"/>
            <w:shd w:val="pct5" w:color="auto" w:fill="auto"/>
            <w:hideMark/>
          </w:tcPr>
          <w:p w14:paraId="2C85999E"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1. Stipendiumite saajad</w:t>
            </w:r>
          </w:p>
        </w:tc>
      </w:tr>
      <w:tr w:rsidR="006A20D9" w:rsidRPr="006A20D9" w14:paraId="77D86163" w14:textId="77777777" w:rsidTr="00615534">
        <w:tc>
          <w:tcPr>
            <w:tcW w:w="1437" w:type="pct"/>
            <w:shd w:val="pct5" w:color="auto" w:fill="auto"/>
            <w:hideMark/>
          </w:tcPr>
          <w:p w14:paraId="21368239"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Saaja</w:t>
            </w:r>
          </w:p>
        </w:tc>
        <w:tc>
          <w:tcPr>
            <w:tcW w:w="2218" w:type="pct"/>
            <w:shd w:val="pct5" w:color="auto" w:fill="auto"/>
            <w:hideMark/>
          </w:tcPr>
          <w:p w14:paraId="432E8419"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Alus ja põhjendus</w:t>
            </w:r>
          </w:p>
        </w:tc>
        <w:tc>
          <w:tcPr>
            <w:tcW w:w="1345" w:type="pct"/>
            <w:shd w:val="pct5" w:color="auto" w:fill="auto"/>
            <w:hideMark/>
          </w:tcPr>
          <w:p w14:paraId="6A8E802E"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Stipendiumi summa</w:t>
            </w:r>
          </w:p>
        </w:tc>
      </w:tr>
      <w:tr w:rsidR="006A20D9" w:rsidRPr="006A20D9" w14:paraId="745F413C" w14:textId="77777777" w:rsidTr="003A375D">
        <w:trPr>
          <w:trHeight w:val="180"/>
        </w:trPr>
        <w:tc>
          <w:tcPr>
            <w:tcW w:w="1437" w:type="pct"/>
          </w:tcPr>
          <w:p w14:paraId="4EE519D0" w14:textId="77777777" w:rsidR="003A375D" w:rsidRPr="006A20D9" w:rsidRDefault="003A375D" w:rsidP="00C16D1E">
            <w:pPr>
              <w:tabs>
                <w:tab w:val="left" w:pos="945"/>
              </w:tabs>
              <w:ind w:left="-284"/>
              <w:rPr>
                <w:rFonts w:asciiTheme="majorBidi" w:hAnsiTheme="majorBidi" w:cstheme="majorBidi"/>
              </w:rPr>
            </w:pPr>
          </w:p>
        </w:tc>
        <w:tc>
          <w:tcPr>
            <w:tcW w:w="2218" w:type="pct"/>
          </w:tcPr>
          <w:p w14:paraId="461C2A83" w14:textId="77777777" w:rsidR="003A375D" w:rsidRPr="006A20D9" w:rsidRDefault="003A375D" w:rsidP="00C16D1E">
            <w:pPr>
              <w:tabs>
                <w:tab w:val="left" w:pos="945"/>
              </w:tabs>
              <w:rPr>
                <w:rFonts w:asciiTheme="majorBidi" w:hAnsiTheme="majorBidi" w:cstheme="majorBidi"/>
              </w:rPr>
            </w:pPr>
          </w:p>
        </w:tc>
        <w:tc>
          <w:tcPr>
            <w:tcW w:w="1345" w:type="pct"/>
          </w:tcPr>
          <w:p w14:paraId="4197B749" w14:textId="77777777" w:rsidR="003A375D" w:rsidRPr="006A20D9" w:rsidRDefault="003A375D" w:rsidP="00C16D1E">
            <w:pPr>
              <w:tabs>
                <w:tab w:val="left" w:pos="945"/>
              </w:tabs>
              <w:rPr>
                <w:rFonts w:asciiTheme="majorBidi" w:hAnsiTheme="majorBidi" w:cstheme="majorBidi"/>
              </w:rPr>
            </w:pPr>
          </w:p>
        </w:tc>
      </w:tr>
      <w:tr w:rsidR="006A20D9" w:rsidRPr="006A20D9" w14:paraId="655A2E32" w14:textId="77777777" w:rsidTr="00615534">
        <w:tc>
          <w:tcPr>
            <w:tcW w:w="5000" w:type="pct"/>
            <w:gridSpan w:val="3"/>
            <w:shd w:val="pct5" w:color="auto" w:fill="auto"/>
            <w:hideMark/>
          </w:tcPr>
          <w:p w14:paraId="05569336"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 xml:space="preserve">2. Ettepanekud edaspidiseks stipendiumite andmise kohta.  </w:t>
            </w:r>
          </w:p>
        </w:tc>
      </w:tr>
      <w:tr w:rsidR="006A20D9" w:rsidRPr="006A20D9" w14:paraId="723C1766" w14:textId="77777777" w:rsidTr="00615534">
        <w:trPr>
          <w:trHeight w:val="898"/>
        </w:trPr>
        <w:tc>
          <w:tcPr>
            <w:tcW w:w="5000" w:type="pct"/>
            <w:gridSpan w:val="3"/>
            <w:vAlign w:val="center"/>
          </w:tcPr>
          <w:p w14:paraId="4FAB1B1D" w14:textId="0B622A6F" w:rsidR="003A375D" w:rsidRPr="006A20D9" w:rsidRDefault="009B6789" w:rsidP="009B6789">
            <w:pPr>
              <w:tabs>
                <w:tab w:val="left" w:pos="945"/>
              </w:tabs>
              <w:rPr>
                <w:rFonts w:asciiTheme="majorBidi" w:hAnsiTheme="majorBidi" w:cstheme="majorBidi"/>
                <w:i/>
                <w:iCs/>
              </w:rPr>
            </w:pPr>
            <w:r w:rsidRPr="006A20D9">
              <w:rPr>
                <w:rFonts w:asciiTheme="majorBidi" w:hAnsiTheme="majorBidi" w:cstheme="majorBidi"/>
                <w:i/>
                <w:iCs/>
              </w:rPr>
              <w:t>Ei korraldata.</w:t>
            </w:r>
          </w:p>
        </w:tc>
      </w:tr>
    </w:tbl>
    <w:p w14:paraId="065AAB87" w14:textId="77777777" w:rsidR="003A375D" w:rsidRPr="006A20D9" w:rsidRDefault="003A375D"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15388"/>
      </w:tblGrid>
      <w:tr w:rsidR="006A20D9" w:rsidRPr="006A20D9" w14:paraId="4573E153" w14:textId="77777777" w:rsidTr="00AB1C7B">
        <w:tc>
          <w:tcPr>
            <w:tcW w:w="5000" w:type="pct"/>
            <w:shd w:val="pct5" w:color="auto" w:fill="auto"/>
            <w:hideMark/>
          </w:tcPr>
          <w:p w14:paraId="416471F0" w14:textId="632507E6" w:rsidR="00AB1C7B" w:rsidRPr="006A20D9" w:rsidRDefault="00AB1C7B" w:rsidP="00C16D1E">
            <w:pPr>
              <w:tabs>
                <w:tab w:val="left" w:pos="945"/>
              </w:tabs>
              <w:rPr>
                <w:rFonts w:asciiTheme="majorBidi" w:hAnsiTheme="majorBidi" w:cstheme="majorBidi"/>
                <w:b/>
              </w:rPr>
            </w:pPr>
            <w:bookmarkStart w:id="4" w:name="_Hlk140239225"/>
            <w:r w:rsidRPr="006A20D9">
              <w:rPr>
                <w:rFonts w:asciiTheme="majorBidi" w:hAnsiTheme="majorBidi" w:cstheme="majorBidi"/>
                <w:b/>
              </w:rPr>
              <w:t>KÜSKi korraldatud algatused</w:t>
            </w:r>
          </w:p>
        </w:tc>
      </w:tr>
      <w:tr w:rsidR="006A20D9" w:rsidRPr="006A20D9" w14:paraId="6A4B0771" w14:textId="77777777" w:rsidTr="00AB1C7B">
        <w:tc>
          <w:tcPr>
            <w:tcW w:w="5000" w:type="pct"/>
            <w:shd w:val="pct5" w:color="auto" w:fill="auto"/>
          </w:tcPr>
          <w:p w14:paraId="1C18463B" w14:textId="1EACE337" w:rsidR="00AB1C7B" w:rsidRPr="006A20D9" w:rsidRDefault="00AB1C7B" w:rsidP="00C16D1E">
            <w:pPr>
              <w:tabs>
                <w:tab w:val="left" w:pos="945"/>
              </w:tabs>
              <w:rPr>
                <w:rFonts w:asciiTheme="majorBidi" w:hAnsiTheme="majorBidi" w:cstheme="majorBidi"/>
              </w:rPr>
            </w:pPr>
            <w:r w:rsidRPr="006A20D9">
              <w:rPr>
                <w:rFonts w:asciiTheme="majorBidi" w:hAnsiTheme="majorBidi" w:cstheme="majorBidi"/>
              </w:rPr>
              <w:t>1. Ülevaade KÜSKi korraldatud algatustest</w:t>
            </w:r>
          </w:p>
        </w:tc>
      </w:tr>
      <w:tr w:rsidR="006A20D9" w:rsidRPr="006A20D9" w14:paraId="0437EE48" w14:textId="77777777" w:rsidTr="00BB73FC">
        <w:tc>
          <w:tcPr>
            <w:tcW w:w="5000" w:type="pct"/>
            <w:shd w:val="clear" w:color="auto" w:fill="auto"/>
          </w:tcPr>
          <w:p w14:paraId="2DF67AA7" w14:textId="77777777" w:rsidR="00AB1C7B" w:rsidRPr="006A20D9" w:rsidRDefault="00AB1C7B" w:rsidP="00ED2608">
            <w:pPr>
              <w:tabs>
                <w:tab w:val="left" w:pos="945"/>
              </w:tabs>
              <w:rPr>
                <w:rFonts w:asciiTheme="majorBidi" w:hAnsiTheme="majorBidi" w:cstheme="majorBidi"/>
              </w:rPr>
            </w:pPr>
          </w:p>
          <w:p w14:paraId="2D445527" w14:textId="0ACE3ABD" w:rsidR="00ED2608" w:rsidRPr="006A20D9" w:rsidRDefault="00ED2608" w:rsidP="00B826D3">
            <w:pPr>
              <w:tabs>
                <w:tab w:val="left" w:pos="945"/>
              </w:tabs>
              <w:rPr>
                <w:rFonts w:asciiTheme="majorBidi" w:hAnsiTheme="majorBidi" w:cstheme="majorBidi"/>
              </w:rPr>
            </w:pPr>
            <w:r w:rsidRPr="006A20D9">
              <w:rPr>
                <w:rFonts w:asciiTheme="majorBidi" w:hAnsiTheme="majorBidi" w:cstheme="majorBidi"/>
              </w:rPr>
              <w:t xml:space="preserve">18.02.23  KÜSK 15 sünnipäeva kokkusaamine, tutvumine Viljandi linnaga ning varjevõrkude punumine, täitmaks MTÜ Aitan Kaitsta </w:t>
            </w:r>
            <w:r w:rsidRPr="006A20D9">
              <w:rPr>
                <w:rFonts w:asciiTheme="majorBidi" w:hAnsiTheme="majorBidi" w:cstheme="majorBidi"/>
                <w:shd w:val="clear" w:color="auto" w:fill="FFFFFF"/>
              </w:rPr>
              <w:t>ambitsioonikat eesmärki, punuda 20 000 ruutmeetrit varjevõrke ja need Ukraina suunas teele saata.</w:t>
            </w:r>
          </w:p>
          <w:p w14:paraId="21840A43" w14:textId="24B0228E" w:rsidR="0004333D" w:rsidRPr="006A20D9" w:rsidRDefault="00ED2608" w:rsidP="00B826D3">
            <w:pPr>
              <w:tabs>
                <w:tab w:val="left" w:pos="945"/>
              </w:tabs>
              <w:rPr>
                <w:rFonts w:asciiTheme="majorBidi" w:hAnsiTheme="majorBidi" w:cstheme="majorBidi"/>
              </w:rPr>
            </w:pPr>
            <w:r w:rsidRPr="006A20D9">
              <w:rPr>
                <w:rFonts w:asciiTheme="majorBidi" w:hAnsiTheme="majorBidi" w:cstheme="majorBidi"/>
              </w:rPr>
              <w:t xml:space="preserve">25.04.23 Kogemuskohtumine arenguekspertidega, </w:t>
            </w:r>
            <w:r w:rsidRPr="006A20D9">
              <w:fldChar w:fldCharType="begin"/>
            </w:r>
            <w:r w:rsidRPr="006A20D9">
              <w:rPr>
                <w:rFonts w:asciiTheme="majorBidi" w:hAnsiTheme="majorBidi" w:cstheme="majorBidi"/>
              </w:rPr>
              <w:instrText>HYPERLINK "https://kysk.ee/kusk-ootab-arengueksperte-kogemuskohtumisele/"</w:instrText>
            </w:r>
            <w:r w:rsidRPr="006A20D9">
              <w:fldChar w:fldCharType="separate"/>
            </w:r>
            <w:r w:rsidRPr="006A20D9">
              <w:rPr>
                <w:rStyle w:val="Hyperlink"/>
                <w:rFonts w:asciiTheme="majorBidi" w:hAnsiTheme="majorBidi" w:cstheme="majorBidi"/>
                <w:color w:val="auto"/>
              </w:rPr>
              <w:t>https://kysk.ee/kusk-ootab-arengueksperte-kogemuskohtumisele/</w:t>
            </w:r>
            <w:r w:rsidRPr="006A20D9">
              <w:rPr>
                <w:rStyle w:val="Hyperlink"/>
                <w:rFonts w:asciiTheme="majorBidi" w:hAnsiTheme="majorBidi" w:cstheme="majorBidi"/>
                <w:color w:val="auto"/>
              </w:rPr>
              <w:fldChar w:fldCharType="end"/>
            </w:r>
          </w:p>
          <w:p w14:paraId="1EC38A50" w14:textId="77777777" w:rsidR="00ED2608" w:rsidRPr="006A20D9" w:rsidRDefault="0004333D" w:rsidP="00ED2608">
            <w:pPr>
              <w:tabs>
                <w:tab w:val="left" w:pos="945"/>
              </w:tabs>
              <w:rPr>
                <w:rFonts w:asciiTheme="majorBidi" w:hAnsiTheme="majorBidi" w:cstheme="majorBidi"/>
              </w:rPr>
            </w:pPr>
            <w:r w:rsidRPr="006A20D9">
              <w:rPr>
                <w:rFonts w:asciiTheme="majorBidi" w:hAnsiTheme="majorBidi" w:cstheme="majorBidi"/>
              </w:rPr>
              <w:t>2.06.23 veebis kogukonna eestvedaja stipendiumi saajate ja mentorite kohtumine</w:t>
            </w:r>
          </w:p>
          <w:p w14:paraId="7E8E78F0" w14:textId="4757EBF8" w:rsidR="00B826D3" w:rsidRPr="006A20D9" w:rsidRDefault="00B826D3" w:rsidP="00ED2608">
            <w:pPr>
              <w:tabs>
                <w:tab w:val="left" w:pos="945"/>
              </w:tabs>
              <w:rPr>
                <w:rFonts w:asciiTheme="majorBidi" w:hAnsiTheme="majorBidi" w:cstheme="majorBidi"/>
              </w:rPr>
            </w:pPr>
            <w:r w:rsidRPr="006A20D9">
              <w:rPr>
                <w:rFonts w:asciiTheme="majorBidi" w:hAnsiTheme="majorBidi" w:cstheme="majorBidi"/>
                <w:spacing w:val="3"/>
                <w:shd w:val="clear" w:color="auto" w:fill="FFFFFF"/>
              </w:rPr>
              <w:t>6.-7.06. Vabaühenduste konsultantide ja KÜSK meeskonna kohtumine, arutelu konsultatsiooniteenuse arengust KÜSKis, päevakajalised arutelud konsultatsioniteenusest ja konsultantidele pakutavatest koolitustest vms arengu võimalustest.</w:t>
            </w:r>
          </w:p>
          <w:p w14:paraId="57C29C88" w14:textId="50BF1E15" w:rsidR="00ED2608" w:rsidRPr="006A20D9" w:rsidRDefault="00ED2608" w:rsidP="00ED2608">
            <w:pPr>
              <w:tabs>
                <w:tab w:val="left" w:pos="945"/>
              </w:tabs>
              <w:rPr>
                <w:rFonts w:asciiTheme="majorBidi" w:hAnsiTheme="majorBidi" w:cstheme="majorBidi"/>
              </w:rPr>
            </w:pPr>
            <w:r w:rsidRPr="006A20D9">
              <w:rPr>
                <w:rFonts w:asciiTheme="majorBidi" w:hAnsiTheme="majorBidi" w:cstheme="majorBidi"/>
              </w:rPr>
              <w:t>14.06.23 KÜSK arengupäev Tartus, Tähtvere Avatud Naistekeskuses (AH22 toetuse saaja) koostöö ja kogemusvahetuse suurendamise eesmärgil. Päeva teemaks oli kodanike kaasamine ja osalemine vabaühendustes. Lisaks kogemuslugudele jagati praktilist infot KÜSK AH23 taotlusvooru kohta ning CERV taotlemise võimalustest. MAK konsultant tutvustas konsultantide võrgustiku poolt pakutavat tuge vabaühendustele. Sündmuse esitlusi oli võimalik jälgida veebiülekandena.</w:t>
            </w:r>
          </w:p>
          <w:p w14:paraId="5FFC04D7" w14:textId="1929B838" w:rsidR="00ED2608" w:rsidRPr="006A20D9" w:rsidRDefault="00ED2608" w:rsidP="00ED2608">
            <w:pPr>
              <w:tabs>
                <w:tab w:val="left" w:pos="945"/>
              </w:tabs>
              <w:rPr>
                <w:rFonts w:asciiTheme="majorBidi" w:hAnsiTheme="majorBidi" w:cstheme="majorBidi"/>
              </w:rPr>
            </w:pPr>
            <w:r w:rsidRPr="006A20D9">
              <w:rPr>
                <w:rFonts w:asciiTheme="majorBidi" w:hAnsiTheme="majorBidi" w:cstheme="majorBidi"/>
              </w:rPr>
              <w:lastRenderedPageBreak/>
              <w:t xml:space="preserve">Päevakava on leitav: </w:t>
            </w:r>
            <w:r w:rsidRPr="006A20D9">
              <w:fldChar w:fldCharType="begin"/>
            </w:r>
            <w:r w:rsidRPr="006A20D9">
              <w:rPr>
                <w:rFonts w:asciiTheme="majorBidi" w:hAnsiTheme="majorBidi" w:cstheme="majorBidi"/>
              </w:rPr>
              <w:instrText>HYPERLINK "https://kysk.ee/kutse-vabauhenduste-arengupaevale-14-juunil-kell-11-tartus-tahtvere-avatud-naistekeskuses/"</w:instrText>
            </w:r>
            <w:r w:rsidRPr="006A20D9">
              <w:fldChar w:fldCharType="separate"/>
            </w:r>
            <w:r w:rsidRPr="006A20D9">
              <w:rPr>
                <w:rStyle w:val="Hyperlink"/>
                <w:rFonts w:asciiTheme="majorBidi" w:hAnsiTheme="majorBidi" w:cstheme="majorBidi"/>
                <w:color w:val="auto"/>
              </w:rPr>
              <w:t>https://kysk.ee/kutse-vabauhenduste-arengupaevale-14-juunil-kell-11-tartus-tahtvere-avatud-naistekeskuses/</w:t>
            </w:r>
            <w:r w:rsidRPr="006A20D9">
              <w:rPr>
                <w:rStyle w:val="Hyperlink"/>
                <w:rFonts w:asciiTheme="majorBidi" w:hAnsiTheme="majorBidi" w:cstheme="majorBidi"/>
                <w:color w:val="auto"/>
              </w:rPr>
              <w:fldChar w:fldCharType="end"/>
            </w:r>
            <w:r w:rsidRPr="006A20D9">
              <w:rPr>
                <w:rStyle w:val="Hyperlink"/>
                <w:rFonts w:asciiTheme="majorBidi" w:hAnsiTheme="majorBidi" w:cstheme="majorBidi"/>
                <w:color w:val="auto"/>
              </w:rPr>
              <w:t xml:space="preserve">  </w:t>
            </w:r>
          </w:p>
          <w:p w14:paraId="5DD9B66A" w14:textId="63CC2C49" w:rsidR="00AB1C7B" w:rsidRPr="006A20D9" w:rsidDel="00EC2E95" w:rsidRDefault="00AB1C7B" w:rsidP="00CD26FE">
            <w:pPr>
              <w:tabs>
                <w:tab w:val="left" w:pos="945"/>
              </w:tabs>
              <w:rPr>
                <w:rFonts w:asciiTheme="majorBidi" w:hAnsiTheme="majorBidi" w:cstheme="majorBidi"/>
              </w:rPr>
            </w:pPr>
          </w:p>
        </w:tc>
      </w:tr>
    </w:tbl>
    <w:p w14:paraId="6BA37D13" w14:textId="77777777" w:rsidR="003A375D" w:rsidRPr="006A20D9" w:rsidRDefault="003A375D" w:rsidP="00C16D1E">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3681"/>
        <w:gridCol w:w="11707"/>
      </w:tblGrid>
      <w:tr w:rsidR="006A20D9" w:rsidRPr="006A20D9" w14:paraId="0614062F" w14:textId="77777777" w:rsidTr="00BB73FC">
        <w:tc>
          <w:tcPr>
            <w:tcW w:w="1196" w:type="pct"/>
            <w:shd w:val="pct5" w:color="auto" w:fill="auto"/>
            <w:hideMark/>
          </w:tcPr>
          <w:p w14:paraId="58BFF96F" w14:textId="77777777" w:rsidR="003A375D" w:rsidRPr="006A20D9" w:rsidRDefault="003A375D" w:rsidP="00C16D1E">
            <w:pPr>
              <w:tabs>
                <w:tab w:val="left" w:pos="945"/>
              </w:tabs>
              <w:rPr>
                <w:rFonts w:asciiTheme="majorBidi" w:hAnsiTheme="majorBidi" w:cstheme="majorBidi"/>
                <w:b/>
              </w:rPr>
            </w:pPr>
            <w:r w:rsidRPr="006A20D9">
              <w:rPr>
                <w:rFonts w:asciiTheme="majorBidi" w:hAnsiTheme="majorBidi" w:cstheme="majorBidi"/>
                <w:b/>
              </w:rPr>
              <w:t>KÜSKi kommunikatsiooni- ja teavitustöö</w:t>
            </w:r>
          </w:p>
        </w:tc>
        <w:tc>
          <w:tcPr>
            <w:tcW w:w="3804" w:type="pct"/>
            <w:shd w:val="pct5" w:color="auto" w:fill="auto"/>
            <w:hideMark/>
          </w:tcPr>
          <w:p w14:paraId="57D0F356" w14:textId="77777777" w:rsidR="003A375D" w:rsidRPr="006A20D9" w:rsidRDefault="003A375D" w:rsidP="00C16D1E">
            <w:pPr>
              <w:tabs>
                <w:tab w:val="left" w:pos="945"/>
              </w:tabs>
              <w:rPr>
                <w:rFonts w:asciiTheme="majorBidi" w:hAnsiTheme="majorBidi" w:cstheme="majorBidi"/>
                <w:b/>
              </w:rPr>
            </w:pPr>
            <w:r w:rsidRPr="006A20D9">
              <w:rPr>
                <w:rFonts w:asciiTheme="majorBidi" w:hAnsiTheme="majorBidi" w:cstheme="majorBidi"/>
                <w:b/>
              </w:rPr>
              <w:t>Kirjeldus</w:t>
            </w:r>
          </w:p>
        </w:tc>
      </w:tr>
      <w:tr w:rsidR="006A20D9" w:rsidRPr="006A20D9" w14:paraId="4D697DB0" w14:textId="77777777" w:rsidTr="00472A84">
        <w:tc>
          <w:tcPr>
            <w:tcW w:w="1196" w:type="pct"/>
            <w:shd w:val="pct5" w:color="auto" w:fill="auto"/>
            <w:hideMark/>
          </w:tcPr>
          <w:p w14:paraId="493DE7AE"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Ülevaade KÜSKi teavitustegevustest ja olulisematest meediakajastustest</w:t>
            </w:r>
          </w:p>
        </w:tc>
        <w:tc>
          <w:tcPr>
            <w:tcW w:w="3804" w:type="pct"/>
            <w:shd w:val="clear" w:color="auto" w:fill="auto"/>
          </w:tcPr>
          <w:p w14:paraId="1A53FB11" w14:textId="77777777" w:rsidR="002A3977" w:rsidRPr="006A20D9" w:rsidRDefault="002A3977" w:rsidP="002A3977">
            <w:pPr>
              <w:pBdr>
                <w:top w:val="nil"/>
                <w:left w:val="nil"/>
                <w:bottom w:val="nil"/>
                <w:right w:val="nil"/>
                <w:between w:val="nil"/>
              </w:pBdr>
              <w:tabs>
                <w:tab w:val="left" w:pos="945"/>
              </w:tabs>
              <w:rPr>
                <w:rFonts w:asciiTheme="majorBidi" w:hAnsiTheme="majorBidi" w:cstheme="majorBidi"/>
              </w:rPr>
            </w:pPr>
            <w:r w:rsidRPr="006A20D9">
              <w:rPr>
                <w:rFonts w:asciiTheme="majorBidi" w:hAnsiTheme="majorBidi" w:cstheme="majorBidi"/>
                <w:b/>
              </w:rPr>
              <w:t xml:space="preserve">1. Järjepidev ja plaanipärane teavitustegevus KÜSKi taotlusvoorudest KÜSKi kodulehel ja/või Facebooki lehel </w:t>
            </w:r>
            <w:r w:rsidRPr="006A20D9">
              <w:rPr>
                <w:rFonts w:asciiTheme="majorBidi" w:hAnsiTheme="majorBidi" w:cstheme="majorBidi"/>
              </w:rPr>
              <w:t>(vooru väljakuulutamine ja avamine, infopäevale kutsumine, meeldetuletus infopäeva toimumisest, taotlemise algus (TMS), meeldetuletus taotlemise lõppemise tähtaja saabumisest, teavitus statistikaga (palju taotlusi laekus), teavitus tulemustest (kes toetuse sai), järelkajastused (kogemuslood või videod toetuse saajatest terve aasta jooksul):</w:t>
            </w:r>
          </w:p>
          <w:p w14:paraId="22D36FDA"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CERV taotlusvoorude avamised ja infopäevad (jooksvalt)</w:t>
            </w:r>
          </w:p>
          <w:p w14:paraId="2476CC46"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JAANUAR 2023</w:t>
            </w:r>
          </w:p>
          <w:p w14:paraId="7C87573E"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kogukonna eestvedaja stipendiumi järelkajastused </w:t>
            </w:r>
          </w:p>
          <w:p w14:paraId="6F2AE01B"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rahvuskaaslastest noortele suunatud stipendium </w:t>
            </w:r>
          </w:p>
          <w:p w14:paraId="5AE44BF1"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rahvusvaheliste suursündmuste konkurss </w:t>
            </w:r>
          </w:p>
          <w:p w14:paraId="03423831"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 AHE23 taotlemise avamine </w:t>
            </w:r>
          </w:p>
          <w:p w14:paraId="1E7268E6"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VEEBRUAR 2023</w:t>
            </w:r>
          </w:p>
          <w:p w14:paraId="262F02C5"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reisitoetuste konkurssi avamine </w:t>
            </w:r>
          </w:p>
          <w:p w14:paraId="748A076B"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rahvusvaheliste suursündmuste konkurssi avamine</w:t>
            </w:r>
          </w:p>
          <w:p w14:paraId="6E4B9B7D"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MÄRTS 2023 </w:t>
            </w:r>
          </w:p>
          <w:p w14:paraId="659901EB"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välisprojektide toetamise konkurssi avamine </w:t>
            </w:r>
          </w:p>
          <w:p w14:paraId="39EB89C9"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JUUNI 2023</w:t>
            </w:r>
          </w:p>
          <w:p w14:paraId="1C11AFB3"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Arenguhüppe taotlusvooru väljakuulutamine</w:t>
            </w:r>
          </w:p>
          <w:p w14:paraId="6D8E2B09"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 2. </w:t>
            </w:r>
            <w:r w:rsidRPr="006A20D9">
              <w:rPr>
                <w:rFonts w:asciiTheme="majorBidi" w:hAnsiTheme="majorBidi" w:cstheme="majorBidi"/>
                <w:b/>
              </w:rPr>
              <w:t>Maakondlike arenduskeskuste vabaühenduste konsultantide teenuste tutvustamine</w:t>
            </w:r>
            <w:r w:rsidRPr="006A20D9">
              <w:rPr>
                <w:rFonts w:asciiTheme="majorBidi" w:hAnsiTheme="majorBidi" w:cstheme="majorBidi"/>
              </w:rPr>
              <w:t xml:space="preserve"> (intervjuud nendega) KÜSK kodulehe, FB postituste ja koostööpartnerite lehtedel jagamise ning MTYAbi lehe kaudu:</w:t>
            </w:r>
          </w:p>
          <w:p w14:paraId="0215DD47" w14:textId="77777777" w:rsidR="002A3977" w:rsidRPr="006A20D9" w:rsidRDefault="002A3977" w:rsidP="002A3977">
            <w:pPr>
              <w:numPr>
                <w:ilvl w:val="0"/>
                <w:numId w:val="27"/>
              </w:numPr>
              <w:tabs>
                <w:tab w:val="left" w:pos="945"/>
              </w:tabs>
              <w:rPr>
                <w:rFonts w:asciiTheme="majorBidi" w:hAnsiTheme="majorBidi" w:cstheme="majorBidi"/>
              </w:rPr>
            </w:pPr>
            <w:r w:rsidRPr="006A20D9">
              <w:rPr>
                <w:rFonts w:asciiTheme="majorBidi" w:hAnsiTheme="majorBidi" w:cstheme="majorBidi"/>
              </w:rPr>
              <w:t>Tatjana Zamorskaja 13.02</w:t>
            </w:r>
          </w:p>
          <w:p w14:paraId="1BD69A94" w14:textId="77777777" w:rsidR="002A3977" w:rsidRPr="006A20D9" w:rsidRDefault="002A3977" w:rsidP="002A3977">
            <w:pPr>
              <w:numPr>
                <w:ilvl w:val="0"/>
                <w:numId w:val="27"/>
              </w:numPr>
              <w:tabs>
                <w:tab w:val="left" w:pos="945"/>
              </w:tabs>
              <w:rPr>
                <w:rFonts w:asciiTheme="majorBidi" w:hAnsiTheme="majorBidi" w:cstheme="majorBidi"/>
              </w:rPr>
            </w:pPr>
            <w:r w:rsidRPr="006A20D9">
              <w:rPr>
                <w:rFonts w:asciiTheme="majorBidi" w:hAnsiTheme="majorBidi" w:cstheme="majorBidi"/>
              </w:rPr>
              <w:t>Nadežda Morozova 31.03</w:t>
            </w:r>
          </w:p>
          <w:p w14:paraId="12F4D293" w14:textId="77777777" w:rsidR="002A3977" w:rsidRPr="006A20D9" w:rsidRDefault="002A3977" w:rsidP="002A3977">
            <w:pPr>
              <w:numPr>
                <w:ilvl w:val="0"/>
                <w:numId w:val="27"/>
              </w:numPr>
              <w:tabs>
                <w:tab w:val="left" w:pos="945"/>
              </w:tabs>
              <w:rPr>
                <w:rFonts w:asciiTheme="majorBidi" w:hAnsiTheme="majorBidi" w:cstheme="majorBidi"/>
              </w:rPr>
            </w:pPr>
            <w:r w:rsidRPr="006A20D9">
              <w:rPr>
                <w:rFonts w:asciiTheme="majorBidi" w:hAnsiTheme="majorBidi" w:cstheme="majorBidi"/>
              </w:rPr>
              <w:t>Teele Ojasalu 28.04</w:t>
            </w:r>
          </w:p>
          <w:p w14:paraId="553EFB5C" w14:textId="77777777" w:rsidR="002A3977" w:rsidRPr="006A20D9" w:rsidRDefault="002A3977" w:rsidP="002A3977">
            <w:pPr>
              <w:numPr>
                <w:ilvl w:val="0"/>
                <w:numId w:val="27"/>
              </w:numPr>
              <w:tabs>
                <w:tab w:val="left" w:pos="945"/>
              </w:tabs>
              <w:rPr>
                <w:rFonts w:asciiTheme="majorBidi" w:hAnsiTheme="majorBidi" w:cstheme="majorBidi"/>
              </w:rPr>
            </w:pPr>
            <w:r w:rsidRPr="006A20D9">
              <w:rPr>
                <w:rFonts w:asciiTheme="majorBidi" w:hAnsiTheme="majorBidi" w:cstheme="majorBidi"/>
              </w:rPr>
              <w:t>Maarja Läänesaar 04.04</w:t>
            </w:r>
          </w:p>
          <w:p w14:paraId="6C3DEDD5" w14:textId="77777777" w:rsidR="002A3977" w:rsidRPr="006A20D9" w:rsidRDefault="002A3977" w:rsidP="002A3977">
            <w:pPr>
              <w:numPr>
                <w:ilvl w:val="0"/>
                <w:numId w:val="27"/>
              </w:numPr>
              <w:tabs>
                <w:tab w:val="left" w:pos="945"/>
              </w:tabs>
              <w:rPr>
                <w:rFonts w:asciiTheme="majorBidi" w:hAnsiTheme="majorBidi" w:cstheme="majorBidi"/>
              </w:rPr>
            </w:pPr>
            <w:r w:rsidRPr="006A20D9">
              <w:rPr>
                <w:rFonts w:asciiTheme="majorBidi" w:hAnsiTheme="majorBidi" w:cstheme="majorBidi"/>
              </w:rPr>
              <w:t>Kätrin Hanschmidt 26.06</w:t>
            </w:r>
          </w:p>
          <w:p w14:paraId="1ED9F66C" w14:textId="77777777" w:rsidR="002A3977" w:rsidRPr="006A20D9" w:rsidRDefault="002A3977" w:rsidP="002A3977">
            <w:pPr>
              <w:numPr>
                <w:ilvl w:val="0"/>
                <w:numId w:val="27"/>
              </w:numPr>
              <w:tabs>
                <w:tab w:val="left" w:pos="945"/>
              </w:tabs>
              <w:rPr>
                <w:rFonts w:asciiTheme="majorBidi" w:hAnsiTheme="majorBidi" w:cstheme="majorBidi"/>
              </w:rPr>
            </w:pPr>
            <w:r w:rsidRPr="006A20D9">
              <w:rPr>
                <w:rFonts w:asciiTheme="majorBidi" w:hAnsiTheme="majorBidi" w:cstheme="majorBidi"/>
              </w:rPr>
              <w:t>Evelin Seppor 03.07</w:t>
            </w:r>
          </w:p>
          <w:p w14:paraId="2ACF5265" w14:textId="77777777" w:rsidR="002A3977" w:rsidRPr="006A20D9" w:rsidRDefault="002A3977" w:rsidP="002A3977">
            <w:pPr>
              <w:tabs>
                <w:tab w:val="left" w:pos="945"/>
              </w:tabs>
              <w:rPr>
                <w:rFonts w:asciiTheme="majorBidi" w:hAnsiTheme="majorBidi" w:cstheme="majorBidi"/>
                <w:b/>
              </w:rPr>
            </w:pPr>
            <w:r w:rsidRPr="006A20D9">
              <w:rPr>
                <w:rFonts w:asciiTheme="majorBidi" w:hAnsiTheme="majorBidi" w:cstheme="majorBidi"/>
                <w:b/>
              </w:rPr>
              <w:t>3. Teavitused, sh meediale (koos kodulehe uudise, FB postituste ja koostööpartneritele jagamisega):</w:t>
            </w:r>
          </w:p>
          <w:p w14:paraId="6E98B944"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kodanikuühiskonna 2022. aasta tegijate ja aasta vabatahtlike tunnustused </w:t>
            </w:r>
          </w:p>
          <w:p w14:paraId="740857F7"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KÜSK nõukogu uus koosseis, kajastus meedias (veebruaris)</w:t>
            </w:r>
          </w:p>
          <w:p w14:paraId="7F239F14"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NULA ideekorje teavitused (jaanuar-märts)</w:t>
            </w:r>
          </w:p>
          <w:p w14:paraId="149AC851"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KÜSKi toel toimunud rahvusvaheliste (katusorganisatsioonide) suursündmuste kajastused, näiteks:</w:t>
            </w:r>
          </w:p>
          <w:p w14:paraId="11037D42"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 xml:space="preserve">noorte geograafide Euroopa katusorganisatsiooni kongress; </w:t>
            </w:r>
          </w:p>
          <w:p w14:paraId="4DE8F86F" w14:textId="77777777" w:rsidR="002A3977" w:rsidRPr="006A20D9" w:rsidRDefault="002A3977" w:rsidP="002A3977">
            <w:pPr>
              <w:pStyle w:val="ListParagraph"/>
              <w:numPr>
                <w:ilvl w:val="0"/>
                <w:numId w:val="31"/>
              </w:numPr>
              <w:tabs>
                <w:tab w:val="left" w:pos="945"/>
              </w:tabs>
              <w:rPr>
                <w:rFonts w:asciiTheme="majorBidi" w:hAnsiTheme="majorBidi" w:cstheme="majorBidi"/>
              </w:rPr>
            </w:pPr>
            <w:r w:rsidRPr="006A20D9">
              <w:rPr>
                <w:rFonts w:asciiTheme="majorBidi" w:hAnsiTheme="majorBidi" w:cstheme="majorBidi"/>
              </w:rPr>
              <w:t>rahvusvaheline Green Habito aastakonverents jt</w:t>
            </w:r>
          </w:p>
          <w:p w14:paraId="7D8FA1A6" w14:textId="14470B33" w:rsidR="002A3977" w:rsidRPr="006A20D9" w:rsidRDefault="002A3977" w:rsidP="00472A84">
            <w:pPr>
              <w:pStyle w:val="ListParagraph"/>
              <w:numPr>
                <w:ilvl w:val="0"/>
                <w:numId w:val="19"/>
              </w:numPr>
              <w:tabs>
                <w:tab w:val="left" w:pos="945"/>
              </w:tabs>
              <w:rPr>
                <w:rFonts w:asciiTheme="majorBidi" w:hAnsiTheme="majorBidi" w:cstheme="majorBidi"/>
              </w:rPr>
            </w:pPr>
            <w:r w:rsidRPr="006A20D9">
              <w:rPr>
                <w:rFonts w:asciiTheme="majorBidi" w:hAnsiTheme="majorBidi" w:cstheme="majorBidi"/>
                <w:b/>
              </w:rPr>
              <w:t>Regulaarsed KÜSK infokirjad</w:t>
            </w:r>
            <w:r w:rsidRPr="006A20D9">
              <w:rPr>
                <w:rFonts w:asciiTheme="majorBidi" w:hAnsiTheme="majorBidi" w:cstheme="majorBidi"/>
              </w:rPr>
              <w:t xml:space="preserve"> - saadetud KÜSKi infolisti (1600 saajat), 27.01, 22.02, 23.03, 26.04, 26.05, 22.06.</w:t>
            </w:r>
          </w:p>
          <w:p w14:paraId="3BC8214F" w14:textId="5102E864" w:rsidR="008627CC" w:rsidRPr="006A20D9" w:rsidRDefault="002A3977" w:rsidP="008627CC">
            <w:pPr>
              <w:pStyle w:val="ListParagraph"/>
              <w:numPr>
                <w:ilvl w:val="0"/>
                <w:numId w:val="19"/>
              </w:numPr>
              <w:tabs>
                <w:tab w:val="left" w:pos="945"/>
              </w:tabs>
              <w:rPr>
                <w:rFonts w:asciiTheme="majorBidi" w:hAnsiTheme="majorBidi" w:cstheme="majorBidi"/>
                <w:b/>
              </w:rPr>
            </w:pPr>
            <w:r w:rsidRPr="006A20D9">
              <w:rPr>
                <w:rFonts w:asciiTheme="majorBidi" w:hAnsiTheme="majorBidi" w:cstheme="majorBidi"/>
                <w:b/>
              </w:rPr>
              <w:lastRenderedPageBreak/>
              <w:t>Regulaarne teavitustegevus sotsiaalse innovatsiooni projekti tegemistest</w:t>
            </w:r>
            <w:r w:rsidRPr="006A20D9">
              <w:rPr>
                <w:rFonts w:asciiTheme="majorBidi" w:hAnsiTheme="majorBidi" w:cstheme="majorBidi"/>
              </w:rPr>
              <w:t>, sh koosloomeseminaride eel- ja järelkajastus</w:t>
            </w:r>
            <w:r w:rsidR="008627CC" w:rsidRPr="006A20D9">
              <w:rPr>
                <w:rFonts w:asciiTheme="majorBidi" w:hAnsiTheme="majorBidi" w:cstheme="majorBidi"/>
              </w:rPr>
              <w:t xml:space="preserve"> KÜSK</w:t>
            </w:r>
            <w:r w:rsidRPr="006A20D9">
              <w:rPr>
                <w:rFonts w:asciiTheme="majorBidi" w:hAnsiTheme="majorBidi" w:cstheme="majorBidi"/>
              </w:rPr>
              <w:t xml:space="preserve"> kodulehel, </w:t>
            </w:r>
            <w:r w:rsidR="008627CC" w:rsidRPr="006A20D9">
              <w:rPr>
                <w:rFonts w:asciiTheme="majorBidi" w:hAnsiTheme="majorBidi" w:cstheme="majorBidi"/>
              </w:rPr>
              <w:t xml:space="preserve">mtyabi.ee kodulehel, KÜSK </w:t>
            </w:r>
            <w:r w:rsidRPr="006A20D9">
              <w:rPr>
                <w:rFonts w:asciiTheme="majorBidi" w:hAnsiTheme="majorBidi" w:cstheme="majorBidi"/>
              </w:rPr>
              <w:t>infokirjas, sihtgruppidele, sotsiaalmeedias</w:t>
            </w:r>
            <w:r w:rsidR="008627CC" w:rsidRPr="006A20D9">
              <w:rPr>
                <w:rFonts w:asciiTheme="majorBidi" w:hAnsiTheme="majorBidi" w:cstheme="majorBidi"/>
              </w:rPr>
              <w:t xml:space="preserve"> ning partnerite kaudu, jagasime informatsiooni SIKK uudiskirjades:</w:t>
            </w:r>
          </w:p>
          <w:p w14:paraId="07B29A23" w14:textId="77777777" w:rsidR="008627CC" w:rsidRPr="006A20D9" w:rsidRDefault="008627CC" w:rsidP="008627CC">
            <w:pPr>
              <w:pStyle w:val="NormalWeb"/>
              <w:numPr>
                <w:ilvl w:val="0"/>
                <w:numId w:val="33"/>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SIKK uudiskirjad ilmusid perioodil jaanuar kuni juuni 2023 – 3 (278 kontakti ja neist 272 on tellijad), 31.01, 28.02, 13.05.</w:t>
            </w:r>
          </w:p>
          <w:p w14:paraId="69CFDA4C" w14:textId="77777777" w:rsidR="008627CC" w:rsidRPr="006A20D9" w:rsidRDefault="008627CC" w:rsidP="008627CC">
            <w:pPr>
              <w:pStyle w:val="NormalWeb"/>
              <w:numPr>
                <w:ilvl w:val="0"/>
                <w:numId w:val="33"/>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Sotsiaalse innovatsiooni teemalised nupukesed olid kajastatud ka KÜSKi infolisti uudiskirjades - (1600 saajat) ja maakondlike arenduskeskuste iganädalastes infokirjades</w:t>
            </w:r>
          </w:p>
          <w:p w14:paraId="65F68E8B" w14:textId="77777777" w:rsidR="008627CC" w:rsidRPr="006A20D9" w:rsidRDefault="008627CC" w:rsidP="008627CC">
            <w:pPr>
              <w:pStyle w:val="NormalWeb"/>
              <w:numPr>
                <w:ilvl w:val="0"/>
                <w:numId w:val="33"/>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 xml:space="preserve">Eestis toimunud rahvusvaheliste projektisündmuste ning üldiselt projektiga seotud tegevuste, sh rahvusvaheliste kohakülastuste kui muude väljundite kohta jagasid infot edasi KÜSKi poolse sisendi alusel projekti rahvusvahelised partnerid projekti veebilehel https://si-alliance.eu/ ning LinkeIn profiilide juures. </w:t>
            </w:r>
          </w:p>
          <w:p w14:paraId="61F7C54E" w14:textId="77777777" w:rsidR="008627CC" w:rsidRPr="006A20D9" w:rsidRDefault="008627CC" w:rsidP="008627CC">
            <w:pPr>
              <w:tabs>
                <w:tab w:val="left" w:pos="945"/>
              </w:tabs>
              <w:rPr>
                <w:rFonts w:asciiTheme="majorBidi" w:hAnsiTheme="majorBidi" w:cstheme="majorBidi"/>
                <w:b/>
              </w:rPr>
            </w:pPr>
          </w:p>
          <w:p w14:paraId="770D6D2F" w14:textId="6F7443C8" w:rsidR="002A3977" w:rsidRPr="006A20D9" w:rsidRDefault="002A3977" w:rsidP="00472A84">
            <w:pPr>
              <w:pStyle w:val="ListParagraph"/>
              <w:numPr>
                <w:ilvl w:val="0"/>
                <w:numId w:val="19"/>
              </w:numPr>
              <w:tabs>
                <w:tab w:val="left" w:pos="945"/>
              </w:tabs>
              <w:rPr>
                <w:rFonts w:asciiTheme="majorBidi" w:hAnsiTheme="majorBidi" w:cstheme="majorBidi"/>
                <w:b/>
              </w:rPr>
            </w:pPr>
            <w:r w:rsidRPr="006A20D9">
              <w:rPr>
                <w:rFonts w:asciiTheme="majorBidi" w:hAnsiTheme="majorBidi" w:cstheme="majorBidi"/>
                <w:b/>
              </w:rPr>
              <w:t xml:space="preserve">KÜSKi aasta olulisemate sündmuste ettevalmistamine, </w:t>
            </w:r>
            <w:r w:rsidRPr="006A20D9">
              <w:rPr>
                <w:rFonts w:asciiTheme="majorBidi" w:hAnsiTheme="majorBidi" w:cstheme="majorBidi"/>
              </w:rPr>
              <w:t xml:space="preserve">kutsete koostamine, väljasaatmine, programmi kokkupanek, esinejate organiseerimine: </w:t>
            </w:r>
          </w:p>
          <w:p w14:paraId="5922A373" w14:textId="77777777" w:rsidR="002A3977" w:rsidRPr="006A20D9" w:rsidRDefault="002A3977" w:rsidP="002A3977">
            <w:pPr>
              <w:numPr>
                <w:ilvl w:val="0"/>
                <w:numId w:val="28"/>
              </w:numPr>
              <w:tabs>
                <w:tab w:val="left" w:pos="945"/>
              </w:tabs>
              <w:rPr>
                <w:rFonts w:asciiTheme="majorBidi" w:hAnsiTheme="majorBidi" w:cstheme="majorBidi"/>
              </w:rPr>
            </w:pPr>
            <w:r w:rsidRPr="006A20D9">
              <w:rPr>
                <w:rFonts w:asciiTheme="majorBidi" w:hAnsiTheme="majorBidi" w:cstheme="majorBidi"/>
              </w:rPr>
              <w:t>KÜSK 15 tähistamine 18.02.2023</w:t>
            </w:r>
          </w:p>
          <w:p w14:paraId="20E56AE4" w14:textId="77777777" w:rsidR="002A3977" w:rsidRPr="006A20D9" w:rsidRDefault="002A3977" w:rsidP="002A3977">
            <w:pPr>
              <w:numPr>
                <w:ilvl w:val="0"/>
                <w:numId w:val="28"/>
              </w:numPr>
              <w:tabs>
                <w:tab w:val="left" w:pos="945"/>
              </w:tabs>
              <w:rPr>
                <w:rFonts w:asciiTheme="majorBidi" w:hAnsiTheme="majorBidi" w:cstheme="majorBidi"/>
              </w:rPr>
            </w:pPr>
            <w:r w:rsidRPr="006A20D9">
              <w:rPr>
                <w:rFonts w:asciiTheme="majorBidi" w:hAnsiTheme="majorBidi" w:cstheme="majorBidi"/>
              </w:rPr>
              <w:t>KÜSKi Suminar 28.06 ja 29.06.2023</w:t>
            </w:r>
          </w:p>
          <w:p w14:paraId="1C4266D3" w14:textId="77777777" w:rsidR="002A3977" w:rsidRPr="006A20D9" w:rsidRDefault="002A3977" w:rsidP="002A3977">
            <w:pPr>
              <w:numPr>
                <w:ilvl w:val="0"/>
                <w:numId w:val="28"/>
              </w:numPr>
              <w:tabs>
                <w:tab w:val="left" w:pos="945"/>
              </w:tabs>
              <w:rPr>
                <w:rFonts w:asciiTheme="majorBidi" w:hAnsiTheme="majorBidi" w:cstheme="majorBidi"/>
              </w:rPr>
            </w:pPr>
            <w:r w:rsidRPr="006A20D9">
              <w:rPr>
                <w:rFonts w:asciiTheme="majorBidi" w:hAnsiTheme="majorBidi" w:cstheme="majorBidi"/>
              </w:rPr>
              <w:t>Vabaühenduste arengupäev Tartus 14.06</w:t>
            </w:r>
          </w:p>
          <w:p w14:paraId="3A6F76C2" w14:textId="77777777" w:rsidR="002A3977" w:rsidRPr="006A20D9" w:rsidRDefault="002A3977" w:rsidP="002A3977">
            <w:pPr>
              <w:tabs>
                <w:tab w:val="left" w:pos="945"/>
              </w:tabs>
              <w:ind w:left="720"/>
              <w:rPr>
                <w:rFonts w:asciiTheme="majorBidi" w:hAnsiTheme="majorBidi" w:cstheme="majorBidi"/>
              </w:rPr>
            </w:pPr>
          </w:p>
          <w:p w14:paraId="612BBC9A" w14:textId="33320967" w:rsidR="002A3977" w:rsidRPr="006A20D9" w:rsidRDefault="00472A84" w:rsidP="00472A84">
            <w:pPr>
              <w:pStyle w:val="ListParagraph"/>
              <w:numPr>
                <w:ilvl w:val="0"/>
                <w:numId w:val="19"/>
              </w:numPr>
              <w:tabs>
                <w:tab w:val="left" w:pos="945"/>
              </w:tabs>
              <w:rPr>
                <w:rFonts w:asciiTheme="majorBidi" w:hAnsiTheme="majorBidi" w:cstheme="majorBidi"/>
              </w:rPr>
            </w:pPr>
            <w:r w:rsidRPr="006A20D9">
              <w:rPr>
                <w:rFonts w:asciiTheme="majorBidi" w:hAnsiTheme="majorBidi" w:cstheme="majorBidi"/>
                <w:b/>
              </w:rPr>
              <w:t>R</w:t>
            </w:r>
            <w:r w:rsidR="002A3977" w:rsidRPr="006A20D9">
              <w:rPr>
                <w:rFonts w:asciiTheme="majorBidi" w:hAnsiTheme="majorBidi" w:cstheme="majorBidi"/>
                <w:b/>
              </w:rPr>
              <w:t>egulaarne kogemuslugude ja KÜ</w:t>
            </w:r>
            <w:r w:rsidRPr="006A20D9">
              <w:rPr>
                <w:rFonts w:asciiTheme="majorBidi" w:hAnsiTheme="majorBidi" w:cstheme="majorBidi"/>
                <w:b/>
              </w:rPr>
              <w:t>K</w:t>
            </w:r>
            <w:r w:rsidR="002A3977" w:rsidRPr="006A20D9">
              <w:rPr>
                <w:rFonts w:asciiTheme="majorBidi" w:hAnsiTheme="majorBidi" w:cstheme="majorBidi"/>
                <w:b/>
              </w:rPr>
              <w:t xml:space="preserve">Silt toetust saanud projektide ja/või NULA </w:t>
            </w:r>
            <w:r w:rsidRPr="006A20D9">
              <w:rPr>
                <w:rFonts w:asciiTheme="majorBidi" w:hAnsiTheme="majorBidi" w:cstheme="majorBidi"/>
                <w:b/>
              </w:rPr>
              <w:t xml:space="preserve">starditoetuse saajate </w:t>
            </w:r>
            <w:r w:rsidR="002A3977" w:rsidRPr="006A20D9">
              <w:rPr>
                <w:rFonts w:asciiTheme="majorBidi" w:hAnsiTheme="majorBidi" w:cstheme="majorBidi"/>
                <w:b/>
              </w:rPr>
              <w:t>tutvustamine</w:t>
            </w:r>
            <w:r w:rsidR="002A3977" w:rsidRPr="006A20D9">
              <w:rPr>
                <w:rFonts w:asciiTheme="majorBidi" w:hAnsiTheme="majorBidi" w:cstheme="majorBidi"/>
              </w:rPr>
              <w:t xml:space="preserve"> ja info levitamine /inimeste intervjuude jagamine KÜSKi kodulehel, FB-s, maakonnalehtede teavitamine nendest lugudest/ kas video või teksti kujul:  </w:t>
            </w:r>
          </w:p>
          <w:p w14:paraId="65EF4EC3" w14:textId="77777777"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 xml:space="preserve">kogukonna eestvedaja stipendiumi saajad kogunesid </w:t>
            </w:r>
          </w:p>
          <w:p w14:paraId="28AD817B" w14:textId="77777777"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Hüüru vabatahtlik pääste</w:t>
            </w:r>
          </w:p>
          <w:p w14:paraId="234D2214" w14:textId="7C233532"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Hüür</w:t>
            </w:r>
            <w:r w:rsidR="00472A84" w:rsidRPr="006A20D9">
              <w:rPr>
                <w:rFonts w:asciiTheme="majorBidi" w:hAnsiTheme="majorBidi" w:cstheme="majorBidi"/>
              </w:rPr>
              <w:t>u</w:t>
            </w:r>
            <w:r w:rsidRPr="006A20D9">
              <w:rPr>
                <w:rFonts w:asciiTheme="majorBidi" w:hAnsiTheme="majorBidi" w:cstheme="majorBidi"/>
              </w:rPr>
              <w:t xml:space="preserve"> külaselts</w:t>
            </w:r>
          </w:p>
          <w:p w14:paraId="61211D4C" w14:textId="77777777"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Alutaguse elulaadikoda</w:t>
            </w:r>
          </w:p>
          <w:p w14:paraId="4E6DEA1D" w14:textId="77777777"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NULA inkubaatori straditoetuse abil alustas tegevust uudistekanal lihtsaskeeles.ee</w:t>
            </w:r>
          </w:p>
          <w:p w14:paraId="69BB3DE3" w14:textId="77777777"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lõigatud ja korrigeeritud videosalvestused infopäevadest Youtube kanalil</w:t>
            </w:r>
          </w:p>
          <w:p w14:paraId="4F42281F" w14:textId="77777777" w:rsidR="002A3977" w:rsidRPr="006A20D9" w:rsidRDefault="002A3977" w:rsidP="002A3977">
            <w:pPr>
              <w:numPr>
                <w:ilvl w:val="0"/>
                <w:numId w:val="30"/>
              </w:numPr>
              <w:tabs>
                <w:tab w:val="left" w:pos="945"/>
              </w:tabs>
              <w:rPr>
                <w:rFonts w:asciiTheme="majorBidi" w:hAnsiTheme="majorBidi" w:cstheme="majorBidi"/>
              </w:rPr>
            </w:pPr>
            <w:r w:rsidRPr="006A20D9">
              <w:rPr>
                <w:rFonts w:asciiTheme="majorBidi" w:hAnsiTheme="majorBidi" w:cstheme="majorBidi"/>
              </w:rPr>
              <w:t>Peipsiääre järvepääste avas hooaja</w:t>
            </w:r>
          </w:p>
          <w:p w14:paraId="380A145D" w14:textId="043CB57E" w:rsidR="002A3977" w:rsidRPr="006A20D9" w:rsidRDefault="00472A84" w:rsidP="002A3977">
            <w:pPr>
              <w:numPr>
                <w:ilvl w:val="0"/>
                <w:numId w:val="30"/>
              </w:numPr>
              <w:tabs>
                <w:tab w:val="left" w:pos="945"/>
              </w:tabs>
              <w:rPr>
                <w:rFonts w:asciiTheme="majorBidi" w:hAnsiTheme="majorBidi" w:cstheme="majorBidi"/>
              </w:rPr>
            </w:pPr>
            <w:r w:rsidRPr="006A20D9">
              <w:rPr>
                <w:rFonts w:asciiTheme="majorBidi" w:hAnsiTheme="majorBidi" w:cstheme="majorBidi"/>
              </w:rPr>
              <w:t xml:space="preserve">Ida-Virumaal </w:t>
            </w:r>
            <w:r w:rsidR="002A3977" w:rsidRPr="006A20D9">
              <w:rPr>
                <w:rFonts w:asciiTheme="majorBidi" w:hAnsiTheme="majorBidi" w:cstheme="majorBidi"/>
              </w:rPr>
              <w:t>Kiikla rahvamaja pakub nüüd ka ööbimisvõimalust  jt</w:t>
            </w:r>
          </w:p>
          <w:p w14:paraId="563706BF" w14:textId="77777777" w:rsidR="00472A84" w:rsidRPr="006A20D9" w:rsidRDefault="00472A84" w:rsidP="00472A84">
            <w:pPr>
              <w:pStyle w:val="NormalWeb"/>
              <w:spacing w:before="0" w:beforeAutospacing="0" w:after="0" w:afterAutospacing="0"/>
              <w:rPr>
                <w:rFonts w:asciiTheme="majorBidi" w:hAnsiTheme="majorBidi" w:cstheme="majorBidi"/>
                <w:sz w:val="22"/>
                <w:szCs w:val="22"/>
              </w:rPr>
            </w:pPr>
            <w:r w:rsidRPr="006A20D9">
              <w:rPr>
                <w:rFonts w:asciiTheme="majorBidi" w:hAnsiTheme="majorBidi" w:cstheme="majorBidi"/>
                <w:sz w:val="22"/>
                <w:szCs w:val="22"/>
              </w:rPr>
              <w:t>8. CERV kommunikatsioon:</w:t>
            </w:r>
          </w:p>
          <w:p w14:paraId="180AC0DB" w14:textId="58150E9C" w:rsidR="00472A84" w:rsidRPr="006A20D9" w:rsidRDefault="00472A84" w:rsidP="00472A84">
            <w:pPr>
              <w:pStyle w:val="NormalWeb"/>
              <w:numPr>
                <w:ilvl w:val="0"/>
                <w:numId w:val="33"/>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uudised CERV teemal perioodil jaanuar kuni juuni 2023 - 10 tk</w:t>
            </w:r>
          </w:p>
          <w:p w14:paraId="6F954183" w14:textId="4DCAF0BD" w:rsidR="00472A84" w:rsidRPr="006A20D9" w:rsidRDefault="00472A84" w:rsidP="00472A84">
            <w:pPr>
              <w:pStyle w:val="NormalWeb"/>
              <w:numPr>
                <w:ilvl w:val="0"/>
                <w:numId w:val="33"/>
              </w:numPr>
              <w:spacing w:before="0" w:beforeAutospacing="0" w:after="24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 xml:space="preserve">21.04.23 - loodi kodanike. võrdõiguslikkuse, õiguste ja väärtuste programmile CERV Facebooki leht </w:t>
            </w:r>
            <w:r w:rsidRPr="006A20D9">
              <w:fldChar w:fldCharType="begin"/>
            </w:r>
            <w:r w:rsidRPr="006A20D9">
              <w:rPr>
                <w:rFonts w:asciiTheme="majorBidi" w:hAnsiTheme="majorBidi" w:cstheme="majorBidi"/>
              </w:rPr>
              <w:instrText>HYPERLINK "http://www.facebook.com/cervestonia"</w:instrText>
            </w:r>
            <w:r w:rsidRPr="006A20D9">
              <w:fldChar w:fldCharType="separate"/>
            </w:r>
            <w:r w:rsidRPr="006A20D9">
              <w:rPr>
                <w:rStyle w:val="Hyperlink"/>
                <w:rFonts w:asciiTheme="majorBidi" w:hAnsiTheme="majorBidi" w:cstheme="majorBidi"/>
                <w:color w:val="auto"/>
                <w:sz w:val="22"/>
                <w:szCs w:val="22"/>
              </w:rPr>
              <w:t>www.facebook.com/cervestonia</w:t>
            </w:r>
            <w:r w:rsidRPr="006A20D9">
              <w:rPr>
                <w:rStyle w:val="Hyperlink"/>
                <w:rFonts w:asciiTheme="majorBidi" w:hAnsiTheme="majorBidi" w:cstheme="majorBidi"/>
                <w:color w:val="auto"/>
                <w:sz w:val="22"/>
                <w:szCs w:val="22"/>
              </w:rPr>
              <w:fldChar w:fldCharType="end"/>
            </w:r>
            <w:r w:rsidRPr="006A20D9">
              <w:rPr>
                <w:rFonts w:asciiTheme="majorBidi" w:hAnsiTheme="majorBidi" w:cstheme="majorBidi"/>
                <w:sz w:val="22"/>
                <w:szCs w:val="22"/>
              </w:rPr>
              <w:t>. Selle lehe eesmärk on tutvustada programmi teemasid, jagada nii temaatilist infot kui ka infot avatud voorude ja neid tutvustavate sündmuste kohta nii Eestis kui ka mujal Euroopas. KÜSKi eesmärk on koguda kahe aastaga Facebooki lehele u 1600 unikaalset jälgijat. Jälgijaid kogutakse nii auhinnamängude, koostööde kui ka järjepideva teabe postitamisega (2xnädalas T ja N ilmub lehel postitus). Perioodil 21.04 kuni 30.06.23 on tehtud 2 auhinnamängu ja postitused on ilmunud regulaarselt nii T kui ka N (kokku 21 postitust). Jälgijaid lehel 30.06.23 seisuga 235).</w:t>
            </w:r>
          </w:p>
          <w:p w14:paraId="66EDD74C" w14:textId="3F2AD7DB" w:rsidR="008627CC" w:rsidRPr="006A20D9" w:rsidRDefault="00472A84" w:rsidP="008627CC">
            <w:pPr>
              <w:pStyle w:val="NormalWeb"/>
              <w:numPr>
                <w:ilvl w:val="0"/>
                <w:numId w:val="33"/>
              </w:numPr>
              <w:spacing w:before="0" w:beforeAutospacing="0" w:after="24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CERV uudiskirjad ilmusid perioodil jaanuar kuni juuni 2023 - 5 korda (1128 kontakti ja neist 987 on tellijad)</w:t>
            </w:r>
          </w:p>
        </w:tc>
      </w:tr>
      <w:tr w:rsidR="006A20D9" w:rsidRPr="006A20D9" w14:paraId="5846829F" w14:textId="77777777" w:rsidTr="00472A84">
        <w:tc>
          <w:tcPr>
            <w:tcW w:w="1196" w:type="pct"/>
            <w:shd w:val="pct5" w:color="auto" w:fill="auto"/>
            <w:hideMark/>
          </w:tcPr>
          <w:p w14:paraId="6307A52C"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lastRenderedPageBreak/>
              <w:t>KÜSKi töötajate esinemised (vabaühenduse, teise rahastaja vms kutsel)</w:t>
            </w:r>
          </w:p>
        </w:tc>
        <w:tc>
          <w:tcPr>
            <w:tcW w:w="3804" w:type="pct"/>
            <w:shd w:val="clear" w:color="auto" w:fill="auto"/>
          </w:tcPr>
          <w:p w14:paraId="0578FEA1" w14:textId="77777777" w:rsidR="00761614" w:rsidRPr="006A20D9" w:rsidRDefault="00761614" w:rsidP="00761614">
            <w:pPr>
              <w:pStyle w:val="NormalWeb"/>
              <w:numPr>
                <w:ilvl w:val="0"/>
                <w:numId w:val="34"/>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Narva Kolledži projektijuhtimise aine lõpuseminar – ideelaat ja fondide tutvustus, 05. jaanuar 2023 Sandra Paulus osales tudengite ideelaadal komisjoni liikmena, tagasisidestades tudengite projektijuhtimise aine taames välja töötatud ideesid ning võimalusel viidates edasistele potentsiaalsetele rahastus- ja tugivõimalustele ideede eelluviimiseks. Sandra Paulus ja Marju Mäger tutvustasid seminari teises osas KÜSKi toetusvõimalusi, CERVi ja SIKK projekti ning NULA inkubaatorit.</w:t>
            </w:r>
          </w:p>
          <w:p w14:paraId="0DCD2AFA" w14:textId="1D43F1D7" w:rsidR="00761614" w:rsidRPr="006A20D9" w:rsidRDefault="00761614" w:rsidP="00761614">
            <w:pPr>
              <w:pStyle w:val="NormalWeb"/>
              <w:numPr>
                <w:ilvl w:val="0"/>
                <w:numId w:val="34"/>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12.05 ülevaade NULA inkubaatoris osalejatele KÜSKi tegevustest ülevaate, KÜSKi teenuste ja toetuste tutvustus. </w:t>
            </w:r>
          </w:p>
          <w:p w14:paraId="375879D4" w14:textId="1AE0382B" w:rsidR="00472A84" w:rsidRPr="006A20D9" w:rsidRDefault="00761614" w:rsidP="00761614">
            <w:pPr>
              <w:pStyle w:val="NormalWeb"/>
              <w:numPr>
                <w:ilvl w:val="0"/>
                <w:numId w:val="34"/>
              </w:numPr>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Sandra Paulus osales Eesti Inimõiguste Keskuse mitmekesisuse kuu loomerühmas ehk nõuandvas kogus KÜSKi kui mitmekesisuse kokkuleppega liitunud organisatsiooni esindajana. Vahemikus veebruar - mai leidis aset kaks kohtumist, lisaks vahetati teavet e-maili teel. Loomerühma funktsioon oli anda nõu, genereerida ja tagasisidestada ideid, Eesti Inimõiguste Keskuse ettevalmistavaid tegevussuundi ja tegevusi 2023. aasta mitmekesisuse kuu ja päeva korraldamiseks. Kohtumistel osalesid esindajad mitmekesisuse kokkuleppega liitnud ettevõtetest, vabaühendustest ja avalikest asutustest. Tulemus oli mitmekesisuse kuu kontseptsioon ja programm, mis on leitav siit:</w:t>
            </w:r>
            <w:r w:rsidRPr="006A20D9">
              <w:fldChar w:fldCharType="begin"/>
            </w:r>
            <w:r w:rsidRPr="006A20D9">
              <w:rPr>
                <w:rFonts w:asciiTheme="majorBidi" w:hAnsiTheme="majorBidi" w:cstheme="majorBidi"/>
              </w:rPr>
              <w:instrText>HYPERLINK "https://humanrights.ee/uritused/mitmekesisuse-kuu-2023/"</w:instrText>
            </w:r>
            <w:r w:rsidRPr="006A20D9">
              <w:fldChar w:fldCharType="separate"/>
            </w:r>
            <w:r w:rsidRPr="006A20D9">
              <w:rPr>
                <w:rStyle w:val="Hyperlink"/>
                <w:rFonts w:asciiTheme="majorBidi" w:hAnsiTheme="majorBidi" w:cstheme="majorBidi"/>
                <w:color w:val="auto"/>
                <w:sz w:val="22"/>
                <w:szCs w:val="22"/>
              </w:rPr>
              <w:t xml:space="preserve"> https://humanrights.ee/uritused/mitmekesisuse-kuu-2023/</w:t>
            </w:r>
            <w:r w:rsidRPr="006A20D9">
              <w:rPr>
                <w:rStyle w:val="Hyperlink"/>
                <w:rFonts w:asciiTheme="majorBidi" w:hAnsiTheme="majorBidi" w:cstheme="majorBidi"/>
                <w:color w:val="auto"/>
                <w:sz w:val="22"/>
                <w:szCs w:val="22"/>
              </w:rPr>
              <w:fldChar w:fldCharType="end"/>
            </w:r>
          </w:p>
        </w:tc>
      </w:tr>
      <w:tr w:rsidR="006A20D9" w:rsidRPr="006A20D9" w14:paraId="5E02283D" w14:textId="77777777" w:rsidTr="00460EB9">
        <w:tc>
          <w:tcPr>
            <w:tcW w:w="1196" w:type="pct"/>
            <w:shd w:val="pct5" w:color="auto" w:fill="auto"/>
          </w:tcPr>
          <w:p w14:paraId="240DE7FA"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KÜSKi kogemuse jagamine rahvusvaheliselt (visiidid KÜSKi, visiidid välismaale)</w:t>
            </w:r>
          </w:p>
        </w:tc>
        <w:tc>
          <w:tcPr>
            <w:tcW w:w="3804" w:type="pct"/>
            <w:shd w:val="clear" w:color="auto" w:fill="auto"/>
          </w:tcPr>
          <w:p w14:paraId="293F0866" w14:textId="483CFF72" w:rsidR="00101D8E" w:rsidRPr="006A20D9" w:rsidRDefault="00101D8E" w:rsidP="00101D8E">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16.03.2023 SIKK projekti sotsiaalse innovatsiooni 2030 visioonidokumendi tutvustamine Keskkonnaministeeriumi kutsel ringmajanduse visiooni arengusuundade ja teekaardi seminaril, osalesid Evelyn Valtin ja Marju Mäger.</w:t>
            </w:r>
          </w:p>
          <w:p w14:paraId="3B03A386" w14:textId="75A2DAB3" w:rsidR="00460EB9" w:rsidRPr="006A20D9" w:rsidRDefault="00472A84" w:rsidP="00460EB9">
            <w:pPr>
              <w:pStyle w:val="NormalWeb"/>
              <w:spacing w:before="240" w:beforeAutospacing="0" w:after="240" w:afterAutospacing="0"/>
              <w:rPr>
                <w:rFonts w:asciiTheme="majorBidi" w:hAnsiTheme="majorBidi" w:cstheme="majorBidi"/>
                <w:sz w:val="22"/>
                <w:szCs w:val="22"/>
                <w:shd w:val="clear" w:color="auto" w:fill="FFFFFF"/>
              </w:rPr>
            </w:pPr>
            <w:r w:rsidRPr="006A20D9">
              <w:rPr>
                <w:rFonts w:asciiTheme="majorBidi" w:hAnsiTheme="majorBidi" w:cstheme="majorBidi"/>
                <w:sz w:val="22"/>
                <w:szCs w:val="22"/>
                <w:shd w:val="clear" w:color="auto" w:fill="FAFAFA"/>
              </w:rPr>
              <w:t xml:space="preserve">19.03.-24,03. Šveitsi-Eesti Koostööprogrammi raames kohtumine integratsioonivaldkonna ekspertidega, Šveitsi Toetuste Büroo kontaktisikutega ja Swiss Agency for Development and Cooperation SDC (peakorter) esindajatega, et omandada teadmisi ja parimaid praktikaid Šveitsi integratsioonipoliitika ja -meetodite kohta, et edendada eduka integratsioonivaldkonna toetusmeetme väljatöötamist. Vastuvõtjad: Swiss Agency for Development and Cooperation SDC, Büro Exchange &amp; Cooperation (“BEC”), </w:t>
            </w:r>
            <w:r w:rsidRPr="006A20D9">
              <w:rPr>
                <w:rFonts w:asciiTheme="majorBidi" w:hAnsiTheme="majorBidi" w:cstheme="majorBidi"/>
                <w:sz w:val="22"/>
                <w:szCs w:val="22"/>
                <w:shd w:val="clear" w:color="auto" w:fill="FFFFFF"/>
              </w:rPr>
              <w:t> osales Anneli Roosal</w:t>
            </w:r>
            <w:r w:rsidR="00460EB9" w:rsidRPr="006A20D9">
              <w:rPr>
                <w:rFonts w:asciiTheme="majorBidi" w:hAnsiTheme="majorBidi" w:cstheme="majorBidi"/>
                <w:sz w:val="22"/>
                <w:szCs w:val="22"/>
                <w:shd w:val="clear" w:color="auto" w:fill="FFFFFF"/>
              </w:rPr>
              <w:t>u</w:t>
            </w:r>
            <w:r w:rsidR="00CD26FE" w:rsidRPr="006A20D9">
              <w:rPr>
                <w:rFonts w:asciiTheme="majorBidi" w:hAnsiTheme="majorBidi" w:cstheme="majorBidi"/>
                <w:sz w:val="22"/>
                <w:szCs w:val="22"/>
                <w:shd w:val="clear" w:color="auto" w:fill="FFFFFF"/>
              </w:rPr>
              <w:t>.</w:t>
            </w:r>
          </w:p>
          <w:p w14:paraId="44892FF8" w14:textId="2B82264A" w:rsidR="00460EB9" w:rsidRPr="006A20D9" w:rsidRDefault="00460EB9" w:rsidP="00460EB9">
            <w:pPr>
              <w:pStyle w:val="NormalWeb"/>
              <w:spacing w:before="240" w:beforeAutospacing="0" w:after="240" w:afterAutospacing="0"/>
              <w:rPr>
                <w:rFonts w:asciiTheme="majorBidi" w:hAnsiTheme="majorBidi" w:cstheme="majorBidi"/>
                <w:sz w:val="22"/>
                <w:szCs w:val="22"/>
              </w:rPr>
            </w:pPr>
            <w:r w:rsidRPr="006A20D9">
              <w:rPr>
                <w:rFonts w:asciiTheme="majorBidi" w:hAnsiTheme="majorBidi" w:cstheme="majorBidi"/>
                <w:sz w:val="22"/>
                <w:szCs w:val="22"/>
              </w:rPr>
              <w:t>13.-14.06.23 toimus Rootsis, Stockholmis “Kodanike, võrdõiguslikkuse, õiguste ja väärtuste programmi” ehk CERV programmi kontaktpunktide kohtumine. Eestist osalesid KÜSKi programmi koordinaatorid Katre Tamm ja Marju Mäger. Kohtumisel tõdeti, et peamine, mida kontaktpunktid Euroopa Komisjonilt ootavad, on selge ja lihtne taotlusvoorude info. Kontaktpunktide eestvedajate vahelise koostöö oluline väljakutse on leida organisatsioonid, kes võtaksid rahvusvahelistes projektides juhtpartneri rolli ja kaasaksid teisi kodanikuühendusi partneritena oma tegevustesse.</w:t>
            </w:r>
          </w:p>
        </w:tc>
      </w:tr>
      <w:tr w:rsidR="006A20D9" w:rsidRPr="006A20D9" w14:paraId="64185FE4" w14:textId="77777777" w:rsidTr="00BB73FC">
        <w:tc>
          <w:tcPr>
            <w:tcW w:w="1196" w:type="pct"/>
            <w:shd w:val="pct5" w:color="auto" w:fill="auto"/>
          </w:tcPr>
          <w:p w14:paraId="46B5D996" w14:textId="4F07F63B"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Infopäevad taotlejatele</w:t>
            </w:r>
          </w:p>
        </w:tc>
        <w:tc>
          <w:tcPr>
            <w:tcW w:w="3804" w:type="pct"/>
          </w:tcPr>
          <w:p w14:paraId="11E9C898" w14:textId="192E6409"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6.01.2023 veebis Arenguhüpet ettevalmistava taotlusvooru infopäev. Järelvaadatav: </w:t>
            </w:r>
            <w:r w:rsidRPr="006A20D9">
              <w:fldChar w:fldCharType="begin"/>
            </w:r>
            <w:r w:rsidRPr="006A20D9">
              <w:rPr>
                <w:rFonts w:asciiTheme="majorBidi" w:hAnsiTheme="majorBidi" w:cstheme="majorBidi"/>
              </w:rPr>
              <w:instrText>HYPERLINK "https://youtu.be/iSYx5a9wNJ4"</w:instrText>
            </w:r>
            <w:r w:rsidRPr="006A20D9">
              <w:fldChar w:fldCharType="separate"/>
            </w:r>
            <w:r w:rsidRPr="006A20D9">
              <w:rPr>
                <w:rStyle w:val="Hyperlink"/>
                <w:rFonts w:asciiTheme="majorBidi" w:hAnsiTheme="majorBidi" w:cstheme="majorBidi"/>
                <w:color w:val="auto"/>
              </w:rPr>
              <w:t>https://youtu.be/iSYx5a9wNJ4</w:t>
            </w:r>
            <w:r w:rsidRPr="006A20D9">
              <w:rPr>
                <w:rStyle w:val="Hyperlink"/>
                <w:rFonts w:asciiTheme="majorBidi" w:hAnsiTheme="majorBidi" w:cstheme="majorBidi"/>
                <w:color w:val="auto"/>
              </w:rPr>
              <w:fldChar w:fldCharType="end"/>
            </w:r>
          </w:p>
          <w:p w14:paraId="0A810D10" w14:textId="037B44D6" w:rsidR="002A3977" w:rsidRPr="006A20D9" w:rsidRDefault="002A3977" w:rsidP="002A3977">
            <w:pPr>
              <w:pStyle w:val="NormalWeb"/>
              <w:spacing w:before="0" w:beforeAutospacing="0" w:after="0" w:afterAutospacing="0"/>
              <w:textAlignment w:val="baseline"/>
              <w:rPr>
                <w:rStyle w:val="Hyperlink"/>
                <w:rFonts w:asciiTheme="majorBidi" w:hAnsiTheme="majorBidi" w:cstheme="majorBidi"/>
                <w:color w:val="auto"/>
                <w:sz w:val="22"/>
                <w:szCs w:val="22"/>
                <w:u w:val="none"/>
              </w:rPr>
            </w:pPr>
            <w:r w:rsidRPr="006A20D9">
              <w:rPr>
                <w:rStyle w:val="Hyperlink"/>
                <w:rFonts w:asciiTheme="majorBidi" w:hAnsiTheme="majorBidi" w:cstheme="majorBidi"/>
                <w:color w:val="auto"/>
                <w:sz w:val="22"/>
                <w:szCs w:val="22"/>
                <w:u w:val="none"/>
              </w:rPr>
              <w:t xml:space="preserve">4.01.2023 Eesti väliskogukondade väljaannete toetusprogrammi infopäev Zoom platvormil. Järelvaadatav: </w:t>
            </w:r>
            <w:r w:rsidRPr="006A20D9">
              <w:fldChar w:fldCharType="begin"/>
            </w:r>
            <w:r w:rsidRPr="006A20D9">
              <w:rPr>
                <w:rFonts w:asciiTheme="majorBidi" w:hAnsiTheme="majorBidi" w:cstheme="majorBidi"/>
              </w:rPr>
              <w:instrText>HYPERLINK "http://www.kysk.ee/veajal23"</w:instrText>
            </w:r>
            <w:r w:rsidRPr="006A20D9">
              <w:fldChar w:fldCharType="separate"/>
            </w:r>
            <w:r w:rsidRPr="006A20D9">
              <w:rPr>
                <w:rStyle w:val="Hyperlink"/>
                <w:rFonts w:asciiTheme="majorBidi" w:hAnsiTheme="majorBidi" w:cstheme="majorBidi"/>
                <w:color w:val="auto"/>
                <w:sz w:val="22"/>
                <w:szCs w:val="22"/>
                <w:u w:val="none"/>
              </w:rPr>
              <w:t>www.kysk.ee/veajal23</w:t>
            </w:r>
            <w:r w:rsidRPr="006A20D9">
              <w:rPr>
                <w:rStyle w:val="Hyperlink"/>
                <w:rFonts w:asciiTheme="majorBidi" w:hAnsiTheme="majorBidi" w:cstheme="majorBidi"/>
                <w:color w:val="auto"/>
                <w:sz w:val="22"/>
                <w:szCs w:val="22"/>
                <w:u w:val="none"/>
              </w:rPr>
              <w:fldChar w:fldCharType="end"/>
            </w:r>
          </w:p>
          <w:p w14:paraId="60AD43F4" w14:textId="77777777" w:rsidR="00761614" w:rsidRPr="006A20D9" w:rsidRDefault="00761614" w:rsidP="00761614">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18.01.2023 - Võrdõiguslikkuse (mittediskrimineerimine, võitlus rassismi, ksenofoobia ja kõigi sallimatuse vormide, sealhulgas romade õiguste kaitse (i.k. antigypsism), mustanahaliste rassism, juudivastasus e antisemitism, moslemite õiguste kaitse (i.k. anti-Muslim hatred, LGBTIQ+foobia) taotlusvooru /CERV-2023-EQUAL)  infopäev ZOOM-keskkonnas</w:t>
            </w:r>
          </w:p>
          <w:p w14:paraId="7214DBA0" w14:textId="77777777" w:rsidR="00761614" w:rsidRPr="006A20D9" w:rsidRDefault="00761614" w:rsidP="00761614">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19.01.2023 - Euroopa Liidu põhiõiguste harta taotlusvooru ( jagunevad viie erineva alateema alla) (CERV-2023-CHAR-LITI) infopäev ZOOM-keskkonnas</w:t>
            </w:r>
          </w:p>
          <w:p w14:paraId="253A9039" w14:textId="77777777" w:rsidR="00761614" w:rsidRPr="006A20D9" w:rsidRDefault="00761614" w:rsidP="00761614">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08.02.2023 - Linnade võrgustike taotlusvooru CERV-2023-CITIZENS-TOWN-NT infopäev ZOOM-keskkonnas </w:t>
            </w:r>
          </w:p>
          <w:p w14:paraId="692750AB" w14:textId="7EDCAF66" w:rsidR="002A3977" w:rsidRPr="006A20D9" w:rsidRDefault="002A3977" w:rsidP="00761614">
            <w:pPr>
              <w:pStyle w:val="NormalWeb"/>
              <w:spacing w:before="0" w:beforeAutospacing="0" w:after="0" w:afterAutospacing="0"/>
              <w:textAlignment w:val="baseline"/>
              <w:rPr>
                <w:rStyle w:val="Hyperlink"/>
                <w:rFonts w:asciiTheme="majorBidi" w:hAnsiTheme="majorBidi" w:cstheme="majorBidi"/>
                <w:color w:val="auto"/>
                <w:sz w:val="22"/>
                <w:szCs w:val="22"/>
              </w:rPr>
            </w:pPr>
            <w:r w:rsidRPr="006A20D9">
              <w:rPr>
                <w:rStyle w:val="Hyperlink"/>
                <w:rFonts w:asciiTheme="majorBidi" w:hAnsiTheme="majorBidi" w:cstheme="majorBidi"/>
                <w:color w:val="auto"/>
                <w:sz w:val="22"/>
                <w:szCs w:val="22"/>
                <w:u w:val="none"/>
              </w:rPr>
              <w:t xml:space="preserve">28.02.2023 Rahvuskaaslastest noortele suunatud stipendiumiprogrammi infopäev. Järelvaadatav: </w:t>
            </w:r>
            <w:r w:rsidRPr="006A20D9">
              <w:fldChar w:fldCharType="begin"/>
            </w:r>
            <w:r w:rsidRPr="006A20D9">
              <w:rPr>
                <w:rFonts w:asciiTheme="majorBidi" w:hAnsiTheme="majorBidi" w:cstheme="majorBidi"/>
              </w:rPr>
              <w:instrText>HYPERLINK "http://www.kysk.ee/rks23"</w:instrText>
            </w:r>
            <w:r w:rsidRPr="006A20D9">
              <w:fldChar w:fldCharType="separate"/>
            </w:r>
            <w:r w:rsidRPr="006A20D9">
              <w:rPr>
                <w:rStyle w:val="Hyperlink"/>
                <w:rFonts w:asciiTheme="majorBidi" w:hAnsiTheme="majorBidi" w:cstheme="majorBidi"/>
                <w:color w:val="auto"/>
                <w:sz w:val="22"/>
                <w:szCs w:val="22"/>
              </w:rPr>
              <w:t>www.kysk.ee/rks23</w:t>
            </w:r>
            <w:r w:rsidRPr="006A20D9">
              <w:rPr>
                <w:rStyle w:val="Hyperlink"/>
                <w:rFonts w:asciiTheme="majorBidi" w:hAnsiTheme="majorBidi" w:cstheme="majorBidi"/>
                <w:color w:val="auto"/>
                <w:sz w:val="22"/>
                <w:szCs w:val="22"/>
              </w:rPr>
              <w:fldChar w:fldCharType="end"/>
            </w:r>
          </w:p>
          <w:p w14:paraId="6443B609" w14:textId="77777777" w:rsidR="00761614" w:rsidRPr="006A20D9" w:rsidRDefault="00761614" w:rsidP="00761614">
            <w:pPr>
              <w:textAlignment w:val="baseline"/>
              <w:rPr>
                <w:rFonts w:asciiTheme="majorBidi" w:hAnsiTheme="majorBidi" w:cstheme="majorBidi"/>
              </w:rPr>
            </w:pPr>
            <w:r w:rsidRPr="006A20D9">
              <w:rPr>
                <w:rFonts w:asciiTheme="majorBidi" w:hAnsiTheme="majorBidi" w:cstheme="majorBidi"/>
              </w:rPr>
              <w:t xml:space="preserve">10.03.2023 - Daphne taotlusvooru teemaline kohtumine siseministeeriumi, justiitsiministeeriumi ja sotsiaalministeeriumiga, et esitada võimalik taotlus soolise vägivalla ja lastevastase vägivalla ennetamise ja selle vastu võitlemise taotlusvooru </w:t>
            </w:r>
            <w:r w:rsidRPr="006A20D9">
              <w:rPr>
                <w:rFonts w:asciiTheme="majorBidi" w:hAnsiTheme="majorBidi" w:cstheme="majorBidi"/>
                <w:i/>
                <w:iCs/>
              </w:rPr>
              <w:t>(sh Ukraina sõjas kannatanud naised ja lapsed), kus on toetuse saajal võimalik jaotada vahendeid toetuste kaudu kolmandatele osapooltele</w:t>
            </w:r>
            <w:r w:rsidRPr="006A20D9">
              <w:rPr>
                <w:rFonts w:asciiTheme="majorBidi" w:hAnsiTheme="majorBidi" w:cstheme="majorBidi"/>
              </w:rPr>
              <w:t xml:space="preserve"> CERV-2023-DAPHNE</w:t>
            </w:r>
          </w:p>
          <w:p w14:paraId="02E02B51" w14:textId="3B7DCD8F" w:rsidR="00761614" w:rsidRPr="006A20D9" w:rsidRDefault="00761614" w:rsidP="00761614">
            <w:pPr>
              <w:textAlignment w:val="baseline"/>
              <w:rPr>
                <w:rFonts w:asciiTheme="majorBidi" w:hAnsiTheme="majorBidi" w:cstheme="majorBidi"/>
              </w:rPr>
            </w:pPr>
            <w:r w:rsidRPr="006A20D9">
              <w:rPr>
                <w:rFonts w:asciiTheme="majorBidi" w:hAnsiTheme="majorBidi" w:cstheme="majorBidi"/>
              </w:rPr>
              <w:t>17.03.2023 - Euroopa ajaloolise mälu taotlusvooru CERV-2023-CITIZENS-REM infopäev ZOOM keskkonnas</w:t>
            </w:r>
          </w:p>
          <w:p w14:paraId="6CEA76F3" w14:textId="77777777" w:rsidR="00761614" w:rsidRPr="006A20D9" w:rsidRDefault="00761614" w:rsidP="00761614">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lastRenderedPageBreak/>
              <w:t xml:space="preserve">30.03.2023 - </w:t>
            </w:r>
            <w:r w:rsidRPr="006A20D9">
              <w:fldChar w:fldCharType="begin"/>
            </w:r>
            <w:r w:rsidRPr="006A20D9">
              <w:rPr>
                <w:rFonts w:asciiTheme="majorBidi" w:hAnsiTheme="majorBidi" w:cstheme="majorBidi"/>
              </w:rPr>
              <w:instrText>HYPERLINK "https://ec.europa.eu/info/funding-tenders/opportunities/portal/screen/opportunities/topic-details/cerv-2023-citizens-town-tt;callCode=null;freeTextSearchKeyword=;matchWholeText=true;typeCodes=0,1,2,8;statusCodes=31094501,31094502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w:instrText>
            </w:r>
            <w:r w:rsidRPr="006A20D9">
              <w:fldChar w:fldCharType="separate"/>
            </w:r>
            <w:r w:rsidRPr="006A20D9">
              <w:rPr>
                <w:rStyle w:val="Hyperlink"/>
                <w:rFonts w:asciiTheme="majorBidi" w:hAnsiTheme="majorBidi" w:cstheme="majorBidi"/>
                <w:color w:val="auto"/>
                <w:sz w:val="22"/>
                <w:szCs w:val="22"/>
              </w:rPr>
              <w:t>Sõpruslinnade taotlusvoor</w:t>
            </w:r>
            <w:r w:rsidRPr="006A20D9">
              <w:rPr>
                <w:rStyle w:val="Hyperlink"/>
                <w:rFonts w:asciiTheme="majorBidi" w:hAnsiTheme="majorBidi" w:cstheme="majorBidi"/>
                <w:color w:val="auto"/>
                <w:sz w:val="22"/>
                <w:szCs w:val="22"/>
              </w:rPr>
              <w:fldChar w:fldCharType="end"/>
            </w:r>
            <w:r w:rsidRPr="006A20D9">
              <w:rPr>
                <w:rFonts w:asciiTheme="majorBidi" w:hAnsiTheme="majorBidi" w:cstheme="majorBidi"/>
                <w:sz w:val="22"/>
                <w:szCs w:val="22"/>
              </w:rPr>
              <w:t>u CERV-2023-CITIZENS-TOWN-TT infopäev ZOOM-keskkonnas</w:t>
            </w:r>
          </w:p>
          <w:p w14:paraId="79E22EC7" w14:textId="77777777" w:rsidR="00761614" w:rsidRPr="006A20D9" w:rsidRDefault="00761614" w:rsidP="00761614">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06.04.2023 - Euroopa ajaloolise mälumeetme infopäev, Vanemuise 42, Tartu</w:t>
            </w:r>
          </w:p>
          <w:p w14:paraId="75298BCA" w14:textId="77777777" w:rsidR="00761614" w:rsidRPr="006A20D9" w:rsidRDefault="00761614" w:rsidP="00761614">
            <w:pPr>
              <w:pStyle w:val="NormalWeb"/>
              <w:spacing w:before="0" w:beforeAutospacing="0" w:after="0" w:afterAutospacing="0"/>
              <w:textAlignment w:val="baseline"/>
              <w:rPr>
                <w:rFonts w:asciiTheme="majorBidi" w:hAnsiTheme="majorBidi" w:cstheme="majorBidi"/>
                <w:sz w:val="22"/>
                <w:szCs w:val="22"/>
              </w:rPr>
            </w:pPr>
            <w:r w:rsidRPr="006A20D9">
              <w:rPr>
                <w:rFonts w:asciiTheme="majorBidi" w:hAnsiTheme="majorBidi" w:cstheme="majorBidi"/>
                <w:sz w:val="22"/>
                <w:szCs w:val="22"/>
              </w:rPr>
              <w:t>12.04 kuni 13.04.2023 - CERV progrsmmi üldtutvustus ja eelkõige  s</w:t>
            </w:r>
            <w:r w:rsidRPr="006A20D9">
              <w:fldChar w:fldCharType="begin"/>
            </w:r>
            <w:r w:rsidRPr="006A20D9">
              <w:rPr>
                <w:rFonts w:asciiTheme="majorBidi" w:hAnsiTheme="majorBidi" w:cstheme="majorBidi"/>
              </w:rPr>
              <w:instrText>HYPERLINK "https://ec.europa.eu/info/funding-tenders/opportunities/portal/screen/opportunities/topic-details/cerv-2023-citizens-town-tt;callCode=null;freeTextSearchKeyword=;matchWholeText=true;typeCodes=0,1,2,8;statusCodes=31094501,31094502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w:instrText>
            </w:r>
            <w:r w:rsidRPr="006A20D9">
              <w:fldChar w:fldCharType="separate"/>
            </w:r>
            <w:r w:rsidRPr="006A20D9">
              <w:rPr>
                <w:rStyle w:val="Hyperlink"/>
                <w:rFonts w:asciiTheme="majorBidi" w:hAnsiTheme="majorBidi" w:cstheme="majorBidi"/>
                <w:color w:val="auto"/>
                <w:sz w:val="22"/>
                <w:szCs w:val="22"/>
              </w:rPr>
              <w:t>õpruslinnade taotlusvoor</w:t>
            </w:r>
            <w:r w:rsidRPr="006A20D9">
              <w:rPr>
                <w:rStyle w:val="Hyperlink"/>
                <w:rFonts w:asciiTheme="majorBidi" w:hAnsiTheme="majorBidi" w:cstheme="majorBidi"/>
                <w:color w:val="auto"/>
                <w:sz w:val="22"/>
                <w:szCs w:val="22"/>
              </w:rPr>
              <w:fldChar w:fldCharType="end"/>
            </w:r>
            <w:r w:rsidRPr="006A20D9">
              <w:rPr>
                <w:rFonts w:asciiTheme="majorBidi" w:hAnsiTheme="majorBidi" w:cstheme="majorBidi"/>
                <w:sz w:val="22"/>
                <w:szCs w:val="22"/>
              </w:rPr>
              <w:t>u CERV-2023-CITIZENS-TOWN-TT tutvustus Linnade ja Valdade päevadel Tallinnas, SOKOS Hotel Viru konverentsikeskuses</w:t>
            </w:r>
          </w:p>
          <w:p w14:paraId="244EAA55" w14:textId="55E4BC31" w:rsidR="002A3977" w:rsidRPr="006A20D9" w:rsidRDefault="00761614" w:rsidP="00761614">
            <w:pPr>
              <w:pStyle w:val="NormalWeb"/>
              <w:spacing w:before="0" w:beforeAutospacing="0" w:after="0" w:afterAutospacing="0"/>
              <w:textAlignment w:val="baseline"/>
              <w:rPr>
                <w:rStyle w:val="Hyperlink"/>
                <w:rFonts w:asciiTheme="majorBidi" w:hAnsiTheme="majorBidi" w:cstheme="majorBidi"/>
                <w:color w:val="auto"/>
                <w:sz w:val="22"/>
                <w:szCs w:val="22"/>
              </w:rPr>
            </w:pPr>
            <w:r w:rsidRPr="006A20D9">
              <w:rPr>
                <w:rFonts w:asciiTheme="majorBidi" w:hAnsiTheme="majorBidi" w:cstheme="majorBidi"/>
                <w:sz w:val="22"/>
                <w:szCs w:val="22"/>
              </w:rPr>
              <w:t xml:space="preserve">26.04.2023 - </w:t>
            </w:r>
            <w:r w:rsidRPr="006A20D9">
              <w:fldChar w:fldCharType="begin"/>
            </w:r>
            <w:r w:rsidRPr="006A20D9">
              <w:rPr>
                <w:rFonts w:asciiTheme="majorBidi" w:hAnsiTheme="majorBidi" w:cstheme="majorBidi"/>
              </w:rPr>
              <w:instrText>HYPERLINK "https://ec.europa.eu/info/funding-tenders/opportunities/portal/screen/opportunities/topic-details/cerv-2023-citizens-civ;callCode=CERV-2023-CITIZENS-CIV;freeTextSearchKeyword=;matchWholeText=true;typeCodes=1;statusCodes=31094501,31094502,31094503;programmePeriod=null;programCcm2Id=null;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w:instrText>
            </w:r>
            <w:r w:rsidRPr="006A20D9">
              <w:fldChar w:fldCharType="separate"/>
            </w:r>
            <w:r w:rsidRPr="006A20D9">
              <w:rPr>
                <w:rStyle w:val="Hyperlink"/>
                <w:rFonts w:asciiTheme="majorBidi" w:hAnsiTheme="majorBidi" w:cstheme="majorBidi"/>
                <w:color w:val="auto"/>
                <w:sz w:val="22"/>
                <w:szCs w:val="22"/>
              </w:rPr>
              <w:t>Kodanike kaasamise ja osalemise taotlusvoor</w:t>
            </w:r>
            <w:r w:rsidRPr="006A20D9">
              <w:rPr>
                <w:rStyle w:val="Hyperlink"/>
                <w:rFonts w:asciiTheme="majorBidi" w:hAnsiTheme="majorBidi" w:cstheme="majorBidi"/>
                <w:color w:val="auto"/>
                <w:sz w:val="22"/>
                <w:szCs w:val="22"/>
              </w:rPr>
              <w:fldChar w:fldCharType="end"/>
            </w:r>
            <w:r w:rsidRPr="006A20D9">
              <w:rPr>
                <w:rFonts w:asciiTheme="majorBidi" w:hAnsiTheme="majorBidi" w:cstheme="majorBidi"/>
                <w:sz w:val="22"/>
                <w:szCs w:val="22"/>
              </w:rPr>
              <w:t>u (CERV-2023-CITIZENS-CIV) infopäev ZOOM- keskkonnas</w:t>
            </w:r>
          </w:p>
          <w:p w14:paraId="78E93C2B" w14:textId="5CAB12FB" w:rsidR="002A3977" w:rsidRPr="006A20D9" w:rsidRDefault="002A3977" w:rsidP="00761614">
            <w:pPr>
              <w:pStyle w:val="NormalWeb"/>
              <w:spacing w:before="0" w:beforeAutospacing="0" w:after="0" w:afterAutospacing="0"/>
              <w:textAlignment w:val="baseline"/>
              <w:rPr>
                <w:rStyle w:val="Hyperlink"/>
                <w:rFonts w:asciiTheme="majorBidi" w:hAnsiTheme="majorBidi" w:cstheme="majorBidi"/>
                <w:color w:val="auto"/>
                <w:sz w:val="22"/>
                <w:szCs w:val="22"/>
                <w:u w:val="none"/>
              </w:rPr>
            </w:pPr>
            <w:r w:rsidRPr="006A20D9">
              <w:rPr>
                <w:rFonts w:asciiTheme="majorBidi" w:hAnsiTheme="majorBidi" w:cstheme="majorBidi"/>
                <w:sz w:val="22"/>
                <w:szCs w:val="22"/>
              </w:rPr>
              <w:t>Rahvuskaaslastest noortele suunatud praktikaprogrammi konsultatsioonitunnid 4. aprillil kell 16.00 ja 5. aprillil kell 9.00. Zoomis. Konsultatsioonitundide raames oli võimalik küsida koordinaatorilt küsimusi, saada nõu taotlusprotsessi ja taotluse täitmise kohta</w:t>
            </w:r>
          </w:p>
          <w:p w14:paraId="5A223F5C" w14:textId="08D4450C" w:rsidR="002A3977" w:rsidRPr="006A20D9" w:rsidRDefault="002A3977" w:rsidP="00761614">
            <w:pPr>
              <w:tabs>
                <w:tab w:val="left" w:pos="945"/>
              </w:tabs>
              <w:rPr>
                <w:rFonts w:asciiTheme="majorBidi" w:hAnsiTheme="majorBidi" w:cstheme="majorBidi"/>
              </w:rPr>
            </w:pPr>
            <w:r w:rsidRPr="006A20D9">
              <w:rPr>
                <w:rFonts w:asciiTheme="majorBidi" w:hAnsiTheme="majorBidi" w:cstheme="majorBidi"/>
              </w:rPr>
              <w:t xml:space="preserve">16.06.23 2023.a arenguhüppe taotlusvooru infopäev veebis, </w:t>
            </w:r>
            <w:r w:rsidRPr="006A20D9">
              <w:fldChar w:fldCharType="begin"/>
            </w:r>
            <w:r w:rsidRPr="006A20D9">
              <w:rPr>
                <w:rFonts w:asciiTheme="majorBidi" w:hAnsiTheme="majorBidi" w:cstheme="majorBidi"/>
              </w:rPr>
              <w:instrText>HYPERLINK "https://kysk.ee/sel-aastal-saavad-vabauhendused-arenguhuppe-toetust-taotleda-kuni-25-septembrini/"</w:instrText>
            </w:r>
            <w:r w:rsidRPr="006A20D9">
              <w:fldChar w:fldCharType="separate"/>
            </w:r>
            <w:r w:rsidR="00460EB9" w:rsidRPr="006A20D9">
              <w:rPr>
                <w:rStyle w:val="Hyperlink"/>
                <w:rFonts w:asciiTheme="majorBidi" w:hAnsiTheme="majorBidi" w:cstheme="majorBidi"/>
                <w:color w:val="auto"/>
              </w:rPr>
              <w:t>https://kysk.ee/sel-aastal-saavad-vabauhendused-arenguhuppe-toetust-taotleda-kuni-25-septembrini/</w:t>
            </w:r>
            <w:r w:rsidRPr="006A20D9">
              <w:rPr>
                <w:rStyle w:val="Hyperlink"/>
                <w:rFonts w:asciiTheme="majorBidi" w:hAnsiTheme="majorBidi" w:cstheme="majorBidi"/>
                <w:color w:val="auto"/>
              </w:rPr>
              <w:fldChar w:fldCharType="end"/>
            </w:r>
          </w:p>
          <w:p w14:paraId="496934B8" w14:textId="1E853C6C" w:rsidR="002A3977" w:rsidRPr="006A20D9" w:rsidRDefault="002A3977" w:rsidP="002A3977">
            <w:pPr>
              <w:tabs>
                <w:tab w:val="left" w:pos="945"/>
              </w:tabs>
              <w:rPr>
                <w:rFonts w:asciiTheme="majorBidi" w:hAnsiTheme="majorBidi" w:cstheme="majorBidi"/>
              </w:rPr>
            </w:pPr>
          </w:p>
        </w:tc>
      </w:tr>
      <w:tr w:rsidR="006A20D9" w:rsidRPr="006A20D9" w14:paraId="239B1F7C" w14:textId="77777777" w:rsidTr="00BB73FC">
        <w:tc>
          <w:tcPr>
            <w:tcW w:w="1196" w:type="pct"/>
            <w:shd w:val="pct5" w:color="auto" w:fill="auto"/>
          </w:tcPr>
          <w:p w14:paraId="56301A62" w14:textId="2256B472"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lastRenderedPageBreak/>
              <w:t>Taotlusvoorude ava- ja lõpuseminarid</w:t>
            </w:r>
          </w:p>
        </w:tc>
        <w:tc>
          <w:tcPr>
            <w:tcW w:w="3804" w:type="pct"/>
          </w:tcPr>
          <w:p w14:paraId="4D0DD695" w14:textId="75DC5FF0"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17.02.23 KÜSK 2022.a arenguhüppe taotlusvoorust toetust saanud vabaühenduste esindajate kogemuskohtumine Meeste Koja Tartu Kuuris</w:t>
            </w:r>
            <w:r w:rsidR="00CD26FE" w:rsidRPr="006A20D9">
              <w:rPr>
                <w:rFonts w:asciiTheme="majorBidi" w:hAnsiTheme="majorBidi" w:cstheme="majorBidi"/>
              </w:rPr>
              <w:t xml:space="preserve">. </w:t>
            </w:r>
            <w:hyperlink r:id="rId11" w:history="1">
              <w:r w:rsidRPr="006A20D9">
                <w:rPr>
                  <w:rStyle w:val="Hyperlink"/>
                  <w:rFonts w:asciiTheme="majorBidi" w:hAnsiTheme="majorBidi" w:cstheme="majorBidi"/>
                  <w:color w:val="auto"/>
                </w:rPr>
                <w:t>https://kysk.ee/startisid-eelmisel-aastal-kuskilt-arenguhuppe-toetuse-saanud-projektid/</w:t>
              </w:r>
            </w:hyperlink>
          </w:p>
          <w:p w14:paraId="0E711764" w14:textId="77777777" w:rsidR="002A3977" w:rsidRPr="006A20D9" w:rsidRDefault="002A3977" w:rsidP="002A3977">
            <w:pPr>
              <w:tabs>
                <w:tab w:val="left" w:pos="945"/>
              </w:tabs>
              <w:rPr>
                <w:rFonts w:asciiTheme="majorBidi" w:hAnsiTheme="majorBidi" w:cstheme="majorBidi"/>
              </w:rPr>
            </w:pPr>
          </w:p>
        </w:tc>
      </w:tr>
      <w:tr w:rsidR="006A20D9" w:rsidRPr="006A20D9" w14:paraId="62FBC51B" w14:textId="77777777" w:rsidTr="00BB73FC">
        <w:tc>
          <w:tcPr>
            <w:tcW w:w="1196" w:type="pct"/>
            <w:shd w:val="pct5" w:color="auto" w:fill="auto"/>
            <w:hideMark/>
          </w:tcPr>
          <w:p w14:paraId="13CEA2A0"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Muud tegevused</w:t>
            </w:r>
          </w:p>
        </w:tc>
        <w:tc>
          <w:tcPr>
            <w:tcW w:w="3804" w:type="pct"/>
          </w:tcPr>
          <w:p w14:paraId="572339CF" w14:textId="6CAE1FDD" w:rsidR="002A3977" w:rsidRPr="006A20D9" w:rsidRDefault="002A3977" w:rsidP="00B826D3">
            <w:pPr>
              <w:tabs>
                <w:tab w:val="left" w:pos="945"/>
              </w:tabs>
              <w:rPr>
                <w:rFonts w:asciiTheme="majorBidi" w:hAnsiTheme="majorBidi" w:cstheme="majorBidi"/>
                <w:b/>
                <w:bCs/>
                <w:sz w:val="24"/>
                <w:szCs w:val="24"/>
              </w:rPr>
            </w:pPr>
            <w:r w:rsidRPr="006A20D9">
              <w:rPr>
                <w:rFonts w:asciiTheme="majorBidi" w:hAnsiTheme="majorBidi" w:cstheme="majorBidi"/>
                <w:b/>
                <w:bCs/>
                <w:sz w:val="24"/>
                <w:szCs w:val="24"/>
              </w:rPr>
              <w:t>Kohakülastuse</w:t>
            </w:r>
            <w:r w:rsidR="00B826D3" w:rsidRPr="006A20D9">
              <w:rPr>
                <w:rFonts w:asciiTheme="majorBidi" w:hAnsiTheme="majorBidi" w:cstheme="majorBidi"/>
                <w:b/>
                <w:bCs/>
                <w:sz w:val="24"/>
                <w:szCs w:val="24"/>
              </w:rPr>
              <w:t>d:</w:t>
            </w:r>
          </w:p>
          <w:p w14:paraId="540BD9B1" w14:textId="5855276C"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17.02.23 Meeste Koja Tartu Kuur (AH22), </w:t>
            </w:r>
            <w:r w:rsidRPr="006A20D9">
              <w:fldChar w:fldCharType="begin"/>
            </w:r>
            <w:r w:rsidRPr="006A20D9">
              <w:rPr>
                <w:rFonts w:asciiTheme="majorBidi" w:hAnsiTheme="majorBidi" w:cstheme="majorBidi"/>
              </w:rPr>
              <w:instrText>HYPERLINK "https://kysk.ee/startisid-eelmisel-aastal-kuskilt-arenguhuppe-toetuse-saanud-projektid/"</w:instrText>
            </w:r>
            <w:r w:rsidRPr="006A20D9">
              <w:fldChar w:fldCharType="separate"/>
            </w:r>
            <w:r w:rsidRPr="006A20D9">
              <w:rPr>
                <w:rStyle w:val="Hyperlink"/>
                <w:rFonts w:asciiTheme="majorBidi" w:hAnsiTheme="majorBidi" w:cstheme="majorBidi"/>
                <w:color w:val="auto"/>
              </w:rPr>
              <w:t>https://kysk.ee/startisid-eelmisel-aastal-kuskilt-arenguhuppe-toetuse-saanud-projektid/</w:t>
            </w:r>
            <w:r w:rsidRPr="006A20D9">
              <w:rPr>
                <w:rStyle w:val="Hyperlink"/>
                <w:rFonts w:asciiTheme="majorBidi" w:hAnsiTheme="majorBidi" w:cstheme="majorBidi"/>
                <w:color w:val="auto"/>
              </w:rPr>
              <w:fldChar w:fldCharType="end"/>
            </w:r>
            <w:r w:rsidRPr="006A20D9">
              <w:rPr>
                <w:rStyle w:val="Hyperlink"/>
                <w:rFonts w:asciiTheme="majorBidi" w:hAnsiTheme="majorBidi" w:cstheme="majorBidi"/>
                <w:color w:val="auto"/>
              </w:rPr>
              <w:t>, Tea Jänes</w:t>
            </w:r>
          </w:p>
          <w:p w14:paraId="7981D77F" w14:textId="4138CA5E"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26.04.23 Hüüru vabatahtlik päästekomando (AH21), </w:t>
            </w:r>
            <w:r w:rsidRPr="006A20D9">
              <w:fldChar w:fldCharType="begin"/>
            </w:r>
            <w:r w:rsidRPr="006A20D9">
              <w:rPr>
                <w:rFonts w:asciiTheme="majorBidi" w:hAnsiTheme="majorBidi" w:cstheme="majorBidi"/>
              </w:rPr>
              <w:instrText>HYPERLINK "https://kysk.ee/huuru-vabatahtliku-paaste-eestvedaja-mati-leivategija-elanikkonnakaitse-ja-kriisiks-valmistumine-on-meil-vaga-oluline-teema/"</w:instrText>
            </w:r>
            <w:r w:rsidRPr="006A20D9">
              <w:fldChar w:fldCharType="separate"/>
            </w:r>
            <w:r w:rsidRPr="006A20D9">
              <w:rPr>
                <w:rStyle w:val="Hyperlink"/>
                <w:rFonts w:asciiTheme="majorBidi" w:hAnsiTheme="majorBidi" w:cstheme="majorBidi"/>
                <w:color w:val="auto"/>
              </w:rPr>
              <w:t>https://kysk.ee/huuru-vabatahtliku-paaste-eestvedaja-mati-leivategija-elanikkonnakaitse-ja-kriisiks-valmistumine-on-meil-vaga-oluline-teema/</w:t>
            </w:r>
            <w:r w:rsidRPr="006A20D9">
              <w:rPr>
                <w:rStyle w:val="Hyperlink"/>
                <w:rFonts w:asciiTheme="majorBidi" w:hAnsiTheme="majorBidi" w:cstheme="majorBidi"/>
                <w:color w:val="auto"/>
              </w:rPr>
              <w:fldChar w:fldCharType="end"/>
            </w:r>
            <w:r w:rsidRPr="006A20D9">
              <w:rPr>
                <w:rStyle w:val="Hyperlink"/>
                <w:rFonts w:asciiTheme="majorBidi" w:hAnsiTheme="majorBidi" w:cstheme="majorBidi"/>
                <w:color w:val="auto"/>
              </w:rPr>
              <w:t>, Tea Jänes ja Priit Põiklik</w:t>
            </w:r>
          </w:p>
          <w:p w14:paraId="053518EE" w14:textId="0A2BB732"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26.04.23 MTÜ Hüüru Külaselts (AHE21), </w:t>
            </w:r>
            <w:r w:rsidRPr="006A20D9">
              <w:fldChar w:fldCharType="begin"/>
            </w:r>
            <w:r w:rsidRPr="006A20D9">
              <w:rPr>
                <w:rFonts w:asciiTheme="majorBidi" w:hAnsiTheme="majorBidi" w:cstheme="majorBidi"/>
              </w:rPr>
              <w:instrText>HYPERLINK "https://kysk.ee/mtu-huuru-kulaselts-sai-kuski-abiga-arengukava/"</w:instrText>
            </w:r>
            <w:r w:rsidRPr="006A20D9">
              <w:fldChar w:fldCharType="separate"/>
            </w:r>
            <w:r w:rsidRPr="006A20D9">
              <w:rPr>
                <w:rStyle w:val="Hyperlink"/>
                <w:rFonts w:asciiTheme="majorBidi" w:hAnsiTheme="majorBidi" w:cstheme="majorBidi"/>
                <w:color w:val="auto"/>
              </w:rPr>
              <w:t>https://kysk.ee/mtu-huuru-kulaselts-sai-kuski-abiga-arengukava/</w:t>
            </w:r>
            <w:r w:rsidRPr="006A20D9">
              <w:rPr>
                <w:rStyle w:val="Hyperlink"/>
                <w:rFonts w:asciiTheme="majorBidi" w:hAnsiTheme="majorBidi" w:cstheme="majorBidi"/>
                <w:color w:val="auto"/>
              </w:rPr>
              <w:fldChar w:fldCharType="end"/>
            </w:r>
            <w:r w:rsidRPr="006A20D9">
              <w:rPr>
                <w:rFonts w:asciiTheme="majorBidi" w:hAnsiTheme="majorBidi" w:cstheme="majorBidi"/>
              </w:rPr>
              <w:t xml:space="preserve">, </w:t>
            </w:r>
            <w:r w:rsidRPr="006A20D9">
              <w:rPr>
                <w:rStyle w:val="Hyperlink"/>
                <w:rFonts w:asciiTheme="majorBidi" w:hAnsiTheme="majorBidi" w:cstheme="majorBidi"/>
                <w:color w:val="auto"/>
              </w:rPr>
              <w:t>Tea Jänes ja Priit Põiklik</w:t>
            </w:r>
          </w:p>
          <w:p w14:paraId="610A1B54" w14:textId="22EC8C08" w:rsidR="002A3977" w:rsidRPr="006A20D9" w:rsidRDefault="002A3977" w:rsidP="002A3977">
            <w:pPr>
              <w:tabs>
                <w:tab w:val="left" w:pos="945"/>
              </w:tabs>
              <w:rPr>
                <w:rStyle w:val="Hyperlink"/>
                <w:rFonts w:asciiTheme="majorBidi" w:hAnsiTheme="majorBidi" w:cstheme="majorBidi"/>
                <w:color w:val="auto"/>
              </w:rPr>
            </w:pPr>
            <w:r w:rsidRPr="006A20D9">
              <w:rPr>
                <w:rFonts w:asciiTheme="majorBidi" w:hAnsiTheme="majorBidi" w:cstheme="majorBidi"/>
              </w:rPr>
              <w:t xml:space="preserve">06.05.23 MTÜ Peipsiääre Järvepääste (AH20), </w:t>
            </w:r>
            <w:r w:rsidRPr="006A20D9">
              <w:fldChar w:fldCharType="begin"/>
            </w:r>
            <w:r w:rsidRPr="006A20D9">
              <w:rPr>
                <w:rFonts w:asciiTheme="majorBidi" w:hAnsiTheme="majorBidi" w:cstheme="majorBidi"/>
              </w:rPr>
              <w:instrText>HYPERLINK "https://kysk.ee/mtu-peipsiaare-jarvepaaste-avas-hooaja/"</w:instrText>
            </w:r>
            <w:r w:rsidRPr="006A20D9">
              <w:fldChar w:fldCharType="separate"/>
            </w:r>
            <w:r w:rsidRPr="006A20D9">
              <w:rPr>
                <w:rStyle w:val="Hyperlink"/>
                <w:rFonts w:asciiTheme="majorBidi" w:hAnsiTheme="majorBidi" w:cstheme="majorBidi"/>
                <w:color w:val="auto"/>
              </w:rPr>
              <w:t>https://kysk.ee/mtu-peipsiaare-jarvepaaste-avas-hooaja/</w:t>
            </w:r>
            <w:r w:rsidRPr="006A20D9">
              <w:rPr>
                <w:rStyle w:val="Hyperlink"/>
                <w:rFonts w:asciiTheme="majorBidi" w:hAnsiTheme="majorBidi" w:cstheme="majorBidi"/>
                <w:color w:val="auto"/>
              </w:rPr>
              <w:fldChar w:fldCharType="end"/>
            </w:r>
            <w:r w:rsidRPr="006A20D9">
              <w:rPr>
                <w:rStyle w:val="Hyperlink"/>
                <w:rFonts w:asciiTheme="majorBidi" w:hAnsiTheme="majorBidi" w:cstheme="majorBidi"/>
                <w:color w:val="auto"/>
              </w:rPr>
              <w:t>, Tea Jänes ja Anneli Roosalu</w:t>
            </w:r>
          </w:p>
          <w:p w14:paraId="54E15C03" w14:textId="327F6A5A" w:rsidR="00E9588E" w:rsidRPr="006A20D9" w:rsidRDefault="00E9588E" w:rsidP="00E9588E">
            <w:pPr>
              <w:tabs>
                <w:tab w:val="left" w:pos="945"/>
              </w:tabs>
              <w:jc w:val="both"/>
              <w:rPr>
                <w:rFonts w:asciiTheme="majorBidi" w:hAnsiTheme="majorBidi" w:cstheme="majorBidi"/>
              </w:rPr>
            </w:pPr>
            <w:r w:rsidRPr="006A20D9">
              <w:rPr>
                <w:rFonts w:asciiTheme="majorBidi" w:hAnsiTheme="majorBidi" w:cstheme="majorBidi"/>
              </w:rPr>
              <w:t xml:space="preserve">Mai ja juuni: Seto Küük MTÜ, Ühendus Isade eest, Rääma Noorte Ühing Noorus MTÜ ja Mittetulundusühing Pärnu Loomelinnak (AHE22), Kerstin Rei ja Priit Põiklik. </w:t>
            </w:r>
          </w:p>
          <w:p w14:paraId="6F09453D" w14:textId="40E145F8" w:rsidR="00B826D3" w:rsidRPr="006A20D9" w:rsidRDefault="00E9588E" w:rsidP="00E9588E">
            <w:pPr>
              <w:tabs>
                <w:tab w:val="left" w:pos="945"/>
              </w:tabs>
              <w:jc w:val="both"/>
              <w:rPr>
                <w:rFonts w:asciiTheme="majorBidi" w:hAnsiTheme="majorBidi" w:cstheme="majorBidi"/>
              </w:rPr>
            </w:pPr>
            <w:r w:rsidRPr="006A20D9">
              <w:rPr>
                <w:rFonts w:asciiTheme="majorBidi" w:hAnsiTheme="majorBidi" w:cstheme="majorBidi"/>
              </w:rPr>
              <w:t>29.-30.05. MTÜ Rõõmukool, Ayuda Mittetulundusühing, Mittetulundusühing Edukad Sillamäe Noored – ESN, MTÜ Nuti lemmikloomade toetus, Mittetulundusühing Maadaam ja Alutaguse Elulaadikoda (IVIT23), Kerstin Rei, Priit Põiklik, Anneli Roosalu.</w:t>
            </w:r>
          </w:p>
          <w:p w14:paraId="2356353E" w14:textId="77777777" w:rsidR="00E9588E" w:rsidRPr="006A20D9" w:rsidRDefault="00E9588E" w:rsidP="00E9588E">
            <w:pPr>
              <w:tabs>
                <w:tab w:val="left" w:pos="945"/>
              </w:tabs>
              <w:jc w:val="both"/>
              <w:rPr>
                <w:rFonts w:asciiTheme="majorBidi" w:hAnsiTheme="majorBidi" w:cstheme="majorBidi"/>
              </w:rPr>
            </w:pPr>
          </w:p>
          <w:p w14:paraId="51B21AFD" w14:textId="77777777" w:rsidR="00B826D3" w:rsidRPr="006A20D9" w:rsidRDefault="00B826D3" w:rsidP="00B826D3">
            <w:pPr>
              <w:tabs>
                <w:tab w:val="left" w:pos="945"/>
              </w:tabs>
              <w:rPr>
                <w:rFonts w:asciiTheme="majorBidi" w:hAnsiTheme="majorBidi" w:cstheme="majorBidi"/>
              </w:rPr>
            </w:pPr>
            <w:r w:rsidRPr="006A20D9">
              <w:rPr>
                <w:rFonts w:asciiTheme="majorBidi" w:hAnsiTheme="majorBidi" w:cstheme="majorBidi"/>
                <w:b/>
                <w:bCs/>
                <w:sz w:val="24"/>
                <w:szCs w:val="24"/>
              </w:rPr>
              <w:t>Kohakülastused, rahvusvaheliste katusorganisatsioonide suursündmuste konkursi toetusesaajad</w:t>
            </w:r>
            <w:r w:rsidRPr="006A20D9">
              <w:rPr>
                <w:rFonts w:asciiTheme="majorBidi" w:hAnsiTheme="majorBidi" w:cstheme="majorBidi"/>
              </w:rPr>
              <w:t>:</w:t>
            </w:r>
          </w:p>
          <w:p w14:paraId="7D6DA737" w14:textId="5DEA3FB3"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2.-6. mai 2023 Klubi EGEA-Tartu suursündmus North and Baltic Regional Congress 2023 (NBRC 2023) - Baltic Sea(l) (Põhja- ja Baltimaade Regiooni kongress) Võsul. Kohal käis koordinaator Sandra Paulus.</w:t>
            </w:r>
          </w:p>
          <w:p w14:paraId="72B4F432" w14:textId="0EFF3281"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25. mai. 2023 Sillamäe Lastekatse Ühingu suursündmus “Green Habito konverents” Tallinnas. Kohal käis koordinaator Sandra Paulus.</w:t>
            </w:r>
          </w:p>
          <w:p w14:paraId="23090EE3" w14:textId="70340B42"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20. juunil ICOMOS Eesti korraldatud ICOMOSi Euroopa grupi aastakoosoleku ja seminari raames toimunud avalik seminar artu Ülikooli raamatukogus teemal 20. sajandi pärand.  Kohal käis koordinaator Sandra Paulus.</w:t>
            </w:r>
          </w:p>
          <w:p w14:paraId="2D8CE385"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Kohakülastused, reisitoetuste konkursi toetusesaajad:</w:t>
            </w:r>
          </w:p>
          <w:p w14:paraId="110142FB"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9.- 10. märtsil Tallinnas Mõttekoda Praxis korraldatus osalusuuringute koolitus, millele kutsutud väliseksperdi Joanna Howardi sõitu toetas KÜSK. Kohal käis koordinaator Sandra Paulus.</w:t>
            </w:r>
          </w:p>
          <w:p w14:paraId="78734C9B" w14:textId="77777777"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Kohakülastused, välisprojektide konkursi toetusesaajad:</w:t>
            </w:r>
          </w:p>
          <w:p w14:paraId="2856A2C0" w14:textId="181409D3"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lastRenderedPageBreak/>
              <w:t>30. märts Tallinnas Eesti Lugemisühingu sündmus “Literacy in contemporary education environments. Sharing good practice of Reading Nests” Tallinnas. Sündmus oli osa 2021. aastal alanud ja KÜSKi poolt toetatud välisprojektist “Literacy in contemporary education environments. Sharing good practice of Reading Nests.” Osales koordinaator Sandra Paulus.</w:t>
            </w:r>
          </w:p>
          <w:p w14:paraId="0E2D97A5" w14:textId="56E594D2"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14.06.23 SK Dorpat Kiiking (AH21), </w:t>
            </w:r>
            <w:r w:rsidRPr="006A20D9">
              <w:fldChar w:fldCharType="begin"/>
            </w:r>
            <w:r w:rsidRPr="006A20D9">
              <w:rPr>
                <w:rFonts w:asciiTheme="majorBidi" w:hAnsiTheme="majorBidi" w:cstheme="majorBidi"/>
              </w:rPr>
              <w:instrText>HYPERLINK "https://kysk.ee/ule-volli-kiiged-kuskitoel-tartus-ja-suvel-mujalgi-eestis/"</w:instrText>
            </w:r>
            <w:r w:rsidRPr="006A20D9">
              <w:fldChar w:fldCharType="separate"/>
            </w:r>
            <w:r w:rsidRPr="006A20D9">
              <w:rPr>
                <w:rStyle w:val="Hyperlink"/>
                <w:rFonts w:asciiTheme="majorBidi" w:hAnsiTheme="majorBidi" w:cstheme="majorBidi"/>
                <w:color w:val="auto"/>
              </w:rPr>
              <w:t>https://kysk.ee/ule-volli-kiiged-kuskitoel-tartus-ja-suvel-mujalgi-eestis/</w:t>
            </w:r>
            <w:r w:rsidRPr="006A20D9">
              <w:rPr>
                <w:rStyle w:val="Hyperlink"/>
                <w:rFonts w:asciiTheme="majorBidi" w:hAnsiTheme="majorBidi" w:cstheme="majorBidi"/>
                <w:color w:val="auto"/>
              </w:rPr>
              <w:fldChar w:fldCharType="end"/>
            </w:r>
            <w:r w:rsidRPr="006A20D9">
              <w:rPr>
                <w:rStyle w:val="Hyperlink"/>
                <w:rFonts w:asciiTheme="majorBidi" w:hAnsiTheme="majorBidi" w:cstheme="majorBidi"/>
                <w:color w:val="auto"/>
              </w:rPr>
              <w:t xml:space="preserve">, </w:t>
            </w:r>
            <w:r w:rsidRPr="006A20D9">
              <w:rPr>
                <w:rStyle w:val="Hyperlink"/>
                <w:rFonts w:asciiTheme="majorBidi" w:hAnsiTheme="majorBidi" w:cstheme="majorBidi"/>
                <w:color w:val="auto"/>
                <w:u w:val="none"/>
              </w:rPr>
              <w:t>Tea Jänes ja Katre Tamm</w:t>
            </w:r>
          </w:p>
          <w:p w14:paraId="061F4A85" w14:textId="5FB2F5F9" w:rsidR="002A3977" w:rsidRPr="006A20D9" w:rsidRDefault="002A3977" w:rsidP="002A3977">
            <w:pPr>
              <w:tabs>
                <w:tab w:val="left" w:pos="945"/>
              </w:tabs>
              <w:rPr>
                <w:rFonts w:asciiTheme="majorBidi" w:hAnsiTheme="majorBidi" w:cstheme="majorBidi"/>
              </w:rPr>
            </w:pPr>
            <w:r w:rsidRPr="006A20D9">
              <w:rPr>
                <w:rFonts w:asciiTheme="majorBidi" w:hAnsiTheme="majorBidi" w:cstheme="majorBidi"/>
              </w:rPr>
              <w:t xml:space="preserve">14.06.23 Tähtvere Avatud Naistekeskus (AH22), </w:t>
            </w:r>
            <w:r w:rsidRPr="006A20D9">
              <w:rPr>
                <w:rStyle w:val="Hyperlink"/>
                <w:rFonts w:asciiTheme="majorBidi" w:hAnsiTheme="majorBidi" w:cstheme="majorBidi"/>
                <w:color w:val="auto"/>
                <w:u w:val="none"/>
              </w:rPr>
              <w:t>Tea Jänes ja Priit Põiklik</w:t>
            </w:r>
          </w:p>
          <w:p w14:paraId="55D62D16" w14:textId="77777777" w:rsidR="00601401" w:rsidRPr="006A20D9" w:rsidRDefault="00601401" w:rsidP="00601401">
            <w:pPr>
              <w:spacing w:before="240" w:after="240"/>
              <w:rPr>
                <w:rFonts w:asciiTheme="majorBidi" w:hAnsiTheme="majorBidi" w:cstheme="majorBidi"/>
                <w:b/>
                <w:bCs/>
                <w:sz w:val="24"/>
                <w:szCs w:val="24"/>
                <w:lang w:eastAsia="et-EE"/>
              </w:rPr>
            </w:pPr>
            <w:r w:rsidRPr="006A20D9">
              <w:rPr>
                <w:rFonts w:asciiTheme="majorBidi" w:hAnsiTheme="majorBidi" w:cstheme="majorBidi"/>
                <w:b/>
                <w:bCs/>
                <w:sz w:val="24"/>
                <w:szCs w:val="24"/>
                <w:lang w:eastAsia="et-EE"/>
              </w:rPr>
              <w:t>SIKK rahvusvahelise projekti kohakülastused:</w:t>
            </w:r>
          </w:p>
          <w:p w14:paraId="56A609E5" w14:textId="21FC8C8D" w:rsidR="00601401" w:rsidRPr="006A20D9" w:rsidRDefault="00601401" w:rsidP="00601401">
            <w:pPr>
              <w:spacing w:before="240" w:after="240"/>
              <w:rPr>
                <w:rFonts w:asciiTheme="majorBidi" w:hAnsiTheme="majorBidi" w:cstheme="majorBidi"/>
                <w:lang w:eastAsia="et-EE"/>
              </w:rPr>
            </w:pPr>
            <w:r w:rsidRPr="006A20D9">
              <w:rPr>
                <w:rFonts w:asciiTheme="majorBidi" w:hAnsiTheme="majorBidi" w:cstheme="majorBidi"/>
                <w:lang w:eastAsia="et-EE"/>
              </w:rPr>
              <w:t>14.-16.02.2023 Saksamaal, mille eesmärk oli tutvuda sotsiaalse innovatsiooni valdkonna tegutsejatega Berliini ja Dortumundi linnades ning luua kontakte ja tutvustada Eesti tegevusmaastikku. Kohakülastusel osalesid projekti partnerid Eestist, Poolast, Taanist, Inglismaalt, Šotimaalt ja Saksamaalt. Osalesid Evelyn Valtin ja Marju Mäger.</w:t>
            </w:r>
          </w:p>
          <w:p w14:paraId="3AD687DC" w14:textId="17DE42F1" w:rsidR="00601401" w:rsidRPr="006A20D9" w:rsidRDefault="00601401" w:rsidP="00601401">
            <w:pPr>
              <w:spacing w:before="240" w:after="240"/>
              <w:rPr>
                <w:rFonts w:asciiTheme="majorBidi" w:hAnsiTheme="majorBidi" w:cstheme="majorBidi"/>
                <w:lang w:eastAsia="et-EE"/>
              </w:rPr>
            </w:pPr>
            <w:r w:rsidRPr="006A20D9">
              <w:rPr>
                <w:rFonts w:asciiTheme="majorBidi" w:hAnsiTheme="majorBidi" w:cstheme="majorBidi"/>
                <w:lang w:eastAsia="et-EE"/>
              </w:rPr>
              <w:t>22.-24.03.2023 Poolas, mille eesmärk oli tutvuda sotsiaalse innovatsiooni valdkonna tegutsejatega Varssavis ja Lubinis linnades ning luua kontakte ja tutvustada Eesti tegevusmaastikku. Kohakülastusel osalesid projekti partnerid Eestist, Poolast, Inglismaalt, Šotimaalt ja Saksamaalt. Osalesid Evelyn Valtin ja Marju Mäger.</w:t>
            </w:r>
          </w:p>
          <w:p w14:paraId="3559F202" w14:textId="2617B6EB" w:rsidR="00601401" w:rsidRPr="006A20D9" w:rsidRDefault="00601401" w:rsidP="00601401">
            <w:pPr>
              <w:spacing w:before="240" w:after="240"/>
              <w:rPr>
                <w:rFonts w:asciiTheme="majorBidi" w:hAnsiTheme="majorBidi" w:cstheme="majorBidi"/>
                <w:lang w:eastAsia="et-EE"/>
              </w:rPr>
            </w:pPr>
            <w:r w:rsidRPr="006A20D9">
              <w:rPr>
                <w:rFonts w:asciiTheme="majorBidi" w:hAnsiTheme="majorBidi" w:cstheme="majorBidi"/>
                <w:lang w:eastAsia="et-EE"/>
              </w:rPr>
              <w:t>19.-20.04.2023 Taanis, mille eesmärk oli tutvuda sotsiaalse innovatsiooni valdkonna tegutsejatega Kopenhaagenis ning samuti luua kontakte ja tutvustada Eesti tegevusmaastikku. Kohakülastusel osalesid projekti partnerid Eestist, Poolast, Inglismaalt, Šotimaalt ja Saksamaalt. Osalesid Evelyn Valtin, Marju Mäger, Uku Visnapuu, Sandra Paulus, Henri Vaikre.</w:t>
            </w:r>
          </w:p>
          <w:p w14:paraId="5775CBE8" w14:textId="55F468D5" w:rsidR="002A3977" w:rsidRPr="006A20D9" w:rsidRDefault="002A3977" w:rsidP="002A3977">
            <w:pPr>
              <w:tabs>
                <w:tab w:val="left" w:pos="945"/>
              </w:tabs>
              <w:rPr>
                <w:rFonts w:asciiTheme="majorBidi" w:hAnsiTheme="majorBidi" w:cstheme="majorBidi"/>
                <w:b/>
                <w:bCs/>
              </w:rPr>
            </w:pPr>
            <w:r w:rsidRPr="006A20D9">
              <w:rPr>
                <w:rFonts w:asciiTheme="majorBidi" w:hAnsiTheme="majorBidi" w:cstheme="majorBidi"/>
                <w:b/>
                <w:bCs/>
                <w:sz w:val="24"/>
                <w:szCs w:val="24"/>
              </w:rPr>
              <w:t>Muud osalemised:</w:t>
            </w:r>
          </w:p>
          <w:p w14:paraId="08CE1348" w14:textId="1C53CA0F" w:rsidR="00601401" w:rsidRPr="006A20D9" w:rsidRDefault="00601401" w:rsidP="00601401">
            <w:pPr>
              <w:pStyle w:val="NormalWeb"/>
              <w:spacing w:before="240" w:beforeAutospacing="0" w:after="240" w:afterAutospacing="0"/>
              <w:rPr>
                <w:rFonts w:asciiTheme="majorBidi" w:hAnsiTheme="majorBidi" w:cstheme="majorBidi"/>
                <w:sz w:val="22"/>
                <w:szCs w:val="22"/>
              </w:rPr>
            </w:pPr>
            <w:r w:rsidRPr="006A20D9">
              <w:rPr>
                <w:rFonts w:asciiTheme="majorBidi" w:hAnsiTheme="majorBidi" w:cstheme="majorBidi"/>
                <w:sz w:val="22"/>
                <w:szCs w:val="22"/>
              </w:rPr>
              <w:t xml:space="preserve">25.01.23 ja 14.03.23 sotsiaalse innovatsiooni teemalised ESF programmist toetust saanud 6 konsortsiumi ülesed seminarid, fookusega saada sisendit olukorrast riikide poliitika arengutest ja SI kompetentsikeskustega seonduvalt. </w:t>
            </w:r>
          </w:p>
          <w:p w14:paraId="4591E369" w14:textId="16080E46" w:rsidR="00601401" w:rsidRPr="006A20D9" w:rsidRDefault="00601401" w:rsidP="00601401">
            <w:pPr>
              <w:tabs>
                <w:tab w:val="left" w:pos="945"/>
              </w:tabs>
              <w:rPr>
                <w:rFonts w:asciiTheme="majorBidi" w:hAnsiTheme="majorBidi" w:cstheme="majorBidi"/>
                <w:b/>
                <w:bCs/>
                <w:sz w:val="24"/>
                <w:szCs w:val="24"/>
              </w:rPr>
            </w:pPr>
            <w:r w:rsidRPr="006A20D9">
              <w:rPr>
                <w:rFonts w:asciiTheme="majorBidi" w:hAnsiTheme="majorBidi" w:cstheme="majorBidi"/>
              </w:rPr>
              <w:t>Virtuaalse sündmused toimusid eesmärgiga analüüsida, kuidas on kõige parem tugineda sotsiaalse innovatsiooni koordineeritud ja strateegilisele arendamisele riiklikul, konsortsiumisisesel ja konsortsiumide vahelisel tasandil, et aidata kaasa sotsiaalse innovatsiooni strateegia arendamisele Euroopa tasandil. Kaardistati ja anti ülevaade EL-i riikide väljakutsetest, parimatest praktikatest, tulevikuplaanidest. Korraldaja SIKK projekti Saksamaa partner FUSE, KÜSKist osales ja andis Eesti kohta ülevaate Evelyn Valtin.</w:t>
            </w:r>
          </w:p>
          <w:p w14:paraId="0A03D637" w14:textId="11E5E324" w:rsidR="008F4081" w:rsidRPr="006A20D9" w:rsidRDefault="008F4081" w:rsidP="002A3977">
            <w:pPr>
              <w:tabs>
                <w:tab w:val="left" w:pos="945"/>
              </w:tabs>
              <w:rPr>
                <w:rFonts w:asciiTheme="majorBidi" w:hAnsiTheme="majorBidi" w:cstheme="majorBidi"/>
              </w:rPr>
            </w:pPr>
            <w:r w:rsidRPr="006A20D9">
              <w:rPr>
                <w:rFonts w:asciiTheme="majorBidi" w:hAnsiTheme="majorBidi" w:cstheme="majorBidi"/>
              </w:rPr>
              <w:t>27.01. Let's Do It World konverents, Evelyn Valtin</w:t>
            </w:r>
          </w:p>
          <w:p w14:paraId="5CF69DCE" w14:textId="08CE9D89" w:rsidR="008F4081" w:rsidRPr="006A20D9" w:rsidRDefault="008F4081" w:rsidP="002A3977">
            <w:pPr>
              <w:tabs>
                <w:tab w:val="left" w:pos="945"/>
              </w:tabs>
              <w:rPr>
                <w:rFonts w:asciiTheme="majorBidi" w:hAnsiTheme="majorBidi" w:cstheme="majorBidi"/>
              </w:rPr>
            </w:pPr>
            <w:r w:rsidRPr="006A20D9">
              <w:rPr>
                <w:rFonts w:asciiTheme="majorBidi" w:hAnsiTheme="majorBidi" w:cstheme="majorBidi"/>
              </w:rPr>
              <w:t>30.01. Ida-Viru vabaühenduste ümarlaud, kutsutud kultuuriministri algatusel, Anneli Roosalu</w:t>
            </w:r>
          </w:p>
          <w:p w14:paraId="7DA24452" w14:textId="4C515FE8" w:rsidR="008F4081" w:rsidRPr="006A20D9" w:rsidRDefault="008F4081" w:rsidP="002A3977">
            <w:pPr>
              <w:tabs>
                <w:tab w:val="left" w:pos="945"/>
              </w:tabs>
              <w:rPr>
                <w:rFonts w:asciiTheme="majorBidi" w:hAnsiTheme="majorBidi" w:cstheme="majorBidi"/>
              </w:rPr>
            </w:pPr>
            <w:r w:rsidRPr="006A20D9">
              <w:rPr>
                <w:rFonts w:asciiTheme="majorBidi" w:hAnsiTheme="majorBidi" w:cstheme="majorBidi"/>
              </w:rPr>
              <w:t>15.02. kohtumine ja arutelu kogukonna suunaliste tegevuste planeerimiseks Viljandi vallas, Anneli Roosalu. Valla esindajad abivallavanem Irma Väre ja arendusspetsialist Katrin Reimo.</w:t>
            </w:r>
          </w:p>
          <w:p w14:paraId="2D835A9D" w14:textId="2A9BDEEA" w:rsidR="00601401" w:rsidRPr="006A20D9" w:rsidRDefault="00601401" w:rsidP="00601401">
            <w:pPr>
              <w:spacing w:before="240" w:after="240"/>
              <w:rPr>
                <w:rFonts w:asciiTheme="majorBidi" w:hAnsiTheme="majorBidi" w:cstheme="majorBidi"/>
                <w:lang w:eastAsia="et-EE"/>
              </w:rPr>
            </w:pPr>
            <w:r w:rsidRPr="006A20D9">
              <w:rPr>
                <w:rFonts w:asciiTheme="majorBidi" w:hAnsiTheme="majorBidi" w:cstheme="majorBidi"/>
                <w:lang w:eastAsia="et-EE"/>
              </w:rPr>
              <w:t>21.04.2023 toimus Taanis SIKK rahvusvahelise projekti lõpusündmus, eesmärgiga saada ülevaade projekti jooksul toimunust, tulemustest ja tulevikuplaanidest, kohutda partenritega. Osalesid projekti partnerid Eestist, Poolast, Taanist, Inglismaalt, Šotimaalt ja Saksamaalt. Osalesid Evelyn Valtin, Marju Mäger, Uku Visnapuu, Sandra Paulus, Henri Vaikre.</w:t>
            </w:r>
          </w:p>
          <w:p w14:paraId="42B289E1" w14:textId="1C10AAF5" w:rsidR="002A3977" w:rsidRPr="006A20D9" w:rsidRDefault="00460EB9" w:rsidP="00460EB9">
            <w:pPr>
              <w:tabs>
                <w:tab w:val="left" w:pos="945"/>
              </w:tabs>
              <w:rPr>
                <w:rFonts w:asciiTheme="majorBidi" w:hAnsiTheme="majorBidi" w:cstheme="majorBidi"/>
              </w:rPr>
            </w:pPr>
            <w:r w:rsidRPr="006A20D9">
              <w:rPr>
                <w:rFonts w:asciiTheme="majorBidi" w:hAnsiTheme="majorBidi" w:cstheme="majorBidi"/>
              </w:rPr>
              <w:lastRenderedPageBreak/>
              <w:t xml:space="preserve">4. </w:t>
            </w:r>
            <w:r w:rsidR="002A3977" w:rsidRPr="006A20D9">
              <w:rPr>
                <w:rFonts w:asciiTheme="majorBidi" w:hAnsiTheme="majorBidi" w:cstheme="majorBidi"/>
              </w:rPr>
              <w:t>mail 2023 Tallinnas Vabaühenduste Liidu korraldatud Kodanikuühiskonna Foorum. Sündmusel ja töögruppides teemal vabaühenduste roll ühiskonnas ja tulevikustsenaariumid osalesid Sandra Paulus ja Anneli Roosalu.</w:t>
            </w:r>
          </w:p>
          <w:p w14:paraId="17B36FC1" w14:textId="77777777" w:rsidR="00460EB9" w:rsidRPr="006A20D9" w:rsidRDefault="00460EB9" w:rsidP="00460EB9">
            <w:pPr>
              <w:tabs>
                <w:tab w:val="left" w:pos="945"/>
              </w:tabs>
              <w:rPr>
                <w:rFonts w:asciiTheme="majorBidi" w:hAnsiTheme="majorBidi" w:cstheme="majorBidi"/>
              </w:rPr>
            </w:pPr>
            <w:r w:rsidRPr="006A20D9">
              <w:rPr>
                <w:rFonts w:asciiTheme="majorBidi" w:hAnsiTheme="majorBidi" w:cstheme="majorBidi"/>
              </w:rPr>
              <w:t xml:space="preserve">30.05.2023 Eesti Naisuurimus- ja Teabekeskuse (ENUT) kevadkonverents Parema tuleviku nimel: ENUT ja partnerid edendavad soolist võrdõiguslikkust. Toimus sooteadlikuma vabaühenduse auhinnatseremoonia. Avaldati ülevaade Kodanike, võrdõiguslikkuse, õiguste ja väärtuste programmi CERV eesti facebooki lehel </w:t>
            </w:r>
            <w:r w:rsidRPr="006A20D9">
              <w:fldChar w:fldCharType="begin"/>
            </w:r>
            <w:r w:rsidRPr="006A20D9">
              <w:rPr>
                <w:rFonts w:asciiTheme="majorBidi" w:hAnsiTheme="majorBidi" w:cstheme="majorBidi"/>
              </w:rPr>
              <w:instrText>HYPERLINK "http://www.facebook.com/cervsetonia"</w:instrText>
            </w:r>
            <w:r w:rsidRPr="006A20D9">
              <w:fldChar w:fldCharType="separate"/>
            </w:r>
            <w:r w:rsidRPr="006A20D9">
              <w:rPr>
                <w:rStyle w:val="Hyperlink"/>
                <w:rFonts w:asciiTheme="majorBidi" w:hAnsiTheme="majorBidi" w:cstheme="majorBidi"/>
                <w:color w:val="auto"/>
              </w:rPr>
              <w:t>www.facebook.com/cervsetonia</w:t>
            </w:r>
            <w:r w:rsidRPr="006A20D9">
              <w:rPr>
                <w:rStyle w:val="Hyperlink"/>
                <w:rFonts w:asciiTheme="majorBidi" w:hAnsiTheme="majorBidi" w:cstheme="majorBidi"/>
                <w:color w:val="auto"/>
              </w:rPr>
              <w:fldChar w:fldCharType="end"/>
            </w:r>
            <w:r w:rsidRPr="006A20D9">
              <w:rPr>
                <w:rFonts w:asciiTheme="majorBidi" w:hAnsiTheme="majorBidi" w:cstheme="majorBidi"/>
              </w:rPr>
              <w:t>. Osales Katre Tamm.</w:t>
            </w:r>
          </w:p>
          <w:p w14:paraId="57B4FCD8" w14:textId="77777777" w:rsidR="00724A07" w:rsidRPr="006A20D9" w:rsidRDefault="00724A07" w:rsidP="00460EB9">
            <w:pPr>
              <w:tabs>
                <w:tab w:val="left" w:pos="945"/>
              </w:tabs>
              <w:rPr>
                <w:rFonts w:asciiTheme="majorBidi" w:hAnsiTheme="majorBidi" w:cstheme="majorBidi"/>
              </w:rPr>
            </w:pPr>
          </w:p>
          <w:p w14:paraId="20207344" w14:textId="77777777" w:rsidR="00234F1D" w:rsidRPr="006A20D9" w:rsidRDefault="00234F1D" w:rsidP="00460EB9">
            <w:pPr>
              <w:tabs>
                <w:tab w:val="left" w:pos="945"/>
              </w:tabs>
              <w:rPr>
                <w:rFonts w:asciiTheme="majorBidi" w:hAnsiTheme="majorBidi" w:cstheme="majorBidi"/>
                <w:b/>
                <w:bCs/>
                <w:sz w:val="24"/>
                <w:szCs w:val="24"/>
              </w:rPr>
            </w:pPr>
            <w:r w:rsidRPr="006A20D9">
              <w:rPr>
                <w:rFonts w:asciiTheme="majorBidi" w:hAnsiTheme="majorBidi" w:cstheme="majorBidi"/>
                <w:b/>
                <w:bCs/>
                <w:sz w:val="24"/>
                <w:szCs w:val="24"/>
              </w:rPr>
              <w:t xml:space="preserve">KÜSK meeskonna tegevused: </w:t>
            </w:r>
          </w:p>
          <w:p w14:paraId="56B90493" w14:textId="16E9096E" w:rsidR="00234F1D" w:rsidRPr="006A20D9" w:rsidRDefault="00234F1D" w:rsidP="00234F1D">
            <w:pPr>
              <w:pStyle w:val="ListParagraph"/>
              <w:numPr>
                <w:ilvl w:val="2"/>
                <w:numId w:val="18"/>
              </w:numPr>
              <w:tabs>
                <w:tab w:val="left" w:pos="945"/>
              </w:tabs>
              <w:rPr>
                <w:rFonts w:asciiTheme="majorBidi" w:hAnsiTheme="majorBidi" w:cstheme="majorBidi"/>
                <w:spacing w:val="3"/>
                <w:shd w:val="clear" w:color="auto" w:fill="FFFFFF"/>
              </w:rPr>
            </w:pPr>
            <w:r w:rsidRPr="006A20D9">
              <w:rPr>
                <w:rFonts w:asciiTheme="majorBidi" w:hAnsiTheme="majorBidi" w:cstheme="majorBidi"/>
                <w:spacing w:val="3"/>
                <w:shd w:val="clear" w:color="auto" w:fill="FFFFFF"/>
              </w:rPr>
              <w:t>Vägivallatu suhtlus ja MTÜ Mondo tegevuste ülevaade</w:t>
            </w:r>
            <w:r w:rsidR="008F4081" w:rsidRPr="006A20D9">
              <w:rPr>
                <w:rFonts w:asciiTheme="majorBidi" w:hAnsiTheme="majorBidi" w:cstheme="majorBidi"/>
                <w:spacing w:val="3"/>
                <w:shd w:val="clear" w:color="auto" w:fill="FFFFFF"/>
              </w:rPr>
              <w:t>, Maria Sakarias</w:t>
            </w:r>
            <w:r w:rsidRPr="006A20D9">
              <w:rPr>
                <w:rFonts w:asciiTheme="majorBidi" w:hAnsiTheme="majorBidi" w:cstheme="majorBidi"/>
                <w:spacing w:val="3"/>
                <w:shd w:val="clear" w:color="auto" w:fill="FFFFFF"/>
              </w:rPr>
              <w:t xml:space="preserve">. </w:t>
            </w:r>
          </w:p>
          <w:p w14:paraId="48FE149A" w14:textId="1C02DC17" w:rsidR="00724A07" w:rsidRPr="006A20D9" w:rsidRDefault="008F4081" w:rsidP="00724A07">
            <w:pPr>
              <w:tabs>
                <w:tab w:val="left" w:pos="945"/>
              </w:tabs>
              <w:rPr>
                <w:rFonts w:asciiTheme="majorBidi" w:hAnsiTheme="majorBidi" w:cstheme="majorBidi"/>
              </w:rPr>
            </w:pPr>
            <w:r w:rsidRPr="006A20D9">
              <w:rPr>
                <w:rFonts w:asciiTheme="majorBidi" w:hAnsiTheme="majorBidi" w:cstheme="majorBidi"/>
              </w:rPr>
              <w:t>25.01. Mitmekesisuse põimõppe töötuba, Helen Talalaev.</w:t>
            </w:r>
          </w:p>
          <w:p w14:paraId="7D7BA32D" w14:textId="6719A6C2" w:rsidR="008F4081" w:rsidRPr="006A20D9" w:rsidRDefault="008F4081" w:rsidP="00724A07">
            <w:pPr>
              <w:tabs>
                <w:tab w:val="left" w:pos="945"/>
              </w:tabs>
              <w:rPr>
                <w:rFonts w:asciiTheme="majorBidi" w:hAnsiTheme="majorBidi" w:cstheme="majorBidi"/>
              </w:rPr>
            </w:pPr>
            <w:r w:rsidRPr="006A20D9">
              <w:rPr>
                <w:rFonts w:asciiTheme="majorBidi" w:hAnsiTheme="majorBidi" w:cstheme="majorBidi"/>
              </w:rPr>
              <w:t>07.03. Diskrimineerimisjuhtumite menetlemise korra loomine, Helen Talalaev.</w:t>
            </w:r>
          </w:p>
          <w:p w14:paraId="1809446A" w14:textId="47DFB436" w:rsidR="00CF774B" w:rsidRPr="006A20D9" w:rsidRDefault="00CF774B" w:rsidP="00724A07">
            <w:pPr>
              <w:tabs>
                <w:tab w:val="left" w:pos="945"/>
              </w:tabs>
              <w:rPr>
                <w:rFonts w:asciiTheme="majorBidi" w:hAnsiTheme="majorBidi" w:cstheme="majorBidi"/>
              </w:rPr>
            </w:pPr>
            <w:r w:rsidRPr="006A20D9">
              <w:rPr>
                <w:rFonts w:asciiTheme="majorBidi" w:hAnsiTheme="majorBidi" w:cstheme="majorBidi"/>
              </w:rPr>
              <w:t xml:space="preserve">10.05. mitmekesisue päeva tähistamine, viktoriin, bingo, arutelu meeskonnas, kuidas tagame mitmekesisuse? </w:t>
            </w:r>
            <w:r w:rsidRPr="006A20D9">
              <w:fldChar w:fldCharType="begin"/>
            </w:r>
            <w:r w:rsidRPr="006A20D9">
              <w:rPr>
                <w:rFonts w:asciiTheme="majorBidi" w:hAnsiTheme="majorBidi" w:cstheme="majorBidi"/>
              </w:rPr>
              <w:instrText>HYPERLINK "https://www.google.com/url?q=https://humanrights.ee/teemad/mitmekesisus-ja-kaasatus/mitmekesisuse-paev/&amp;sa=D&amp;source=calendar&amp;usd=2&amp;usg=AOvVaw0U7kUI3_5YWMwR1gxGcck8" \t "_blank"</w:instrText>
            </w:r>
            <w:r w:rsidRPr="006A20D9">
              <w:fldChar w:fldCharType="separate"/>
            </w:r>
            <w:r w:rsidRPr="006A20D9">
              <w:rPr>
                <w:rStyle w:val="Hyperlink"/>
                <w:rFonts w:asciiTheme="majorBidi" w:hAnsiTheme="majorBidi" w:cstheme="majorBidi"/>
                <w:color w:val="auto"/>
                <w:spacing w:val="3"/>
                <w:shd w:val="clear" w:color="auto" w:fill="FFFFFF"/>
              </w:rPr>
              <w:t>https://humanrights.ee/teemad/mitmekesisus-ja-kaasatus/mitmekesisuse-paev/</w:t>
            </w:r>
            <w:r w:rsidRPr="006A20D9">
              <w:rPr>
                <w:rStyle w:val="Hyperlink"/>
                <w:rFonts w:asciiTheme="majorBidi" w:hAnsiTheme="majorBidi" w:cstheme="majorBidi"/>
                <w:color w:val="auto"/>
                <w:spacing w:val="3"/>
                <w:shd w:val="clear" w:color="auto" w:fill="FFFFFF"/>
              </w:rPr>
              <w:fldChar w:fldCharType="end"/>
            </w:r>
          </w:p>
          <w:p w14:paraId="4DF75D87" w14:textId="77777777" w:rsidR="00CF774B" w:rsidRPr="006A20D9" w:rsidRDefault="00CF774B" w:rsidP="00724A07">
            <w:pPr>
              <w:tabs>
                <w:tab w:val="left" w:pos="945"/>
              </w:tabs>
              <w:rPr>
                <w:rFonts w:asciiTheme="majorBidi" w:hAnsiTheme="majorBidi" w:cstheme="majorBidi"/>
              </w:rPr>
            </w:pPr>
          </w:p>
          <w:p w14:paraId="79418E44" w14:textId="3D4547FE" w:rsidR="00234F1D" w:rsidRPr="006A20D9" w:rsidRDefault="00724A07" w:rsidP="00E9588E">
            <w:pPr>
              <w:tabs>
                <w:tab w:val="left" w:pos="945"/>
              </w:tabs>
              <w:rPr>
                <w:rFonts w:asciiTheme="majorBidi" w:hAnsiTheme="majorBidi" w:cstheme="majorBidi"/>
              </w:rPr>
            </w:pPr>
            <w:r w:rsidRPr="006A20D9">
              <w:rPr>
                <w:rFonts w:asciiTheme="majorBidi" w:hAnsiTheme="majorBidi" w:cstheme="majorBidi"/>
              </w:rPr>
              <w:t>Informatsioon KÜSK nõukogu liikmete ja koosolekute kohta on leitav</w:t>
            </w:r>
            <w:r w:rsidR="006870CC" w:rsidRPr="006A20D9">
              <w:rPr>
                <w:rFonts w:asciiTheme="majorBidi" w:hAnsiTheme="majorBidi" w:cstheme="majorBidi"/>
              </w:rPr>
              <w:t>:</w:t>
            </w:r>
            <w:r w:rsidRPr="006A20D9">
              <w:rPr>
                <w:rFonts w:asciiTheme="majorBidi" w:hAnsiTheme="majorBidi" w:cstheme="majorBidi"/>
              </w:rPr>
              <w:t xml:space="preserve"> </w:t>
            </w:r>
            <w:hyperlink r:id="rId12" w:history="1">
              <w:r w:rsidRPr="006A20D9">
                <w:rPr>
                  <w:rStyle w:val="Hyperlink"/>
                  <w:rFonts w:asciiTheme="majorBidi" w:hAnsiTheme="majorBidi" w:cstheme="majorBidi"/>
                  <w:color w:val="auto"/>
                </w:rPr>
                <w:t>https://kysk.ee/meist/noukogu/</w:t>
              </w:r>
            </w:hyperlink>
            <w:r w:rsidRPr="006A20D9">
              <w:rPr>
                <w:rFonts w:asciiTheme="majorBidi" w:hAnsiTheme="majorBidi" w:cstheme="majorBidi"/>
              </w:rPr>
              <w:t xml:space="preserve"> </w:t>
            </w:r>
          </w:p>
        </w:tc>
      </w:tr>
    </w:tbl>
    <w:p w14:paraId="07DDF387" w14:textId="77777777" w:rsidR="003A375D" w:rsidRPr="006A20D9" w:rsidRDefault="003A375D"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1915"/>
        <w:gridCol w:w="9095"/>
        <w:gridCol w:w="4378"/>
      </w:tblGrid>
      <w:tr w:rsidR="006A20D9" w:rsidRPr="006A20D9" w14:paraId="3226E932" w14:textId="77777777" w:rsidTr="00CD26FE">
        <w:tc>
          <w:tcPr>
            <w:tcW w:w="5000" w:type="pct"/>
            <w:gridSpan w:val="3"/>
            <w:shd w:val="pct5" w:color="auto" w:fill="auto"/>
            <w:hideMark/>
          </w:tcPr>
          <w:p w14:paraId="68D4434E" w14:textId="77777777" w:rsidR="003A375D" w:rsidRPr="006A20D9" w:rsidRDefault="003A375D" w:rsidP="00C16D1E">
            <w:pPr>
              <w:tabs>
                <w:tab w:val="left" w:pos="945"/>
              </w:tabs>
              <w:rPr>
                <w:rFonts w:asciiTheme="majorBidi" w:hAnsiTheme="majorBidi" w:cstheme="majorBidi"/>
                <w:b/>
              </w:rPr>
            </w:pPr>
            <w:bookmarkStart w:id="5" w:name="_Hlk140063288"/>
            <w:r w:rsidRPr="006A20D9">
              <w:rPr>
                <w:rFonts w:asciiTheme="majorBidi" w:hAnsiTheme="majorBidi" w:cstheme="majorBidi"/>
                <w:b/>
              </w:rPr>
              <w:t>KÜSKi töötajad töörühmades, komisjonides, ümarlaudades, projektides</w:t>
            </w:r>
          </w:p>
        </w:tc>
      </w:tr>
      <w:tr w:rsidR="006A20D9" w:rsidRPr="006A20D9" w14:paraId="700543EB" w14:textId="77777777" w:rsidTr="004F1C75">
        <w:tc>
          <w:tcPr>
            <w:tcW w:w="616" w:type="pct"/>
            <w:shd w:val="pct5" w:color="auto" w:fill="auto"/>
            <w:hideMark/>
          </w:tcPr>
          <w:p w14:paraId="19CCDF2F"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KÜSKi töötaja</w:t>
            </w:r>
          </w:p>
        </w:tc>
        <w:tc>
          <w:tcPr>
            <w:tcW w:w="2975" w:type="pct"/>
            <w:shd w:val="pct5" w:color="auto" w:fill="auto"/>
            <w:hideMark/>
          </w:tcPr>
          <w:p w14:paraId="639AD481"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Töörühm, komisjon, projekt</w:t>
            </w:r>
          </w:p>
        </w:tc>
        <w:tc>
          <w:tcPr>
            <w:tcW w:w="1409" w:type="pct"/>
            <w:shd w:val="pct5" w:color="auto" w:fill="auto"/>
            <w:hideMark/>
          </w:tcPr>
          <w:p w14:paraId="45D74F2D" w14:textId="77777777" w:rsidR="003A375D" w:rsidRPr="006A20D9" w:rsidRDefault="003A375D" w:rsidP="00C16D1E">
            <w:pPr>
              <w:tabs>
                <w:tab w:val="left" w:pos="945"/>
              </w:tabs>
              <w:rPr>
                <w:rFonts w:asciiTheme="majorBidi" w:hAnsiTheme="majorBidi" w:cstheme="majorBidi"/>
              </w:rPr>
            </w:pPr>
            <w:r w:rsidRPr="006A20D9">
              <w:rPr>
                <w:rFonts w:asciiTheme="majorBidi" w:hAnsiTheme="majorBidi" w:cstheme="majorBidi"/>
              </w:rPr>
              <w:t>Tulemus</w:t>
            </w:r>
          </w:p>
        </w:tc>
      </w:tr>
      <w:tr w:rsidR="006A20D9" w:rsidRPr="006A20D9" w14:paraId="39D9421A" w14:textId="77777777" w:rsidTr="004F1C75">
        <w:tc>
          <w:tcPr>
            <w:tcW w:w="616" w:type="pct"/>
            <w:shd w:val="clear" w:color="auto" w:fill="auto"/>
          </w:tcPr>
          <w:p w14:paraId="039780A2" w14:textId="5DD36872" w:rsidR="00CD26FE" w:rsidRPr="006A20D9" w:rsidRDefault="00CD26FE" w:rsidP="00CD26FE">
            <w:pPr>
              <w:tabs>
                <w:tab w:val="left" w:pos="945"/>
              </w:tabs>
              <w:rPr>
                <w:rFonts w:asciiTheme="majorBidi" w:hAnsiTheme="majorBidi" w:cstheme="majorBidi"/>
              </w:rPr>
            </w:pPr>
            <w:r w:rsidRPr="006A20D9">
              <w:rPr>
                <w:rFonts w:asciiTheme="majorBidi" w:hAnsiTheme="majorBidi" w:cstheme="majorBidi"/>
              </w:rPr>
              <w:t>Sandra Paulus</w:t>
            </w:r>
          </w:p>
        </w:tc>
        <w:tc>
          <w:tcPr>
            <w:tcW w:w="2975" w:type="pct"/>
            <w:shd w:val="clear" w:color="auto" w:fill="auto"/>
          </w:tcPr>
          <w:p w14:paraId="662E6E7D" w14:textId="125ABF59" w:rsidR="00CD26FE" w:rsidRPr="006A20D9" w:rsidRDefault="00CD26FE" w:rsidP="00CD26FE">
            <w:pPr>
              <w:tabs>
                <w:tab w:val="left" w:pos="945"/>
              </w:tabs>
              <w:rPr>
                <w:rFonts w:asciiTheme="majorBidi" w:hAnsiTheme="majorBidi" w:cstheme="majorBidi"/>
              </w:rPr>
            </w:pPr>
            <w:r w:rsidRPr="006A20D9">
              <w:rPr>
                <w:rFonts w:asciiTheme="majorBidi" w:hAnsiTheme="majorBidi" w:cstheme="majorBidi"/>
              </w:rPr>
              <w:t>Narva Kolledži projektijuhtimise aine lõpuseminar – ideelaat ja fondide tutvustus, 5. jaanuar kell 12.15-15.45</w:t>
            </w:r>
          </w:p>
        </w:tc>
        <w:tc>
          <w:tcPr>
            <w:tcW w:w="1409" w:type="pct"/>
            <w:shd w:val="clear" w:color="auto" w:fill="auto"/>
          </w:tcPr>
          <w:p w14:paraId="1E518EA0" w14:textId="3E6B7C51" w:rsidR="00CD26FE" w:rsidRPr="006A20D9" w:rsidRDefault="00CD26FE" w:rsidP="00CD26FE">
            <w:pPr>
              <w:tabs>
                <w:tab w:val="left" w:pos="945"/>
              </w:tabs>
              <w:rPr>
                <w:rFonts w:asciiTheme="majorBidi" w:hAnsiTheme="majorBidi" w:cstheme="majorBidi"/>
              </w:rPr>
            </w:pPr>
            <w:r w:rsidRPr="006A20D9">
              <w:rPr>
                <w:rFonts w:asciiTheme="majorBidi" w:hAnsiTheme="majorBidi" w:cstheme="majorBidi"/>
              </w:rPr>
              <w:t>Sandra Paulus osales tudengite ideelaadal komisjoni liikmena, tagasisidestades tudengite projektijuhtimise aine taames välja töötatud ideesid ning võimalusel viidates edasistele potentsiaalsetele rahastus- ja tugivõimalustele ideede eelluviimiseks.</w:t>
            </w:r>
          </w:p>
        </w:tc>
      </w:tr>
      <w:tr w:rsidR="006A20D9" w:rsidRPr="006A20D9" w14:paraId="6E0B883E" w14:textId="77777777" w:rsidTr="004F1C75">
        <w:tc>
          <w:tcPr>
            <w:tcW w:w="616" w:type="pct"/>
          </w:tcPr>
          <w:p w14:paraId="14F8B7EC" w14:textId="37159707" w:rsidR="00724A07" w:rsidRPr="006A20D9" w:rsidRDefault="00724A07" w:rsidP="00724A07">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24B48FA9" w14:textId="524FBDA3" w:rsidR="00724A07" w:rsidRPr="006A20D9" w:rsidRDefault="00724A07" w:rsidP="00724A07">
            <w:pPr>
              <w:tabs>
                <w:tab w:val="left" w:pos="945"/>
              </w:tabs>
              <w:rPr>
                <w:rFonts w:asciiTheme="majorBidi" w:hAnsiTheme="majorBidi" w:cstheme="majorBidi"/>
              </w:rPr>
            </w:pPr>
            <w:r w:rsidRPr="006A20D9">
              <w:rPr>
                <w:rFonts w:asciiTheme="majorBidi" w:hAnsiTheme="majorBidi" w:cstheme="majorBidi"/>
              </w:rPr>
              <w:t>17.01.EKAK ühiskomisjoni koosolek</w:t>
            </w:r>
          </w:p>
        </w:tc>
        <w:tc>
          <w:tcPr>
            <w:tcW w:w="1409" w:type="pct"/>
          </w:tcPr>
          <w:p w14:paraId="3DF7FF57" w14:textId="17AEE861" w:rsidR="00724A07" w:rsidRPr="006A20D9" w:rsidRDefault="00724A07" w:rsidP="00724A07">
            <w:pPr>
              <w:pStyle w:val="NormalWeb"/>
              <w:spacing w:before="0" w:beforeAutospacing="0" w:after="240" w:afterAutospacing="0"/>
              <w:rPr>
                <w:rFonts w:asciiTheme="majorBidi" w:hAnsiTheme="majorBidi" w:cstheme="majorBidi"/>
                <w:sz w:val="22"/>
                <w:szCs w:val="22"/>
              </w:rPr>
            </w:pPr>
            <w:r w:rsidRPr="006A20D9">
              <w:rPr>
                <w:rFonts w:asciiTheme="majorBidi" w:hAnsiTheme="majorBidi" w:cstheme="majorBidi"/>
                <w:sz w:val="22"/>
                <w:szCs w:val="22"/>
              </w:rPr>
              <w:t>1.Sihtasutuse Kodanikuühiskonna Sihtkapital põhikirja muutmise konsulteerimine2.Sihtasutuse Kodanikuühiskonna Sihtkapital nõukogu liikmete nimetamise konsulteerimine</w:t>
            </w:r>
          </w:p>
        </w:tc>
      </w:tr>
      <w:tr w:rsidR="006A20D9" w:rsidRPr="006A20D9" w14:paraId="370985F7" w14:textId="77777777" w:rsidTr="004F1C75">
        <w:tc>
          <w:tcPr>
            <w:tcW w:w="616" w:type="pct"/>
          </w:tcPr>
          <w:p w14:paraId="1051008C" w14:textId="07931A72" w:rsidR="00724A07" w:rsidRPr="006A20D9" w:rsidRDefault="00724A07" w:rsidP="00724A07">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44642E55" w14:textId="77777777" w:rsidR="00724A07" w:rsidRPr="006A20D9" w:rsidRDefault="00724A07" w:rsidP="00724A07">
            <w:pPr>
              <w:tabs>
                <w:tab w:val="left" w:pos="945"/>
              </w:tabs>
              <w:rPr>
                <w:rFonts w:asciiTheme="majorBidi" w:hAnsiTheme="majorBidi" w:cstheme="majorBidi"/>
              </w:rPr>
            </w:pPr>
            <w:r w:rsidRPr="006A20D9">
              <w:rPr>
                <w:rFonts w:asciiTheme="majorBidi" w:hAnsiTheme="majorBidi" w:cstheme="majorBidi"/>
              </w:rPr>
              <w:t>SIM Kodanikuühiskonna partnerite regulaarne infokoosolek</w:t>
            </w:r>
          </w:p>
          <w:p w14:paraId="0E8EB83B" w14:textId="268BAA3B" w:rsidR="008F4081" w:rsidRPr="006A20D9" w:rsidRDefault="008F4081" w:rsidP="00724A07">
            <w:pPr>
              <w:tabs>
                <w:tab w:val="left" w:pos="945"/>
              </w:tabs>
              <w:rPr>
                <w:rFonts w:asciiTheme="majorBidi" w:hAnsiTheme="majorBidi" w:cstheme="majorBidi"/>
              </w:rPr>
            </w:pPr>
            <w:r w:rsidRPr="006A20D9">
              <w:rPr>
                <w:rFonts w:asciiTheme="majorBidi" w:hAnsiTheme="majorBidi" w:cstheme="majorBidi"/>
              </w:rPr>
              <w:t>30.01. strateegilise partnerite kohtumine</w:t>
            </w:r>
          </w:p>
        </w:tc>
        <w:tc>
          <w:tcPr>
            <w:tcW w:w="1409" w:type="pct"/>
          </w:tcPr>
          <w:p w14:paraId="143E59D9" w14:textId="08051F4B" w:rsidR="00724A07" w:rsidRPr="006A20D9" w:rsidRDefault="00724A07" w:rsidP="00724A07">
            <w:pPr>
              <w:pStyle w:val="NormalWeb"/>
              <w:spacing w:before="0" w:beforeAutospacing="0" w:after="240" w:afterAutospacing="0"/>
              <w:rPr>
                <w:rFonts w:asciiTheme="majorBidi" w:hAnsiTheme="majorBidi" w:cstheme="majorBidi"/>
                <w:sz w:val="22"/>
                <w:szCs w:val="22"/>
              </w:rPr>
            </w:pPr>
            <w:r w:rsidRPr="006A20D9">
              <w:rPr>
                <w:rFonts w:asciiTheme="majorBidi" w:hAnsiTheme="majorBidi" w:cstheme="majorBidi"/>
                <w:sz w:val="22"/>
                <w:szCs w:val="22"/>
              </w:rPr>
              <w:t>Strateegiliste partnerite teevuse ülevaade: Vabaühenduste Liit, Sotsaalse innovatsiooni labor, MAK võrgustik, Sotsiaalsete Etteveõtete Võrgustik</w:t>
            </w:r>
            <w:r w:rsidR="005E7563" w:rsidRPr="006A20D9">
              <w:rPr>
                <w:rFonts w:asciiTheme="majorBidi" w:hAnsiTheme="majorBidi" w:cstheme="majorBidi"/>
                <w:sz w:val="22"/>
                <w:szCs w:val="22"/>
              </w:rPr>
              <w:t>, Eesti Külaliikumine Kodukant, jooksvalt info jagamine.</w:t>
            </w:r>
          </w:p>
        </w:tc>
      </w:tr>
      <w:tr w:rsidR="006A20D9" w:rsidRPr="006A20D9" w14:paraId="62D3F36C" w14:textId="77777777" w:rsidTr="004F1C75">
        <w:tc>
          <w:tcPr>
            <w:tcW w:w="616" w:type="pct"/>
          </w:tcPr>
          <w:p w14:paraId="16C90309" w14:textId="23066BA9" w:rsidR="00724A07" w:rsidRPr="006A20D9" w:rsidRDefault="005E7563" w:rsidP="00724A07">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00DA46AC" w14:textId="5F6AE1FD" w:rsidR="005E7563" w:rsidRPr="006A20D9" w:rsidRDefault="005E7563" w:rsidP="005E7563">
            <w:pPr>
              <w:tabs>
                <w:tab w:val="left" w:pos="945"/>
              </w:tabs>
              <w:rPr>
                <w:rFonts w:asciiTheme="majorBidi" w:hAnsiTheme="majorBidi" w:cstheme="majorBidi"/>
              </w:rPr>
            </w:pPr>
            <w:r w:rsidRPr="006A20D9">
              <w:rPr>
                <w:rFonts w:asciiTheme="majorBidi" w:hAnsiTheme="majorBidi" w:cstheme="majorBidi"/>
              </w:rPr>
              <w:t>Reedeti iganädalaselt:  Siseministeeriumi asekantsleri nädala koosolek</w:t>
            </w:r>
          </w:p>
          <w:p w14:paraId="38862E50" w14:textId="5EE06FF4" w:rsidR="00724A07" w:rsidRPr="006A20D9" w:rsidRDefault="00724A07" w:rsidP="00724A07">
            <w:pPr>
              <w:tabs>
                <w:tab w:val="left" w:pos="945"/>
              </w:tabs>
              <w:rPr>
                <w:rFonts w:asciiTheme="majorBidi" w:hAnsiTheme="majorBidi" w:cstheme="majorBidi"/>
              </w:rPr>
            </w:pPr>
          </w:p>
        </w:tc>
        <w:tc>
          <w:tcPr>
            <w:tcW w:w="1409" w:type="pct"/>
          </w:tcPr>
          <w:p w14:paraId="0EAB75D4" w14:textId="37A6CF99" w:rsidR="00724A07" w:rsidRPr="006A20D9" w:rsidRDefault="005E7563" w:rsidP="00724A07">
            <w:pPr>
              <w:pStyle w:val="NormalWeb"/>
              <w:spacing w:before="0" w:beforeAutospacing="0" w:after="240" w:afterAutospacing="0"/>
              <w:rPr>
                <w:rFonts w:asciiTheme="majorBidi" w:hAnsiTheme="majorBidi" w:cstheme="majorBidi"/>
                <w:sz w:val="22"/>
                <w:szCs w:val="22"/>
              </w:rPr>
            </w:pPr>
            <w:r w:rsidRPr="006A20D9">
              <w:rPr>
                <w:rFonts w:asciiTheme="majorBidi" w:hAnsiTheme="majorBidi" w:cstheme="majorBidi"/>
                <w:sz w:val="22"/>
                <w:szCs w:val="22"/>
              </w:rPr>
              <w:t>Jooksvalt info jagamine.</w:t>
            </w:r>
          </w:p>
        </w:tc>
      </w:tr>
      <w:tr w:rsidR="006A20D9" w:rsidRPr="006A20D9" w14:paraId="23920089" w14:textId="77777777" w:rsidTr="004F1C75">
        <w:trPr>
          <w:trHeight w:val="1259"/>
        </w:trPr>
        <w:tc>
          <w:tcPr>
            <w:tcW w:w="616" w:type="pct"/>
          </w:tcPr>
          <w:p w14:paraId="6B41566B" w14:textId="1EE6ED2C" w:rsidR="005E7563" w:rsidRPr="006A20D9" w:rsidRDefault="005E7563" w:rsidP="005E7563">
            <w:pPr>
              <w:tabs>
                <w:tab w:val="left" w:pos="945"/>
              </w:tabs>
              <w:rPr>
                <w:rFonts w:asciiTheme="majorBidi" w:hAnsiTheme="majorBidi" w:cstheme="majorBidi"/>
              </w:rPr>
            </w:pPr>
            <w:r w:rsidRPr="006A20D9">
              <w:rPr>
                <w:rFonts w:asciiTheme="majorBidi" w:hAnsiTheme="majorBidi" w:cstheme="majorBidi"/>
              </w:rPr>
              <w:lastRenderedPageBreak/>
              <w:t>Evelyn Valtin</w:t>
            </w:r>
          </w:p>
        </w:tc>
        <w:tc>
          <w:tcPr>
            <w:tcW w:w="2975" w:type="pct"/>
          </w:tcPr>
          <w:p w14:paraId="449D3CE2" w14:textId="1E0DE03B" w:rsidR="005E7563" w:rsidRPr="006A20D9" w:rsidRDefault="005E7563" w:rsidP="00724A07">
            <w:pPr>
              <w:tabs>
                <w:tab w:val="left" w:pos="945"/>
              </w:tabs>
              <w:rPr>
                <w:rFonts w:asciiTheme="majorBidi" w:hAnsiTheme="majorBidi" w:cstheme="majorBidi"/>
              </w:rPr>
            </w:pPr>
            <w:r w:rsidRPr="006A20D9">
              <w:rPr>
                <w:rFonts w:asciiTheme="majorBidi" w:hAnsiTheme="majorBidi" w:cstheme="majorBidi"/>
              </w:rPr>
              <w:t>Arutelu koosloomelisest poliitikakujundamisest</w:t>
            </w:r>
          </w:p>
        </w:tc>
        <w:tc>
          <w:tcPr>
            <w:tcW w:w="1409" w:type="pct"/>
            <w:shd w:val="clear" w:color="auto" w:fill="auto"/>
          </w:tcPr>
          <w:p w14:paraId="5F35873C" w14:textId="5BA75272" w:rsidR="005E7563" w:rsidRPr="006A20D9" w:rsidRDefault="005E7563" w:rsidP="00724A07">
            <w:pPr>
              <w:pStyle w:val="NormalWeb"/>
              <w:spacing w:before="0" w:beforeAutospacing="0" w:after="240" w:afterAutospacing="0"/>
              <w:rPr>
                <w:rFonts w:asciiTheme="majorBidi" w:hAnsiTheme="majorBidi" w:cstheme="majorBidi"/>
                <w:sz w:val="22"/>
                <w:szCs w:val="22"/>
              </w:rPr>
            </w:pPr>
            <w:r w:rsidRPr="006A20D9">
              <w:rPr>
                <w:rFonts w:asciiTheme="majorBidi" w:hAnsiTheme="majorBidi" w:cstheme="majorBidi"/>
                <w:sz w:val="22"/>
                <w:szCs w:val="22"/>
                <w:shd w:val="clear" w:color="auto" w:fill="F1F3F4"/>
              </w:rPr>
              <w:t>Koosloomeline poliitikakujundamine ning digilahendused, mis võiks seda toetada. Panelistidena astuvad üles </w:t>
            </w:r>
            <w:r w:rsidRPr="006A20D9">
              <w:rPr>
                <w:rStyle w:val="Strong"/>
                <w:rFonts w:asciiTheme="majorBidi" w:hAnsiTheme="majorBidi" w:cstheme="majorBidi"/>
                <w:sz w:val="22"/>
                <w:szCs w:val="22"/>
                <w:shd w:val="clear" w:color="auto" w:fill="F1F3F4"/>
              </w:rPr>
              <w:t>Liia Hänni</w:t>
            </w:r>
            <w:r w:rsidRPr="006A20D9">
              <w:rPr>
                <w:rFonts w:asciiTheme="majorBidi" w:hAnsiTheme="majorBidi" w:cstheme="majorBidi"/>
                <w:sz w:val="22"/>
                <w:szCs w:val="22"/>
                <w:shd w:val="clear" w:color="auto" w:fill="F1F3F4"/>
              </w:rPr>
              <w:t> (EGA e-demokraatia vanemekspert), </w:t>
            </w:r>
            <w:r w:rsidRPr="006A20D9">
              <w:rPr>
                <w:rStyle w:val="Strong"/>
                <w:rFonts w:asciiTheme="majorBidi" w:hAnsiTheme="majorBidi" w:cstheme="majorBidi"/>
                <w:sz w:val="22"/>
                <w:szCs w:val="22"/>
                <w:shd w:val="clear" w:color="auto" w:fill="F1F3F4"/>
              </w:rPr>
              <w:t>Karl-Hendrik Pallo</w:t>
            </w:r>
            <w:r w:rsidRPr="006A20D9">
              <w:rPr>
                <w:rFonts w:asciiTheme="majorBidi" w:hAnsiTheme="majorBidi" w:cstheme="majorBidi"/>
                <w:sz w:val="22"/>
                <w:szCs w:val="22"/>
                <w:shd w:val="clear" w:color="auto" w:fill="F1F3F4"/>
              </w:rPr>
              <w:t> (Koostöö Kogu demokraatia ekspert), </w:t>
            </w:r>
            <w:r w:rsidRPr="006A20D9">
              <w:rPr>
                <w:rStyle w:val="Strong"/>
                <w:rFonts w:asciiTheme="majorBidi" w:hAnsiTheme="majorBidi" w:cstheme="majorBidi"/>
                <w:sz w:val="22"/>
                <w:szCs w:val="22"/>
                <w:shd w:val="clear" w:color="auto" w:fill="F1F3F4"/>
              </w:rPr>
              <w:t>Karmen Vilms</w:t>
            </w:r>
            <w:r w:rsidRPr="006A20D9">
              <w:rPr>
                <w:rFonts w:asciiTheme="majorBidi" w:hAnsiTheme="majorBidi" w:cstheme="majorBidi"/>
                <w:sz w:val="22"/>
                <w:szCs w:val="22"/>
                <w:shd w:val="clear" w:color="auto" w:fill="F1F3F4"/>
              </w:rPr>
              <w:t> (Riigi koosloome keskkonna projektijuht) ning </w:t>
            </w:r>
            <w:r w:rsidRPr="006A20D9">
              <w:rPr>
                <w:rStyle w:val="Strong"/>
                <w:rFonts w:asciiTheme="majorBidi" w:hAnsiTheme="majorBidi" w:cstheme="majorBidi"/>
                <w:sz w:val="22"/>
                <w:szCs w:val="22"/>
                <w:shd w:val="clear" w:color="auto" w:fill="F1F3F4"/>
              </w:rPr>
              <w:t>Tiina Randmaa-Liiv</w:t>
            </w:r>
            <w:r w:rsidRPr="006A20D9">
              <w:rPr>
                <w:rFonts w:asciiTheme="majorBidi" w:hAnsiTheme="majorBidi" w:cstheme="majorBidi"/>
                <w:sz w:val="22"/>
                <w:szCs w:val="22"/>
                <w:shd w:val="clear" w:color="auto" w:fill="F1F3F4"/>
              </w:rPr>
              <w:t> (TTÜ Ragnar Nurkse innovatsiooni ja valitsemise instituudi direktor). Arutelule annab videoettekandega inspireeriva tõuke University College London (UCL) avaliku poliitika ja sotsiaalse innovatsiooni professor </w:t>
            </w:r>
            <w:r w:rsidRPr="006A20D9">
              <w:rPr>
                <w:rStyle w:val="Strong"/>
                <w:rFonts w:asciiTheme="majorBidi" w:hAnsiTheme="majorBidi" w:cstheme="majorBidi"/>
                <w:sz w:val="22"/>
                <w:szCs w:val="22"/>
                <w:shd w:val="clear" w:color="auto" w:fill="F1F3F4"/>
              </w:rPr>
              <w:t>Geoff Mulgan</w:t>
            </w:r>
          </w:p>
        </w:tc>
      </w:tr>
      <w:tr w:rsidR="006A20D9" w:rsidRPr="006A20D9" w14:paraId="4D1BD9BF" w14:textId="77777777" w:rsidTr="004F1C75">
        <w:tc>
          <w:tcPr>
            <w:tcW w:w="616" w:type="pct"/>
            <w:shd w:val="clear" w:color="auto" w:fill="auto"/>
          </w:tcPr>
          <w:p w14:paraId="723C78B0" w14:textId="5695AB57" w:rsidR="005E7563" w:rsidRPr="006A20D9" w:rsidRDefault="005E7563" w:rsidP="00724A07">
            <w:pPr>
              <w:tabs>
                <w:tab w:val="left" w:pos="945"/>
              </w:tabs>
              <w:rPr>
                <w:rFonts w:asciiTheme="majorBidi" w:hAnsiTheme="majorBidi" w:cstheme="majorBidi"/>
              </w:rPr>
            </w:pPr>
            <w:bookmarkStart w:id="6" w:name="_Hlk140492543"/>
            <w:r w:rsidRPr="006A20D9">
              <w:rPr>
                <w:rFonts w:asciiTheme="majorBidi" w:hAnsiTheme="majorBidi" w:cstheme="majorBidi"/>
              </w:rPr>
              <w:t>Evelyn</w:t>
            </w:r>
            <w:bookmarkEnd w:id="6"/>
            <w:r w:rsidR="00FA15DC" w:rsidRPr="006A20D9">
              <w:rPr>
                <w:rFonts w:asciiTheme="majorBidi" w:hAnsiTheme="majorBidi" w:cstheme="majorBidi"/>
              </w:rPr>
              <w:t xml:space="preserve"> Valtin</w:t>
            </w:r>
          </w:p>
        </w:tc>
        <w:tc>
          <w:tcPr>
            <w:tcW w:w="2975" w:type="pct"/>
            <w:shd w:val="clear" w:color="auto" w:fill="auto"/>
          </w:tcPr>
          <w:p w14:paraId="14EEDEF8" w14:textId="5CFAC2DD" w:rsidR="005E7563" w:rsidRPr="006A20D9" w:rsidRDefault="005E7563" w:rsidP="00724A07">
            <w:pPr>
              <w:tabs>
                <w:tab w:val="left" w:pos="945"/>
              </w:tabs>
              <w:rPr>
                <w:rFonts w:asciiTheme="majorBidi" w:hAnsiTheme="majorBidi" w:cstheme="majorBidi"/>
              </w:rPr>
            </w:pPr>
            <w:r w:rsidRPr="006A20D9">
              <w:rPr>
                <w:rFonts w:asciiTheme="majorBidi" w:hAnsiTheme="majorBidi" w:cstheme="majorBidi"/>
              </w:rPr>
              <w:t>20.01.</w:t>
            </w:r>
            <w:r w:rsidR="00FA15DC" w:rsidRPr="006A20D9">
              <w:rPr>
                <w:rFonts w:asciiTheme="majorBidi" w:hAnsiTheme="majorBidi" w:cstheme="majorBidi"/>
              </w:rPr>
              <w:t xml:space="preserve"> </w:t>
            </w:r>
            <w:r w:rsidR="00FA15DC" w:rsidRPr="006A20D9">
              <w:rPr>
                <w:rFonts w:asciiTheme="majorBidi" w:hAnsiTheme="majorBidi" w:cstheme="majorBidi"/>
                <w:i/>
                <w:iCs/>
              </w:rPr>
              <w:t>SDG-drivne tech-innovative solutions</w:t>
            </w:r>
            <w:r w:rsidR="00FA15DC" w:rsidRPr="006A20D9">
              <w:rPr>
                <w:rFonts w:asciiTheme="majorBidi" w:hAnsiTheme="majorBidi" w:cstheme="majorBidi"/>
              </w:rPr>
              <w:t xml:space="preserve"> -Sündmus rahvusvahelisele mõjuinvesteeringute juhtrühmale (GSG) ja teistele valdkonnaga seotud sidusrühmadega.</w:t>
            </w:r>
          </w:p>
        </w:tc>
        <w:tc>
          <w:tcPr>
            <w:tcW w:w="1409" w:type="pct"/>
            <w:shd w:val="clear" w:color="auto" w:fill="auto"/>
          </w:tcPr>
          <w:p w14:paraId="2AEC7A48" w14:textId="4C5B9A86" w:rsidR="005E7563" w:rsidRPr="006A20D9" w:rsidRDefault="00FA15DC" w:rsidP="00FA15DC">
            <w:pPr>
              <w:spacing w:after="200" w:line="276" w:lineRule="auto"/>
              <w:rPr>
                <w:rFonts w:asciiTheme="majorBidi" w:hAnsiTheme="majorBidi" w:cstheme="majorBidi"/>
                <w:lang w:val="en-GB"/>
              </w:rPr>
            </w:pPr>
            <w:r w:rsidRPr="006A20D9">
              <w:rPr>
                <w:rFonts w:asciiTheme="majorBidi" w:hAnsiTheme="majorBidi" w:cstheme="majorBidi"/>
                <w:lang w:val="en-GB"/>
              </w:rPr>
              <w:t xml:space="preserve">Seminar </w:t>
            </w:r>
            <w:proofErr w:type="spellStart"/>
            <w:r w:rsidRPr="006A20D9">
              <w:rPr>
                <w:rFonts w:asciiTheme="majorBidi" w:hAnsiTheme="majorBidi" w:cstheme="majorBidi"/>
                <w:lang w:val="en-GB"/>
              </w:rPr>
              <w:t>säästva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arengu</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eesmärkidest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juhinduvate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tehnoloogiliselt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uuenduslike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lahenduste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teemal</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Eesmärgiks</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oli</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teha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kindlaks</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ja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koostada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ülevaade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lähenemisviisidest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tegevustest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ja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algatustest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kahes</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erinevas</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kuid</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kõrvuti</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asetsevast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ökosüsteemist</w:t>
            </w:r>
            <w:proofErr w:type="spellEnd"/>
            <w:r w:rsidRPr="006A20D9">
              <w:rPr>
                <w:rFonts w:asciiTheme="majorBidi" w:hAnsiTheme="majorBidi" w:cstheme="majorBidi"/>
                <w:lang w:val="en-GB"/>
              </w:rPr>
              <w:t xml:space="preserve"> – </w:t>
            </w:r>
            <w:proofErr w:type="spellStart"/>
            <w:r w:rsidRPr="006A20D9">
              <w:rPr>
                <w:rFonts w:asciiTheme="majorBidi" w:hAnsiTheme="majorBidi" w:cstheme="majorBidi"/>
                <w:lang w:val="en-GB"/>
              </w:rPr>
              <w:t>tehniline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innovatsioon</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ja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digitaalne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sotsiaalne</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innovatsioon</w:t>
            </w:r>
            <w:proofErr w:type="spellEnd"/>
            <w:r w:rsidRPr="006A20D9">
              <w:rPr>
                <w:rFonts w:asciiTheme="majorBidi" w:hAnsiTheme="majorBidi" w:cstheme="majorBidi"/>
                <w:lang w:val="en-GB"/>
              </w:rPr>
              <w:t xml:space="preserve">, et </w:t>
            </w:r>
            <w:proofErr w:type="spellStart"/>
            <w:r w:rsidRPr="006A20D9">
              <w:rPr>
                <w:rFonts w:asciiTheme="majorBidi" w:hAnsiTheme="majorBidi" w:cstheme="majorBidi"/>
                <w:lang w:val="en-GB"/>
              </w:rPr>
              <w:t>joonistada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pilt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erinevatest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tehnoloogiapõhistest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jõupingutustest</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mida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saab</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teha</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kestliku</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arengu</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eesmärkideni</w:t>
            </w:r>
            <w:proofErr w:type="spellEnd"/>
            <w:r w:rsidRPr="006A20D9">
              <w:rPr>
                <w:rFonts w:asciiTheme="majorBidi" w:hAnsiTheme="majorBidi" w:cstheme="majorBidi"/>
                <w:lang w:val="en-GB"/>
              </w:rPr>
              <w:t xml:space="preserve"> </w:t>
            </w:r>
            <w:proofErr w:type="spellStart"/>
            <w:r w:rsidRPr="006A20D9">
              <w:rPr>
                <w:rFonts w:asciiTheme="majorBidi" w:hAnsiTheme="majorBidi" w:cstheme="majorBidi"/>
                <w:lang w:val="en-GB"/>
              </w:rPr>
              <w:t>jõudmiseks</w:t>
            </w:r>
            <w:proofErr w:type="spellEnd"/>
            <w:r w:rsidRPr="006A20D9">
              <w:rPr>
                <w:rFonts w:asciiTheme="majorBidi" w:hAnsiTheme="majorBidi" w:cstheme="majorBidi"/>
                <w:lang w:val="en-GB"/>
              </w:rPr>
              <w:t xml:space="preserve">. </w:t>
            </w:r>
          </w:p>
        </w:tc>
      </w:tr>
      <w:tr w:rsidR="006A20D9" w:rsidRPr="006A20D9" w14:paraId="1D9ADBDF" w14:textId="77777777" w:rsidTr="004F1C75">
        <w:tc>
          <w:tcPr>
            <w:tcW w:w="616" w:type="pct"/>
          </w:tcPr>
          <w:p w14:paraId="50B01607" w14:textId="114B2769" w:rsidR="005E7563" w:rsidRPr="006A20D9" w:rsidRDefault="005E7563" w:rsidP="00724A07">
            <w:pPr>
              <w:tabs>
                <w:tab w:val="left" w:pos="945"/>
              </w:tabs>
              <w:rPr>
                <w:rFonts w:asciiTheme="majorBidi" w:hAnsiTheme="majorBidi" w:cstheme="majorBidi"/>
              </w:rPr>
            </w:pPr>
            <w:r w:rsidRPr="006A20D9">
              <w:rPr>
                <w:rFonts w:asciiTheme="majorBidi" w:hAnsiTheme="majorBidi" w:cstheme="majorBidi"/>
              </w:rPr>
              <w:t>Anneli Roosalu, Krist</w:t>
            </w:r>
            <w:r w:rsidR="00853258" w:rsidRPr="006A20D9">
              <w:rPr>
                <w:rFonts w:asciiTheme="majorBidi" w:hAnsiTheme="majorBidi" w:cstheme="majorBidi"/>
              </w:rPr>
              <w:t>o</w:t>
            </w:r>
            <w:r w:rsidRPr="006A20D9">
              <w:rPr>
                <w:rFonts w:asciiTheme="majorBidi" w:hAnsiTheme="majorBidi" w:cstheme="majorBidi"/>
              </w:rPr>
              <w:t xml:space="preserve"> Tõnissooo</w:t>
            </w:r>
          </w:p>
        </w:tc>
        <w:tc>
          <w:tcPr>
            <w:tcW w:w="2975" w:type="pct"/>
          </w:tcPr>
          <w:p w14:paraId="0E49EB34" w14:textId="0F75D491" w:rsidR="005E7563" w:rsidRPr="006A20D9" w:rsidRDefault="00264516" w:rsidP="00724A07">
            <w:pPr>
              <w:tabs>
                <w:tab w:val="left" w:pos="945"/>
              </w:tabs>
              <w:rPr>
                <w:rFonts w:asciiTheme="majorBidi" w:hAnsiTheme="majorBidi" w:cstheme="majorBidi"/>
              </w:rPr>
            </w:pPr>
            <w:r w:rsidRPr="006A20D9">
              <w:rPr>
                <w:rFonts w:asciiTheme="majorBidi" w:hAnsiTheme="majorBidi" w:cstheme="majorBidi"/>
              </w:rPr>
              <w:t xml:space="preserve">23.-24.01. </w:t>
            </w:r>
            <w:r w:rsidR="005E7563" w:rsidRPr="006A20D9">
              <w:rPr>
                <w:rFonts w:asciiTheme="majorBidi" w:hAnsiTheme="majorBidi" w:cstheme="majorBidi"/>
              </w:rPr>
              <w:t xml:space="preserve">MAK võrgustiku talveseminar </w:t>
            </w:r>
          </w:p>
        </w:tc>
        <w:tc>
          <w:tcPr>
            <w:tcW w:w="1409" w:type="pct"/>
          </w:tcPr>
          <w:p w14:paraId="44D0E981" w14:textId="64AEE0AE" w:rsidR="005E7563" w:rsidRPr="006A20D9" w:rsidRDefault="005E7563" w:rsidP="00FA15DC">
            <w:pPr>
              <w:spacing w:after="200" w:line="276" w:lineRule="auto"/>
              <w:rPr>
                <w:rFonts w:asciiTheme="majorBidi" w:hAnsiTheme="majorBidi" w:cstheme="majorBidi"/>
              </w:rPr>
            </w:pPr>
            <w:r w:rsidRPr="006A20D9">
              <w:rPr>
                <w:rFonts w:asciiTheme="majorBidi" w:hAnsiTheme="majorBidi" w:cstheme="majorBidi"/>
              </w:rPr>
              <w:t>Infovahetus MAK</w:t>
            </w:r>
            <w:r w:rsidR="00853258" w:rsidRPr="006A20D9">
              <w:rPr>
                <w:rFonts w:asciiTheme="majorBidi" w:hAnsiTheme="majorBidi" w:cstheme="majorBidi"/>
              </w:rPr>
              <w:t xml:space="preserve"> </w:t>
            </w:r>
            <w:r w:rsidRPr="006A20D9">
              <w:rPr>
                <w:rFonts w:asciiTheme="majorBidi" w:hAnsiTheme="majorBidi" w:cstheme="majorBidi"/>
              </w:rPr>
              <w:t xml:space="preserve">esindajatega, </w:t>
            </w:r>
            <w:r w:rsidR="00853258" w:rsidRPr="006A20D9">
              <w:rPr>
                <w:rFonts w:asciiTheme="majorBidi" w:hAnsiTheme="majorBidi" w:cstheme="majorBidi"/>
              </w:rPr>
              <w:t>KÜSKi poolt tunnustuste üleandmine:</w:t>
            </w:r>
            <w:r w:rsidRPr="006A20D9">
              <w:rPr>
                <w:rFonts w:asciiTheme="majorBidi" w:hAnsiTheme="majorBidi" w:cstheme="majorBidi"/>
              </w:rPr>
              <w:t xml:space="preserve"> Kodanikuühiskonna aasta edendaja </w:t>
            </w:r>
            <w:r w:rsidR="00853258" w:rsidRPr="006A20D9">
              <w:rPr>
                <w:rFonts w:asciiTheme="majorBidi" w:hAnsiTheme="majorBidi" w:cstheme="majorBidi"/>
              </w:rPr>
              <w:t>2022</w:t>
            </w:r>
            <w:r w:rsidR="00264516" w:rsidRPr="006A20D9">
              <w:rPr>
                <w:rFonts w:asciiTheme="majorBidi" w:hAnsiTheme="majorBidi" w:cstheme="majorBidi"/>
              </w:rPr>
              <w:t xml:space="preserve"> </w:t>
            </w:r>
            <w:r w:rsidRPr="006A20D9">
              <w:rPr>
                <w:rFonts w:asciiTheme="majorBidi" w:hAnsiTheme="majorBidi" w:cstheme="majorBidi"/>
              </w:rPr>
              <w:t>tunnustus- Võrumaa Arenduskeskus</w:t>
            </w:r>
            <w:r w:rsidR="00853258" w:rsidRPr="006A20D9">
              <w:rPr>
                <w:rFonts w:asciiTheme="majorBidi" w:hAnsiTheme="majorBidi" w:cstheme="majorBidi"/>
              </w:rPr>
              <w:t>, Vabaühenduste aasta nõustaja 2022, Tatjana Zamorskaja,  Aasta kolleeg vabaühendsute suunal 2022, Külli Volmer.</w:t>
            </w:r>
          </w:p>
        </w:tc>
      </w:tr>
      <w:tr w:rsidR="006A20D9" w:rsidRPr="006A20D9" w14:paraId="0C5BCFF9" w14:textId="77777777" w:rsidTr="004F1C75">
        <w:tc>
          <w:tcPr>
            <w:tcW w:w="616" w:type="pct"/>
          </w:tcPr>
          <w:p w14:paraId="3EA08BAD" w14:textId="20A5A1A0" w:rsidR="00724A07" w:rsidRPr="006A20D9" w:rsidRDefault="00724A07" w:rsidP="00724A07">
            <w:pPr>
              <w:tabs>
                <w:tab w:val="left" w:pos="945"/>
              </w:tabs>
              <w:rPr>
                <w:rFonts w:asciiTheme="majorBidi" w:hAnsiTheme="majorBidi" w:cstheme="majorBidi"/>
              </w:rPr>
            </w:pPr>
            <w:r w:rsidRPr="006A20D9">
              <w:rPr>
                <w:rFonts w:asciiTheme="majorBidi" w:hAnsiTheme="majorBidi" w:cstheme="majorBidi"/>
              </w:rPr>
              <w:t>Anneli Roosalu, Kristo Tõnissoo</w:t>
            </w:r>
          </w:p>
        </w:tc>
        <w:tc>
          <w:tcPr>
            <w:tcW w:w="2975" w:type="pct"/>
          </w:tcPr>
          <w:p w14:paraId="301B4B3C" w14:textId="0D3627E8" w:rsidR="00724A07" w:rsidRPr="006A20D9" w:rsidRDefault="00724A07" w:rsidP="00724A07">
            <w:pPr>
              <w:tabs>
                <w:tab w:val="left" w:pos="945"/>
              </w:tabs>
              <w:rPr>
                <w:rFonts w:asciiTheme="majorBidi" w:hAnsiTheme="majorBidi" w:cstheme="majorBidi"/>
              </w:rPr>
            </w:pPr>
            <w:r w:rsidRPr="006A20D9">
              <w:rPr>
                <w:rFonts w:asciiTheme="majorBidi" w:hAnsiTheme="majorBidi" w:cstheme="majorBidi"/>
              </w:rPr>
              <w:t>01.02. Avatud valitsemise partnerluse ümarlaud</w:t>
            </w:r>
          </w:p>
        </w:tc>
        <w:tc>
          <w:tcPr>
            <w:tcW w:w="1409" w:type="pct"/>
          </w:tcPr>
          <w:p w14:paraId="2221F90B" w14:textId="6A2EFC87" w:rsidR="00724A07" w:rsidRPr="006A20D9" w:rsidRDefault="00F13FE0" w:rsidP="00724A07">
            <w:pPr>
              <w:pStyle w:val="NormalWeb"/>
              <w:spacing w:before="0" w:beforeAutospacing="0" w:after="240" w:afterAutospacing="0"/>
              <w:rPr>
                <w:rFonts w:asciiTheme="majorBidi" w:hAnsiTheme="majorBidi" w:cstheme="majorBidi"/>
                <w:sz w:val="22"/>
                <w:szCs w:val="22"/>
              </w:rPr>
            </w:pPr>
            <w:r w:rsidRPr="006A20D9">
              <w:rPr>
                <w:rFonts w:asciiTheme="majorBidi" w:hAnsiTheme="majorBidi" w:cstheme="majorBidi"/>
                <w:sz w:val="22"/>
                <w:szCs w:val="22"/>
              </w:rPr>
              <w:t>Info 2023. aastal toimuva AVP tippkohtumisest.</w:t>
            </w:r>
          </w:p>
        </w:tc>
      </w:tr>
      <w:tr w:rsidR="006A20D9" w:rsidRPr="006A20D9" w14:paraId="391147B2" w14:textId="77777777" w:rsidTr="004F1C75">
        <w:tc>
          <w:tcPr>
            <w:tcW w:w="616" w:type="pct"/>
          </w:tcPr>
          <w:p w14:paraId="452B4AB5"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 xml:space="preserve">Evelyn Valtin, Marju Mäger, Uku Visnapuu, Priit </w:t>
            </w:r>
            <w:r w:rsidRPr="006A20D9">
              <w:rPr>
                <w:rFonts w:asciiTheme="majorBidi" w:hAnsiTheme="majorBidi" w:cstheme="majorBidi"/>
              </w:rPr>
              <w:lastRenderedPageBreak/>
              <w:t>Põiklik, Henri Vaikre</w:t>
            </w:r>
          </w:p>
        </w:tc>
        <w:tc>
          <w:tcPr>
            <w:tcW w:w="2975" w:type="pct"/>
          </w:tcPr>
          <w:p w14:paraId="28DDCEEF"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lastRenderedPageBreak/>
              <w:t>SIKK projekti sotsiaalse innovatsiooni seminar Tallinnas 01.02.2023</w:t>
            </w:r>
          </w:p>
        </w:tc>
        <w:tc>
          <w:tcPr>
            <w:tcW w:w="1409" w:type="pct"/>
          </w:tcPr>
          <w:p w14:paraId="60585DBF"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 xml:space="preserve">Osalenud vabaühendused, kohalikud omavalitsused ja teised riigiasutused ning ettevõtted ja sotsiaalsete ettevõtted on rohkem </w:t>
            </w:r>
            <w:r w:rsidRPr="006A20D9">
              <w:rPr>
                <w:rFonts w:asciiTheme="majorBidi" w:hAnsiTheme="majorBidi" w:cstheme="majorBidi"/>
              </w:rPr>
              <w:lastRenderedPageBreak/>
              <w:t>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61F16018" w14:textId="77777777" w:rsidTr="004F1C75">
        <w:tc>
          <w:tcPr>
            <w:tcW w:w="616" w:type="pct"/>
          </w:tcPr>
          <w:p w14:paraId="62D990CE" w14:textId="17E2760A" w:rsidR="00264516" w:rsidRPr="006A20D9" w:rsidRDefault="00264516" w:rsidP="00264516">
            <w:pPr>
              <w:tabs>
                <w:tab w:val="left" w:pos="945"/>
              </w:tabs>
              <w:rPr>
                <w:rFonts w:asciiTheme="majorBidi" w:hAnsiTheme="majorBidi" w:cstheme="majorBidi"/>
              </w:rPr>
            </w:pPr>
            <w:r w:rsidRPr="006A20D9">
              <w:rPr>
                <w:rFonts w:asciiTheme="majorBidi" w:hAnsiTheme="majorBidi" w:cstheme="majorBidi"/>
              </w:rPr>
              <w:lastRenderedPageBreak/>
              <w:t>Uku Visnapuu</w:t>
            </w:r>
          </w:p>
        </w:tc>
        <w:tc>
          <w:tcPr>
            <w:tcW w:w="2975" w:type="pct"/>
          </w:tcPr>
          <w:p w14:paraId="4F952273" w14:textId="65D721F7" w:rsidR="00264516" w:rsidRPr="006A20D9" w:rsidRDefault="00264516" w:rsidP="00264516">
            <w:pPr>
              <w:tabs>
                <w:tab w:val="left" w:pos="945"/>
              </w:tabs>
              <w:rPr>
                <w:rFonts w:asciiTheme="majorBidi" w:hAnsiTheme="majorBidi" w:cstheme="majorBidi"/>
              </w:rPr>
            </w:pPr>
            <w:r w:rsidRPr="006A20D9">
              <w:rPr>
                <w:rFonts w:asciiTheme="majorBidi" w:hAnsiTheme="majorBidi" w:cstheme="majorBidi"/>
              </w:rPr>
              <w:t>SIKK projekti sotsiaalse innovatsiooni koolitajatele suunatud seminar Tartus  03.02.23</w:t>
            </w:r>
          </w:p>
        </w:tc>
        <w:tc>
          <w:tcPr>
            <w:tcW w:w="1409" w:type="pct"/>
          </w:tcPr>
          <w:p w14:paraId="27577A09" w14:textId="093EF3C0" w:rsidR="00264516" w:rsidRPr="006A20D9" w:rsidRDefault="00264516" w:rsidP="00264516">
            <w:pPr>
              <w:tabs>
                <w:tab w:val="left" w:pos="945"/>
              </w:tabs>
              <w:rPr>
                <w:rFonts w:asciiTheme="majorBidi" w:hAnsiTheme="majorBidi" w:cstheme="majorBidi"/>
              </w:rPr>
            </w:pPr>
            <w:r w:rsidRPr="006A20D9">
              <w:rPr>
                <w:rFonts w:asciiTheme="majorBidi" w:hAnsiTheme="majorBidi" w:cstheme="majorBidi"/>
              </w:rPr>
              <w:t>Osalenud koolitajad on rohkem teadlikud sotsiaalsest innovatsioonist ja ettevõtlusest. Arutleti ideede üle ja vahetati kogemusi. Osalejad andsid sisendit SI 2030 visioonidokumendile.</w:t>
            </w:r>
          </w:p>
        </w:tc>
      </w:tr>
      <w:tr w:rsidR="006A20D9" w:rsidRPr="006A20D9" w14:paraId="612E1FFC" w14:textId="77777777" w:rsidTr="004F1C75">
        <w:tc>
          <w:tcPr>
            <w:tcW w:w="616" w:type="pct"/>
          </w:tcPr>
          <w:p w14:paraId="66F8534D"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Evelyn Valtin, Marju Mäger, Uku Visnapuu, Tea Jänes, Katre Tamm</w:t>
            </w:r>
          </w:p>
        </w:tc>
        <w:tc>
          <w:tcPr>
            <w:tcW w:w="2975" w:type="pct"/>
          </w:tcPr>
          <w:p w14:paraId="5FA0906E"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SIKK projekti sotsiaalse innovatsiooni seminar Tartus 07.02.2023</w:t>
            </w:r>
          </w:p>
        </w:tc>
        <w:tc>
          <w:tcPr>
            <w:tcW w:w="1409" w:type="pct"/>
          </w:tcPr>
          <w:p w14:paraId="2DD1B589"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Osalenud vabaühendused, kohalikud omavalitsused ja teised riigiasutused ning ettevõtted ja sotsiaalsete ettevõtted on rohkem 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606DE237" w14:textId="77777777" w:rsidTr="004F1C75">
        <w:tc>
          <w:tcPr>
            <w:tcW w:w="616" w:type="pct"/>
          </w:tcPr>
          <w:p w14:paraId="418DF0DF"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Marju Mäger, Uku Visnapuu, Kristo Tõnissoo</w:t>
            </w:r>
          </w:p>
        </w:tc>
        <w:tc>
          <w:tcPr>
            <w:tcW w:w="2975" w:type="pct"/>
          </w:tcPr>
          <w:p w14:paraId="7D5E6B2E"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SIKK projekti sotsiaalse innovatsiooni seminar Pärnus 28.02.23</w:t>
            </w:r>
          </w:p>
        </w:tc>
        <w:tc>
          <w:tcPr>
            <w:tcW w:w="1409" w:type="pct"/>
          </w:tcPr>
          <w:p w14:paraId="2A42D18D" w14:textId="77777777" w:rsidR="00264516" w:rsidRPr="006A20D9" w:rsidRDefault="00264516" w:rsidP="00AF1DA6">
            <w:pPr>
              <w:tabs>
                <w:tab w:val="left" w:pos="945"/>
              </w:tabs>
              <w:rPr>
                <w:rFonts w:asciiTheme="majorBidi" w:hAnsiTheme="majorBidi" w:cstheme="majorBidi"/>
              </w:rPr>
            </w:pPr>
            <w:r w:rsidRPr="006A20D9">
              <w:rPr>
                <w:rFonts w:asciiTheme="majorBidi" w:hAnsiTheme="majorBidi" w:cstheme="majorBidi"/>
              </w:rPr>
              <w:t>Osalenud vabaühendused, kohalikud omavalitsused ja teised riigiasutused ning ettevõtted ja sotsiaalsete ettevõtted on rohkem 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53304738" w14:textId="77777777" w:rsidTr="004F1C75">
        <w:tc>
          <w:tcPr>
            <w:tcW w:w="616" w:type="pct"/>
          </w:tcPr>
          <w:p w14:paraId="399C562A" w14:textId="26842CB4"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Evelyn Valtin, Marju Mäger, Uku Visnapuu</w:t>
            </w:r>
          </w:p>
        </w:tc>
        <w:tc>
          <w:tcPr>
            <w:tcW w:w="2975" w:type="pct"/>
          </w:tcPr>
          <w:p w14:paraId="3DA25BC1" w14:textId="37B3B229"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SIKK projekti sotsiaalse innovatsiooni seminar Tapal 14.03.2023</w:t>
            </w:r>
          </w:p>
        </w:tc>
        <w:tc>
          <w:tcPr>
            <w:tcW w:w="1409" w:type="pct"/>
          </w:tcPr>
          <w:p w14:paraId="18A6D46E" w14:textId="03C68E4A" w:rsidR="00101D8E" w:rsidRPr="006A20D9" w:rsidRDefault="00101D8E" w:rsidP="00101D8E">
            <w:pPr>
              <w:pStyle w:val="NormalWeb"/>
              <w:spacing w:before="0" w:beforeAutospacing="0" w:after="240" w:afterAutospacing="0"/>
              <w:rPr>
                <w:rFonts w:asciiTheme="majorBidi" w:hAnsiTheme="majorBidi" w:cstheme="majorBidi"/>
                <w:sz w:val="22"/>
                <w:szCs w:val="22"/>
              </w:rPr>
            </w:pPr>
            <w:r w:rsidRPr="006A20D9">
              <w:rPr>
                <w:rFonts w:asciiTheme="majorBidi" w:hAnsiTheme="majorBidi" w:cstheme="majorBidi"/>
              </w:rPr>
              <w:t>Osalenud vabaühendused, kohalikud omavalitsused ja teised riigiasutused ning ettevõtted ja sotsiaalsete ettevõtted on rohkem 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75BE76F9" w14:textId="77777777" w:rsidTr="004F1C75">
        <w:tc>
          <w:tcPr>
            <w:tcW w:w="616" w:type="pct"/>
            <w:shd w:val="clear" w:color="auto" w:fill="auto"/>
          </w:tcPr>
          <w:p w14:paraId="46D82D8D" w14:textId="495D1EB3" w:rsidR="00004759" w:rsidRPr="006A20D9" w:rsidRDefault="00D20D3C" w:rsidP="003F7E7B">
            <w:pPr>
              <w:tabs>
                <w:tab w:val="left" w:pos="945"/>
              </w:tabs>
              <w:rPr>
                <w:rFonts w:asciiTheme="majorBidi" w:hAnsiTheme="majorBidi" w:cstheme="majorBidi"/>
              </w:rPr>
            </w:pPr>
            <w:r w:rsidRPr="006A20D9">
              <w:rPr>
                <w:rFonts w:asciiTheme="majorBidi" w:hAnsiTheme="majorBidi" w:cstheme="majorBidi"/>
              </w:rPr>
              <w:lastRenderedPageBreak/>
              <w:t xml:space="preserve">Kristo Tõnissoo, Sandra Paulus, </w:t>
            </w:r>
            <w:r w:rsidR="005E7563" w:rsidRPr="006A20D9">
              <w:rPr>
                <w:rFonts w:asciiTheme="majorBidi" w:hAnsiTheme="majorBidi" w:cstheme="majorBidi"/>
              </w:rPr>
              <w:t xml:space="preserve">Evelyn Valtin, </w:t>
            </w:r>
            <w:r w:rsidRPr="006A20D9">
              <w:rPr>
                <w:rFonts w:asciiTheme="majorBidi" w:hAnsiTheme="majorBidi" w:cstheme="majorBidi"/>
              </w:rPr>
              <w:t>Priit Põiklik</w:t>
            </w:r>
            <w:r w:rsidR="006870CC" w:rsidRPr="006A20D9">
              <w:rPr>
                <w:rFonts w:asciiTheme="majorBidi" w:hAnsiTheme="majorBidi" w:cstheme="majorBidi"/>
              </w:rPr>
              <w:t xml:space="preserve"> </w:t>
            </w:r>
          </w:p>
        </w:tc>
        <w:tc>
          <w:tcPr>
            <w:tcW w:w="2975" w:type="pct"/>
            <w:shd w:val="clear" w:color="auto" w:fill="auto"/>
          </w:tcPr>
          <w:p w14:paraId="6E586631" w14:textId="165A8973" w:rsidR="00004759" w:rsidRPr="006A20D9" w:rsidRDefault="005E7563" w:rsidP="003F7E7B">
            <w:pPr>
              <w:tabs>
                <w:tab w:val="left" w:pos="945"/>
              </w:tabs>
              <w:rPr>
                <w:rFonts w:asciiTheme="majorBidi" w:hAnsiTheme="majorBidi" w:cstheme="majorBidi"/>
              </w:rPr>
            </w:pPr>
            <w:r w:rsidRPr="006A20D9">
              <w:rPr>
                <w:rFonts w:asciiTheme="majorBidi" w:hAnsiTheme="majorBidi" w:cstheme="majorBidi"/>
              </w:rPr>
              <w:t>15.03. NULA inspiratsiooniüritus</w:t>
            </w:r>
          </w:p>
        </w:tc>
        <w:tc>
          <w:tcPr>
            <w:tcW w:w="1409" w:type="pct"/>
            <w:shd w:val="clear" w:color="auto" w:fill="auto"/>
          </w:tcPr>
          <w:p w14:paraId="50555C30" w14:textId="0EE8CA18" w:rsidR="00004759" w:rsidRPr="006A20D9" w:rsidRDefault="00D20D3C" w:rsidP="003F7E7B">
            <w:pPr>
              <w:tabs>
                <w:tab w:val="left" w:pos="945"/>
              </w:tabs>
              <w:rPr>
                <w:rFonts w:asciiTheme="majorBidi" w:hAnsiTheme="majorBidi" w:cstheme="majorBidi"/>
              </w:rPr>
            </w:pPr>
            <w:r w:rsidRPr="006A20D9">
              <w:rPr>
                <w:rFonts w:asciiTheme="majorBidi" w:hAnsiTheme="majorBidi" w:cstheme="majorBidi"/>
                <w:spacing w:val="3"/>
                <w:shd w:val="clear" w:color="auto" w:fill="FFFFFF"/>
              </w:rPr>
              <w:t>Katrin Kruustük, Teibi Torm, KÜSKi poolt NULA tutvustus, töögruppides arutelu, pakkuda välja ideeid (probleeme ja lahendusi)</w:t>
            </w:r>
          </w:p>
        </w:tc>
      </w:tr>
      <w:tr w:rsidR="006A20D9" w:rsidRPr="006A20D9" w14:paraId="760B1BB1" w14:textId="77777777" w:rsidTr="004F1C75">
        <w:tc>
          <w:tcPr>
            <w:tcW w:w="616" w:type="pct"/>
          </w:tcPr>
          <w:p w14:paraId="0C655FF5" w14:textId="3FE7CAFE" w:rsidR="006870CC" w:rsidRPr="006A20D9" w:rsidRDefault="006870CC" w:rsidP="006870CC">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281EFE0B" w14:textId="1093AD61" w:rsidR="006870CC" w:rsidRPr="006A20D9" w:rsidRDefault="006870CC" w:rsidP="006870CC">
            <w:pPr>
              <w:tabs>
                <w:tab w:val="left" w:pos="945"/>
              </w:tabs>
              <w:rPr>
                <w:rFonts w:asciiTheme="majorBidi" w:hAnsiTheme="majorBidi" w:cstheme="majorBidi"/>
              </w:rPr>
            </w:pPr>
            <w:r w:rsidRPr="006A20D9">
              <w:rPr>
                <w:rFonts w:asciiTheme="majorBidi" w:hAnsiTheme="majorBidi" w:cstheme="majorBidi"/>
              </w:rPr>
              <w:t>17.03. aruteluseminar: Kohaliku osaluse võimalused</w:t>
            </w:r>
          </w:p>
        </w:tc>
        <w:tc>
          <w:tcPr>
            <w:tcW w:w="1409" w:type="pct"/>
            <w:shd w:val="clear" w:color="auto" w:fill="auto"/>
          </w:tcPr>
          <w:p w14:paraId="4804AA6E" w14:textId="1EB7871A" w:rsidR="006870CC" w:rsidRPr="006A20D9" w:rsidRDefault="006870CC" w:rsidP="006870CC">
            <w:pPr>
              <w:tabs>
                <w:tab w:val="left" w:pos="945"/>
              </w:tabs>
              <w:rPr>
                <w:rFonts w:asciiTheme="majorBidi" w:hAnsiTheme="majorBidi" w:cstheme="majorBidi"/>
              </w:rPr>
            </w:pPr>
            <w:r w:rsidRPr="006A20D9">
              <w:rPr>
                <w:rFonts w:asciiTheme="majorBidi" w:hAnsiTheme="majorBidi" w:cstheme="majorBidi"/>
              </w:rPr>
              <w:t xml:space="preserve">Korraldajad Eesti Koostöö Kogu, Rahandusministeerium, Riigikantselei strateegiabüroo ja Siseministeerium koostöös, osalejad omavalitsus juhid, ametnikud, aktiivsed kodanikud. Artuelud teemal, milliste praktiliste sammudega liikuda edasi avatud valitsemise suunal. </w:t>
            </w:r>
          </w:p>
        </w:tc>
      </w:tr>
      <w:tr w:rsidR="006A20D9" w:rsidRPr="006A20D9" w14:paraId="0D25CCA4" w14:textId="77777777" w:rsidTr="004F1C75">
        <w:tc>
          <w:tcPr>
            <w:tcW w:w="616" w:type="pct"/>
          </w:tcPr>
          <w:p w14:paraId="763F4723" w14:textId="77777777" w:rsidR="00101D8E" w:rsidRPr="006A20D9" w:rsidRDefault="00101D8E" w:rsidP="00AF1DA6">
            <w:pPr>
              <w:tabs>
                <w:tab w:val="left" w:pos="945"/>
              </w:tabs>
              <w:rPr>
                <w:rFonts w:asciiTheme="majorBidi" w:hAnsiTheme="majorBidi" w:cstheme="majorBidi"/>
              </w:rPr>
            </w:pPr>
            <w:r w:rsidRPr="006A20D9">
              <w:rPr>
                <w:rFonts w:asciiTheme="majorBidi" w:hAnsiTheme="majorBidi" w:cstheme="majorBidi"/>
              </w:rPr>
              <w:t>Uku Visnapuu, Katre Tamm, Sandra Paulus, Henri Vaikre</w:t>
            </w:r>
          </w:p>
        </w:tc>
        <w:tc>
          <w:tcPr>
            <w:tcW w:w="2975" w:type="pct"/>
          </w:tcPr>
          <w:p w14:paraId="7498FF6D" w14:textId="77777777" w:rsidR="00101D8E" w:rsidRPr="006A20D9" w:rsidRDefault="00101D8E" w:rsidP="00AF1DA6">
            <w:pPr>
              <w:tabs>
                <w:tab w:val="left" w:pos="945"/>
              </w:tabs>
              <w:rPr>
                <w:rFonts w:asciiTheme="majorBidi" w:hAnsiTheme="majorBidi" w:cstheme="majorBidi"/>
              </w:rPr>
            </w:pPr>
            <w:r w:rsidRPr="006A20D9">
              <w:rPr>
                <w:rFonts w:asciiTheme="majorBidi" w:hAnsiTheme="majorBidi" w:cstheme="majorBidi"/>
              </w:rPr>
              <w:t>SIKK projekti sotsiaalse innovatsiooni seminar veebis 21.03.2023</w:t>
            </w:r>
          </w:p>
        </w:tc>
        <w:tc>
          <w:tcPr>
            <w:tcW w:w="1409" w:type="pct"/>
          </w:tcPr>
          <w:p w14:paraId="2C8BE03A" w14:textId="77777777" w:rsidR="00101D8E" w:rsidRPr="006A20D9" w:rsidRDefault="00101D8E" w:rsidP="00AF1DA6">
            <w:pPr>
              <w:tabs>
                <w:tab w:val="left" w:pos="945"/>
              </w:tabs>
              <w:rPr>
                <w:rFonts w:asciiTheme="majorBidi" w:hAnsiTheme="majorBidi" w:cstheme="majorBidi"/>
              </w:rPr>
            </w:pPr>
            <w:r w:rsidRPr="006A20D9">
              <w:rPr>
                <w:rFonts w:asciiTheme="majorBidi" w:hAnsiTheme="majorBidi" w:cstheme="majorBidi"/>
              </w:rPr>
              <w:t>Osalenud vabaühendused, kohalikud omavalitsused ja teised riigiasutused ning ettevõtted ja sotsiaalsete ettevõtted on rohkem 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4F505B11" w14:textId="77777777" w:rsidTr="004F1C75">
        <w:tc>
          <w:tcPr>
            <w:tcW w:w="616" w:type="pct"/>
          </w:tcPr>
          <w:p w14:paraId="431478BE" w14:textId="3B2AC2B2" w:rsidR="00B12B95" w:rsidRPr="006A20D9" w:rsidRDefault="00B12B95" w:rsidP="00CD26FE">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0368EB17" w14:textId="2862D353" w:rsidR="00B12B95" w:rsidRPr="006A20D9" w:rsidRDefault="00B12B95" w:rsidP="00CD26FE">
            <w:pPr>
              <w:tabs>
                <w:tab w:val="left" w:pos="945"/>
              </w:tabs>
              <w:rPr>
                <w:rFonts w:asciiTheme="majorBidi" w:hAnsiTheme="majorBidi" w:cstheme="majorBidi"/>
              </w:rPr>
            </w:pPr>
            <w:r w:rsidRPr="006A20D9">
              <w:rPr>
                <w:rFonts w:asciiTheme="majorBidi" w:hAnsiTheme="majorBidi" w:cstheme="majorBidi"/>
              </w:rPr>
              <w:t>20.-24.03. EST-CH koostööprogrammi õppereis</w:t>
            </w:r>
          </w:p>
        </w:tc>
        <w:tc>
          <w:tcPr>
            <w:tcW w:w="1409" w:type="pct"/>
          </w:tcPr>
          <w:p w14:paraId="6B0F9191" w14:textId="4E3238C3" w:rsidR="00B12B95" w:rsidRPr="006A20D9" w:rsidRDefault="00B12B95" w:rsidP="00CD26FE">
            <w:pPr>
              <w:tabs>
                <w:tab w:val="left" w:pos="945"/>
              </w:tabs>
              <w:rPr>
                <w:rFonts w:asciiTheme="majorBidi" w:hAnsiTheme="majorBidi" w:cstheme="majorBidi"/>
              </w:rPr>
            </w:pPr>
            <w:r w:rsidRPr="006A20D9">
              <w:rPr>
                <w:rFonts w:asciiTheme="majorBidi" w:hAnsiTheme="majorBidi" w:cstheme="majorBidi"/>
              </w:rPr>
              <w:t>Saada infot EST-CH koostööprogrammi rakendamise võimaluste kohta, kohtuda vabaühendustega, täiendada EST-CH koostööprogrammi taotlust.</w:t>
            </w:r>
          </w:p>
        </w:tc>
      </w:tr>
      <w:tr w:rsidR="006A20D9" w:rsidRPr="006A20D9" w14:paraId="2DF26B1C" w14:textId="77777777" w:rsidTr="004F1C75">
        <w:tc>
          <w:tcPr>
            <w:tcW w:w="616" w:type="pct"/>
          </w:tcPr>
          <w:p w14:paraId="2080114D" w14:textId="1A2D955A" w:rsidR="00CD26FE" w:rsidRPr="006A20D9" w:rsidRDefault="00CD26FE" w:rsidP="00CD26FE">
            <w:pPr>
              <w:tabs>
                <w:tab w:val="left" w:pos="945"/>
              </w:tabs>
              <w:rPr>
                <w:rFonts w:asciiTheme="majorBidi" w:hAnsiTheme="majorBidi" w:cstheme="majorBidi"/>
              </w:rPr>
            </w:pPr>
            <w:r w:rsidRPr="006A20D9">
              <w:rPr>
                <w:rFonts w:asciiTheme="majorBidi" w:hAnsiTheme="majorBidi" w:cstheme="majorBidi"/>
              </w:rPr>
              <w:t xml:space="preserve">Katre Tamm, Uku Visnapuu </w:t>
            </w:r>
          </w:p>
        </w:tc>
        <w:tc>
          <w:tcPr>
            <w:tcW w:w="2975" w:type="pct"/>
          </w:tcPr>
          <w:p w14:paraId="6C24778F" w14:textId="16941375" w:rsidR="00CD26FE" w:rsidRPr="006A20D9" w:rsidRDefault="00CD26FE" w:rsidP="00CD26FE">
            <w:pPr>
              <w:tabs>
                <w:tab w:val="left" w:pos="945"/>
              </w:tabs>
              <w:rPr>
                <w:rFonts w:asciiTheme="majorBidi" w:hAnsiTheme="majorBidi" w:cstheme="majorBidi"/>
              </w:rPr>
            </w:pPr>
            <w:r w:rsidRPr="006A20D9">
              <w:rPr>
                <w:rFonts w:asciiTheme="majorBidi" w:hAnsiTheme="majorBidi" w:cstheme="majorBidi"/>
              </w:rPr>
              <w:t>22.</w:t>
            </w:r>
            <w:r w:rsidR="006870CC" w:rsidRPr="006A20D9">
              <w:rPr>
                <w:rFonts w:asciiTheme="majorBidi" w:hAnsiTheme="majorBidi" w:cstheme="majorBidi"/>
              </w:rPr>
              <w:t>03.</w:t>
            </w:r>
            <w:r w:rsidRPr="006A20D9">
              <w:rPr>
                <w:rFonts w:asciiTheme="majorBidi" w:hAnsiTheme="majorBidi" w:cstheme="majorBidi"/>
              </w:rPr>
              <w:t xml:space="preserve"> "Ma armastan aidata" annetuskeskkonna hindamiskomisjon</w:t>
            </w:r>
          </w:p>
        </w:tc>
        <w:tc>
          <w:tcPr>
            <w:tcW w:w="1409" w:type="pct"/>
          </w:tcPr>
          <w:p w14:paraId="4E0B98D1" w14:textId="66418A9F" w:rsidR="00CD26FE" w:rsidRPr="006A20D9" w:rsidRDefault="00CD26FE" w:rsidP="00CD26FE">
            <w:pPr>
              <w:tabs>
                <w:tab w:val="left" w:pos="945"/>
              </w:tabs>
              <w:rPr>
                <w:rFonts w:asciiTheme="majorBidi" w:hAnsiTheme="majorBidi" w:cstheme="majorBidi"/>
              </w:rPr>
            </w:pPr>
            <w:r w:rsidRPr="006A20D9">
              <w:rPr>
                <w:rFonts w:asciiTheme="majorBidi" w:hAnsiTheme="majorBidi" w:cstheme="majorBidi"/>
              </w:rPr>
              <w:t>https://www.armastanaidata.ee/</w:t>
            </w:r>
          </w:p>
        </w:tc>
      </w:tr>
      <w:tr w:rsidR="006A20D9" w:rsidRPr="006A20D9" w14:paraId="05772FDC" w14:textId="77777777" w:rsidTr="004F1C75">
        <w:tc>
          <w:tcPr>
            <w:tcW w:w="616" w:type="pct"/>
          </w:tcPr>
          <w:p w14:paraId="530DF74D" w14:textId="4627FE53"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Evelyn Valtin, Marju Mäger, Uku Visnapuu, Priit Põiklik, Ande Lehtmets, Kerstin Rei</w:t>
            </w:r>
          </w:p>
        </w:tc>
        <w:tc>
          <w:tcPr>
            <w:tcW w:w="2975" w:type="pct"/>
          </w:tcPr>
          <w:p w14:paraId="59D53657" w14:textId="075481C2"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SIKK projekti sotsiaalse innovatsiooni seminar Ristil 28.03.2023</w:t>
            </w:r>
          </w:p>
        </w:tc>
        <w:tc>
          <w:tcPr>
            <w:tcW w:w="1409" w:type="pct"/>
          </w:tcPr>
          <w:p w14:paraId="63927AA0" w14:textId="5002AD84"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Osalenud vabaühendused, kohalikud omavalitsused ja teised riigiasutused ning ettevõtted ja sotsiaalsete ettevõtted on rohkem 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50503E59" w14:textId="77777777" w:rsidTr="004F1C75">
        <w:tc>
          <w:tcPr>
            <w:tcW w:w="616" w:type="pct"/>
          </w:tcPr>
          <w:p w14:paraId="60C35159" w14:textId="678BB890"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Sotsiaalse innovatsiooni 2030 visioonidokumendi juhtrühm</w:t>
            </w:r>
          </w:p>
        </w:tc>
        <w:tc>
          <w:tcPr>
            <w:tcW w:w="2975" w:type="pct"/>
          </w:tcPr>
          <w:p w14:paraId="4014A830" w14:textId="76344B2B"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Sotsiaalse innovatsiooni 2030 visioonidokumendi juhtrühma kohtumised 05.04 ja 11.05, kokku 7 kohtumisest</w:t>
            </w:r>
          </w:p>
        </w:tc>
        <w:tc>
          <w:tcPr>
            <w:tcW w:w="1409" w:type="pct"/>
          </w:tcPr>
          <w:p w14:paraId="7384FFA4" w14:textId="4F34AF2D"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 xml:space="preserve">Sotsiaalse innovatsiooni 2030 visioonidokumendi erinevate teemade käsitlemine ja ühisele arusaamisele jõudmine ning visioonidokumendiks sisendi saamine juhtrühma liikmetelt. Visioonidokumendi </w:t>
            </w:r>
            <w:r w:rsidRPr="006A20D9">
              <w:rPr>
                <w:rFonts w:asciiTheme="majorBidi" w:hAnsiTheme="majorBidi" w:cstheme="majorBidi"/>
              </w:rPr>
              <w:lastRenderedPageBreak/>
              <w:t>koostasid eeltöö ja saadud sisendi järgi SIKK projekti partnerid.</w:t>
            </w:r>
          </w:p>
        </w:tc>
      </w:tr>
      <w:tr w:rsidR="006A20D9" w:rsidRPr="006A20D9" w14:paraId="7BC30866" w14:textId="77777777" w:rsidTr="004F1C75">
        <w:tc>
          <w:tcPr>
            <w:tcW w:w="616" w:type="pct"/>
          </w:tcPr>
          <w:p w14:paraId="104CF3D8" w14:textId="79A00D78"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lastRenderedPageBreak/>
              <w:t>KÜSK tiim</w:t>
            </w:r>
          </w:p>
        </w:tc>
        <w:tc>
          <w:tcPr>
            <w:tcW w:w="2975" w:type="pct"/>
          </w:tcPr>
          <w:p w14:paraId="73335126" w14:textId="0C31B8B2"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SIKK projekti SI võrgustikusündmus Tallinnas 11.04.2023</w:t>
            </w:r>
          </w:p>
        </w:tc>
        <w:tc>
          <w:tcPr>
            <w:tcW w:w="1409" w:type="pct"/>
          </w:tcPr>
          <w:p w14:paraId="12BD1B0A" w14:textId="6A874121" w:rsidR="00101D8E" w:rsidRPr="006A20D9" w:rsidRDefault="00101D8E" w:rsidP="00101D8E">
            <w:pPr>
              <w:tabs>
                <w:tab w:val="left" w:pos="945"/>
              </w:tabs>
              <w:rPr>
                <w:rFonts w:asciiTheme="majorBidi" w:hAnsiTheme="majorBidi" w:cstheme="majorBidi"/>
              </w:rPr>
            </w:pPr>
            <w:r w:rsidRPr="006A20D9">
              <w:rPr>
                <w:rFonts w:asciiTheme="majorBidi" w:hAnsiTheme="majorBidi" w:cstheme="majorBidi"/>
              </w:rPr>
              <w:t>Osalenud vabaühendused, kohalikud omavalitsused ja teised riigiasutused ning ettevõtted ja sotsiaalsete ettevõtted on rohkem teadlikud sotsiaalsest innovatsioonist ja ettevõtlusest ning rahastusvõimalustest. Tugevdati koostöösidemeid ja loodi uusi, võrgustuti, arutleti ideede üle ja vahetati kogemusi. Osalejad andsid sisendit SI 2030 visioonidokumendile.</w:t>
            </w:r>
          </w:p>
        </w:tc>
      </w:tr>
      <w:tr w:rsidR="006A20D9" w:rsidRPr="006A20D9" w14:paraId="3C8A1A84" w14:textId="77777777" w:rsidTr="004F1C75">
        <w:tc>
          <w:tcPr>
            <w:tcW w:w="616" w:type="pct"/>
          </w:tcPr>
          <w:p w14:paraId="26E730FC" w14:textId="77777777" w:rsidR="00004759" w:rsidRPr="006A20D9" w:rsidRDefault="00004759" w:rsidP="003F7E7B">
            <w:pPr>
              <w:tabs>
                <w:tab w:val="left" w:pos="945"/>
              </w:tabs>
              <w:rPr>
                <w:rFonts w:asciiTheme="majorBidi" w:hAnsiTheme="majorBidi" w:cstheme="majorBidi"/>
              </w:rPr>
            </w:pPr>
            <w:r w:rsidRPr="006A20D9">
              <w:rPr>
                <w:rFonts w:asciiTheme="majorBidi" w:hAnsiTheme="majorBidi" w:cstheme="majorBidi"/>
              </w:rPr>
              <w:t>Kristo Tõnissoo, Kerstin Rei, Sandra Paulus, Uku Visnapuu, Tea Jänes</w:t>
            </w:r>
          </w:p>
        </w:tc>
        <w:tc>
          <w:tcPr>
            <w:tcW w:w="2975" w:type="pct"/>
          </w:tcPr>
          <w:p w14:paraId="0E4EF736" w14:textId="77777777" w:rsidR="00004759" w:rsidRPr="006A20D9" w:rsidRDefault="00004759" w:rsidP="003F7E7B">
            <w:pPr>
              <w:tabs>
                <w:tab w:val="left" w:pos="945"/>
              </w:tabs>
              <w:rPr>
                <w:rFonts w:asciiTheme="majorBidi" w:hAnsiTheme="majorBidi" w:cstheme="majorBidi"/>
              </w:rPr>
            </w:pPr>
            <w:r w:rsidRPr="006A20D9">
              <w:rPr>
                <w:rFonts w:asciiTheme="majorBidi" w:hAnsiTheme="majorBidi" w:cstheme="majorBidi"/>
              </w:rPr>
              <w:t>NULA ideekorjesse esitatud ideede hindamiskomisjonis osalemine ja ideede hindamine, hindamiskoosolekul osalemine.</w:t>
            </w:r>
          </w:p>
          <w:p w14:paraId="066E86EC" w14:textId="77777777" w:rsidR="00004759" w:rsidRPr="006A20D9" w:rsidRDefault="00004759" w:rsidP="003F7E7B">
            <w:pPr>
              <w:tabs>
                <w:tab w:val="left" w:pos="945"/>
              </w:tabs>
              <w:rPr>
                <w:rFonts w:asciiTheme="majorBidi" w:hAnsiTheme="majorBidi" w:cstheme="majorBidi"/>
              </w:rPr>
            </w:pPr>
            <w:r w:rsidRPr="006A20D9">
              <w:rPr>
                <w:rFonts w:asciiTheme="majorBidi" w:hAnsiTheme="majorBidi" w:cstheme="majorBidi"/>
              </w:rPr>
              <w:t>4.-11. aprill 2023.</w:t>
            </w:r>
          </w:p>
        </w:tc>
        <w:tc>
          <w:tcPr>
            <w:tcW w:w="1409" w:type="pct"/>
          </w:tcPr>
          <w:p w14:paraId="593AB6F7" w14:textId="7C67C0DB" w:rsidR="00004759" w:rsidRPr="006A20D9" w:rsidRDefault="00004759" w:rsidP="003F7E7B">
            <w:pPr>
              <w:tabs>
                <w:tab w:val="left" w:pos="945"/>
              </w:tabs>
              <w:rPr>
                <w:rFonts w:asciiTheme="majorBidi" w:hAnsiTheme="majorBidi" w:cstheme="majorBidi"/>
              </w:rPr>
            </w:pPr>
            <w:r w:rsidRPr="006A20D9">
              <w:rPr>
                <w:rFonts w:asciiTheme="majorBidi" w:hAnsiTheme="majorBidi" w:cstheme="majorBidi"/>
              </w:rPr>
              <w:t xml:space="preserve">Hindamiskomisjoni ettepanekute tulemusena pääses NULA inkubaatorisse üle </w:t>
            </w:r>
            <w:r w:rsidR="00B12B95" w:rsidRPr="006A20D9">
              <w:rPr>
                <w:rFonts w:asciiTheme="majorBidi" w:hAnsiTheme="majorBidi" w:cstheme="majorBidi"/>
              </w:rPr>
              <w:t>2</w:t>
            </w:r>
            <w:r w:rsidRPr="006A20D9">
              <w:rPr>
                <w:rFonts w:asciiTheme="majorBidi" w:hAnsiTheme="majorBidi" w:cstheme="majorBidi"/>
              </w:rPr>
              <w:t>0e algatuse, millest 10. valiti NULA inkubaatorisse. Rohkem teavet siit: https://nula.kysk.ee/uudised</w:t>
            </w:r>
          </w:p>
        </w:tc>
      </w:tr>
      <w:tr w:rsidR="006A20D9" w:rsidRPr="006A20D9" w14:paraId="0733C5BC" w14:textId="77777777" w:rsidTr="004F1C75">
        <w:tc>
          <w:tcPr>
            <w:tcW w:w="616" w:type="pct"/>
          </w:tcPr>
          <w:p w14:paraId="31B6CE17" w14:textId="0C2BCD56" w:rsidR="00B12B95" w:rsidRPr="006A20D9" w:rsidRDefault="00B12B95" w:rsidP="003F7E7B">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4D0D0C8A" w14:textId="0426159C" w:rsidR="00B12B95" w:rsidRPr="006A20D9" w:rsidRDefault="00267040" w:rsidP="003F7E7B">
            <w:pPr>
              <w:tabs>
                <w:tab w:val="left" w:pos="945"/>
              </w:tabs>
              <w:rPr>
                <w:rFonts w:asciiTheme="majorBidi" w:hAnsiTheme="majorBidi" w:cstheme="majorBidi"/>
              </w:rPr>
            </w:pPr>
            <w:r w:rsidRPr="006A20D9">
              <w:rPr>
                <w:rFonts w:asciiTheme="majorBidi" w:hAnsiTheme="majorBidi" w:cstheme="majorBidi"/>
              </w:rPr>
              <w:t xml:space="preserve">21.04. </w:t>
            </w:r>
            <w:r w:rsidR="00B12B95" w:rsidRPr="006A20D9">
              <w:rPr>
                <w:rFonts w:asciiTheme="majorBidi" w:hAnsiTheme="majorBidi" w:cstheme="majorBidi"/>
              </w:rPr>
              <w:t>NULA inkubaatorisse kandideerinute 18 algatuse liftikõned</w:t>
            </w:r>
          </w:p>
        </w:tc>
        <w:tc>
          <w:tcPr>
            <w:tcW w:w="1409" w:type="pct"/>
          </w:tcPr>
          <w:p w14:paraId="08A6EF37" w14:textId="10C57EA9" w:rsidR="00B12B95" w:rsidRPr="006A20D9" w:rsidRDefault="00000000" w:rsidP="003F7E7B">
            <w:pPr>
              <w:tabs>
                <w:tab w:val="left" w:pos="945"/>
              </w:tabs>
              <w:rPr>
                <w:rFonts w:asciiTheme="majorBidi" w:hAnsiTheme="majorBidi" w:cstheme="majorBidi"/>
              </w:rPr>
            </w:pPr>
            <w:hyperlink r:id="rId13" w:history="1">
              <w:r w:rsidR="00B12B95" w:rsidRPr="006A20D9">
                <w:rPr>
                  <w:rStyle w:val="Hyperlink"/>
                  <w:rFonts w:asciiTheme="majorBidi" w:hAnsiTheme="majorBidi" w:cstheme="majorBidi"/>
                  <w:color w:val="auto"/>
                </w:rPr>
                <w:t>https://nula.kysk.ee/uudised/nula-inkubaatori-2023-aasta-10-algatust-on-selgunud</w:t>
              </w:r>
            </w:hyperlink>
            <w:r w:rsidR="00B12B95" w:rsidRPr="006A20D9">
              <w:rPr>
                <w:rFonts w:asciiTheme="majorBidi" w:hAnsiTheme="majorBidi" w:cstheme="majorBidi"/>
              </w:rPr>
              <w:t xml:space="preserve"> </w:t>
            </w:r>
          </w:p>
        </w:tc>
      </w:tr>
      <w:tr w:rsidR="006A20D9" w:rsidRPr="006A20D9" w14:paraId="4E3EBFD0" w14:textId="77777777" w:rsidTr="004F1C75">
        <w:trPr>
          <w:trHeight w:val="53"/>
        </w:trPr>
        <w:tc>
          <w:tcPr>
            <w:tcW w:w="616" w:type="pct"/>
          </w:tcPr>
          <w:p w14:paraId="4C9BE7B8" w14:textId="6039F198" w:rsidR="00267040" w:rsidRPr="006A20D9" w:rsidRDefault="00267040" w:rsidP="00267040">
            <w:pPr>
              <w:tabs>
                <w:tab w:val="left" w:pos="945"/>
              </w:tabs>
              <w:rPr>
                <w:rFonts w:asciiTheme="majorBidi" w:hAnsiTheme="majorBidi" w:cstheme="majorBidi"/>
              </w:rPr>
            </w:pPr>
            <w:r w:rsidRPr="006A20D9">
              <w:rPr>
                <w:rFonts w:asciiTheme="majorBidi" w:hAnsiTheme="majorBidi" w:cstheme="majorBidi"/>
              </w:rPr>
              <w:t xml:space="preserve">Kerstin </w:t>
            </w:r>
            <w:r w:rsidR="00D27F6D" w:rsidRPr="006A20D9">
              <w:rPr>
                <w:rFonts w:asciiTheme="majorBidi" w:hAnsiTheme="majorBidi" w:cstheme="majorBidi"/>
              </w:rPr>
              <w:t>r</w:t>
            </w:r>
            <w:r w:rsidRPr="006A20D9">
              <w:rPr>
                <w:rFonts w:asciiTheme="majorBidi" w:hAnsiTheme="majorBidi" w:cstheme="majorBidi"/>
              </w:rPr>
              <w:t>ei, Anneli Roosalu</w:t>
            </w:r>
          </w:p>
        </w:tc>
        <w:tc>
          <w:tcPr>
            <w:tcW w:w="2975" w:type="pct"/>
          </w:tcPr>
          <w:p w14:paraId="1415603A" w14:textId="63D9A8F0" w:rsidR="00267040" w:rsidRPr="006A20D9" w:rsidRDefault="00267040" w:rsidP="00267040">
            <w:pPr>
              <w:tabs>
                <w:tab w:val="left" w:pos="945"/>
              </w:tabs>
              <w:rPr>
                <w:rFonts w:asciiTheme="majorBidi" w:hAnsiTheme="majorBidi" w:cstheme="majorBidi"/>
                <w:spacing w:val="3"/>
                <w:shd w:val="clear" w:color="auto" w:fill="FFFFFF"/>
              </w:rPr>
            </w:pPr>
            <w:r w:rsidRPr="006A20D9">
              <w:rPr>
                <w:rFonts w:asciiTheme="majorBidi" w:hAnsiTheme="majorBidi" w:cstheme="majorBidi"/>
                <w:spacing w:val="3"/>
                <w:shd w:val="clear" w:color="auto" w:fill="FFFFFF"/>
              </w:rPr>
              <w:t>3.05. teabepäev “Ettevõtlik kogukond”</w:t>
            </w:r>
          </w:p>
        </w:tc>
        <w:tc>
          <w:tcPr>
            <w:tcW w:w="1409" w:type="pct"/>
          </w:tcPr>
          <w:p w14:paraId="13195782" w14:textId="4E58535D" w:rsidR="00267040" w:rsidRPr="006A20D9" w:rsidRDefault="00267040" w:rsidP="00267040">
            <w:pPr>
              <w:pStyle w:val="NormalWeb"/>
              <w:shd w:val="clear" w:color="auto" w:fill="FFFFFF"/>
              <w:rPr>
                <w:rFonts w:asciiTheme="majorBidi" w:hAnsiTheme="majorBidi" w:cstheme="majorBidi"/>
                <w:sz w:val="22"/>
                <w:szCs w:val="22"/>
              </w:rPr>
            </w:pPr>
            <w:r w:rsidRPr="006A20D9">
              <w:rPr>
                <w:rFonts w:asciiTheme="majorBidi" w:hAnsiTheme="majorBidi" w:cstheme="majorBidi"/>
                <w:sz w:val="22"/>
                <w:szCs w:val="22"/>
              </w:rPr>
              <w:t xml:space="preserve">Korraldasid </w:t>
            </w:r>
            <w:r w:rsidRPr="006A20D9">
              <w:rPr>
                <w:rFonts w:asciiTheme="majorBidi" w:hAnsiTheme="majorBidi" w:cstheme="majorBidi"/>
                <w:spacing w:val="3"/>
                <w:sz w:val="22"/>
                <w:szCs w:val="22"/>
                <w:shd w:val="clear" w:color="auto" w:fill="FFFFFF"/>
              </w:rPr>
              <w:t xml:space="preserve"> Kesk-Eesti ettevõtlusinkubaator, Jõgevamaa LEADER tegevusgrupp. </w:t>
            </w:r>
          </w:p>
        </w:tc>
      </w:tr>
      <w:tr w:rsidR="006A20D9" w:rsidRPr="006A20D9" w14:paraId="52F99C2B" w14:textId="77777777" w:rsidTr="004F1C75">
        <w:tc>
          <w:tcPr>
            <w:tcW w:w="616" w:type="pct"/>
          </w:tcPr>
          <w:p w14:paraId="2E46DBDC" w14:textId="4564A841" w:rsidR="00B12B95" w:rsidRPr="006A20D9" w:rsidRDefault="00B12B95" w:rsidP="00C16D1E">
            <w:pPr>
              <w:tabs>
                <w:tab w:val="left" w:pos="945"/>
              </w:tabs>
              <w:rPr>
                <w:rFonts w:asciiTheme="majorBidi" w:hAnsiTheme="majorBidi" w:cstheme="majorBidi"/>
              </w:rPr>
            </w:pPr>
            <w:r w:rsidRPr="006A20D9">
              <w:rPr>
                <w:rFonts w:asciiTheme="majorBidi" w:hAnsiTheme="majorBidi" w:cstheme="majorBidi"/>
              </w:rPr>
              <w:t>Evelyn Valtin, Tea Jänes</w:t>
            </w:r>
          </w:p>
        </w:tc>
        <w:tc>
          <w:tcPr>
            <w:tcW w:w="2975" w:type="pct"/>
          </w:tcPr>
          <w:p w14:paraId="6F6D57D8" w14:textId="18A590B1" w:rsidR="00B12B95" w:rsidRPr="006A20D9" w:rsidRDefault="00B12B95" w:rsidP="00C16D1E">
            <w:pPr>
              <w:tabs>
                <w:tab w:val="left" w:pos="945"/>
              </w:tabs>
              <w:rPr>
                <w:rFonts w:asciiTheme="majorBidi" w:hAnsiTheme="majorBidi" w:cstheme="majorBidi"/>
              </w:rPr>
            </w:pPr>
            <w:r w:rsidRPr="006A20D9">
              <w:rPr>
                <w:rFonts w:asciiTheme="majorBidi" w:hAnsiTheme="majorBidi" w:cstheme="majorBidi"/>
                <w:spacing w:val="3"/>
                <w:shd w:val="clear" w:color="auto" w:fill="FFFFFF"/>
              </w:rPr>
              <w:t>4.05. Rootsi kuninganna Silvia külastus Tammistu perekeskusesse</w:t>
            </w:r>
          </w:p>
        </w:tc>
        <w:tc>
          <w:tcPr>
            <w:tcW w:w="1409" w:type="pct"/>
          </w:tcPr>
          <w:p w14:paraId="50CFE7BA" w14:textId="140B7DF5" w:rsidR="00B12B95" w:rsidRPr="006A20D9" w:rsidRDefault="00CF774B" w:rsidP="00C16D1E">
            <w:pPr>
              <w:tabs>
                <w:tab w:val="left" w:pos="945"/>
              </w:tabs>
              <w:rPr>
                <w:rFonts w:asciiTheme="majorBidi" w:hAnsiTheme="majorBidi" w:cstheme="majorBidi"/>
              </w:rPr>
            </w:pPr>
            <w:r w:rsidRPr="006A20D9">
              <w:rPr>
                <w:rFonts w:asciiTheme="majorBidi" w:hAnsiTheme="majorBidi" w:cstheme="majorBidi"/>
              </w:rPr>
              <w:t>Tutvumine Tammistu perekeskusega.</w:t>
            </w:r>
          </w:p>
        </w:tc>
      </w:tr>
      <w:tr w:rsidR="006A20D9" w:rsidRPr="006A20D9" w14:paraId="380A1EA9" w14:textId="77777777" w:rsidTr="004F1C75">
        <w:tc>
          <w:tcPr>
            <w:tcW w:w="616" w:type="pct"/>
          </w:tcPr>
          <w:p w14:paraId="0C88C1F3" w14:textId="068958E9" w:rsidR="00CF774B" w:rsidRPr="006A20D9" w:rsidRDefault="00CF774B" w:rsidP="00C16D1E">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7585422B" w14:textId="1B568394" w:rsidR="00CF774B" w:rsidRPr="006A20D9" w:rsidRDefault="00267040" w:rsidP="00C16D1E">
            <w:pPr>
              <w:tabs>
                <w:tab w:val="left" w:pos="945"/>
              </w:tabs>
              <w:rPr>
                <w:rFonts w:asciiTheme="majorBidi" w:hAnsiTheme="majorBidi" w:cstheme="majorBidi"/>
              </w:rPr>
            </w:pPr>
            <w:r w:rsidRPr="006A20D9">
              <w:rPr>
                <w:rFonts w:asciiTheme="majorBidi" w:hAnsiTheme="majorBidi" w:cstheme="majorBidi"/>
              </w:rPr>
              <w:t xml:space="preserve">19.05. </w:t>
            </w:r>
            <w:r w:rsidR="00CF774B" w:rsidRPr="006A20D9">
              <w:rPr>
                <w:rFonts w:asciiTheme="majorBidi" w:hAnsiTheme="majorBidi" w:cstheme="majorBidi"/>
              </w:rPr>
              <w:t>Maaelu konverents</w:t>
            </w:r>
          </w:p>
        </w:tc>
        <w:tc>
          <w:tcPr>
            <w:tcW w:w="1409" w:type="pct"/>
          </w:tcPr>
          <w:p w14:paraId="144862FC" w14:textId="721C9162" w:rsidR="00CF774B" w:rsidRPr="006A20D9" w:rsidRDefault="00CF774B" w:rsidP="00CF774B">
            <w:pPr>
              <w:rPr>
                <w:rFonts w:asciiTheme="majorBidi" w:hAnsiTheme="majorBidi" w:cstheme="majorBidi"/>
              </w:rPr>
            </w:pPr>
            <w:r w:rsidRPr="006A20D9">
              <w:rPr>
                <w:rFonts w:asciiTheme="majorBidi" w:hAnsiTheme="majorBidi" w:cstheme="majorBidi"/>
              </w:rPr>
              <w:t xml:space="preserve">Korraldajad Maaelu Teadmuskeskus koostöös Maaeluministeeriumiga, kajastatati maaelu ja maamajanduse teemasid ning keskendutakse maamajanduse elujõu suurendamisele. Ühisarutelud: väljavaateid noorte ettevõtlikkuse suurendamiseks, rohepööret ettevõtluses ning koostöötamise keskuste ja inkubaatorite pakutavaid võimalusi maapiirkonna ettevõtluse arendamiseks. </w:t>
            </w:r>
          </w:p>
        </w:tc>
      </w:tr>
      <w:tr w:rsidR="006A20D9" w:rsidRPr="006A20D9" w14:paraId="0C613B61" w14:textId="77777777" w:rsidTr="004F1C75">
        <w:tc>
          <w:tcPr>
            <w:tcW w:w="616" w:type="pct"/>
          </w:tcPr>
          <w:p w14:paraId="54A6C6B8" w14:textId="6A8BA51D" w:rsidR="003A375D" w:rsidRPr="006A20D9" w:rsidRDefault="0004333D" w:rsidP="00C16D1E">
            <w:pPr>
              <w:tabs>
                <w:tab w:val="left" w:pos="945"/>
              </w:tabs>
              <w:rPr>
                <w:rFonts w:asciiTheme="majorBidi" w:hAnsiTheme="majorBidi" w:cstheme="majorBidi"/>
              </w:rPr>
            </w:pPr>
            <w:r w:rsidRPr="006A20D9">
              <w:rPr>
                <w:rFonts w:asciiTheme="majorBidi" w:hAnsiTheme="majorBidi" w:cstheme="majorBidi"/>
              </w:rPr>
              <w:t>Kerstin Rei, Anne</w:t>
            </w:r>
            <w:r w:rsidR="00325D31" w:rsidRPr="006A20D9">
              <w:rPr>
                <w:rFonts w:asciiTheme="majorBidi" w:hAnsiTheme="majorBidi" w:cstheme="majorBidi"/>
              </w:rPr>
              <w:t>l</w:t>
            </w:r>
            <w:r w:rsidRPr="006A20D9">
              <w:rPr>
                <w:rFonts w:asciiTheme="majorBidi" w:hAnsiTheme="majorBidi" w:cstheme="majorBidi"/>
              </w:rPr>
              <w:t>i Roosalu</w:t>
            </w:r>
          </w:p>
        </w:tc>
        <w:tc>
          <w:tcPr>
            <w:tcW w:w="2975" w:type="pct"/>
          </w:tcPr>
          <w:p w14:paraId="1340A6BD" w14:textId="77777777" w:rsidR="003A375D" w:rsidRPr="006A20D9" w:rsidRDefault="0004333D" w:rsidP="00C16D1E">
            <w:pPr>
              <w:tabs>
                <w:tab w:val="left" w:pos="945"/>
              </w:tabs>
              <w:rPr>
                <w:rFonts w:asciiTheme="majorBidi" w:hAnsiTheme="majorBidi" w:cstheme="majorBidi"/>
              </w:rPr>
            </w:pPr>
            <w:r w:rsidRPr="006A20D9">
              <w:rPr>
                <w:rFonts w:asciiTheme="majorBidi" w:hAnsiTheme="majorBidi" w:cstheme="majorBidi"/>
              </w:rPr>
              <w:t xml:space="preserve">Kodanikühiskonna innovatsioonifondi üldtingimuste välja töötamine </w:t>
            </w:r>
            <w:r w:rsidR="00325D31" w:rsidRPr="006A20D9">
              <w:rPr>
                <w:rFonts w:asciiTheme="majorBidi" w:hAnsiTheme="majorBidi" w:cstheme="majorBidi"/>
              </w:rPr>
              <w:t xml:space="preserve">koostöös </w:t>
            </w:r>
            <w:r w:rsidRPr="006A20D9">
              <w:rPr>
                <w:rFonts w:asciiTheme="majorBidi" w:hAnsiTheme="majorBidi" w:cstheme="majorBidi"/>
              </w:rPr>
              <w:t>Siseministeeriumiga</w:t>
            </w:r>
            <w:r w:rsidR="00325D31" w:rsidRPr="006A20D9">
              <w:rPr>
                <w:rFonts w:asciiTheme="majorBidi" w:hAnsiTheme="majorBidi" w:cstheme="majorBidi"/>
              </w:rPr>
              <w:t>.</w:t>
            </w:r>
          </w:p>
          <w:p w14:paraId="1D226852" w14:textId="4D20E960" w:rsidR="00B826D3" w:rsidRPr="006A20D9" w:rsidRDefault="00B826D3" w:rsidP="00C16D1E">
            <w:pPr>
              <w:tabs>
                <w:tab w:val="left" w:pos="945"/>
              </w:tabs>
              <w:rPr>
                <w:rFonts w:asciiTheme="majorBidi" w:hAnsiTheme="majorBidi" w:cstheme="majorBidi"/>
              </w:rPr>
            </w:pPr>
            <w:r w:rsidRPr="006A20D9">
              <w:rPr>
                <w:rFonts w:asciiTheme="majorBidi" w:hAnsiTheme="majorBidi" w:cstheme="majorBidi"/>
              </w:rPr>
              <w:t>22.05. toimunud infotund</w:t>
            </w:r>
          </w:p>
        </w:tc>
        <w:tc>
          <w:tcPr>
            <w:tcW w:w="1409" w:type="pct"/>
          </w:tcPr>
          <w:p w14:paraId="4C08E5B5" w14:textId="351E0952" w:rsidR="003A375D" w:rsidRPr="006A20D9" w:rsidRDefault="00325D31" w:rsidP="00C16D1E">
            <w:pPr>
              <w:tabs>
                <w:tab w:val="left" w:pos="945"/>
              </w:tabs>
              <w:rPr>
                <w:rFonts w:asciiTheme="majorBidi" w:hAnsiTheme="majorBidi" w:cstheme="majorBidi"/>
              </w:rPr>
            </w:pPr>
            <w:r w:rsidRPr="006A20D9">
              <w:rPr>
                <w:rFonts w:asciiTheme="majorBidi" w:hAnsiTheme="majorBidi" w:cstheme="majorBidi"/>
              </w:rPr>
              <w:t>Arutelud Siseministeeriumiga ja Päästeametiga</w:t>
            </w:r>
            <w:r w:rsidR="00B826D3" w:rsidRPr="006A20D9">
              <w:rPr>
                <w:rFonts w:asciiTheme="majorBidi" w:hAnsiTheme="majorBidi" w:cstheme="majorBidi"/>
              </w:rPr>
              <w:t>.</w:t>
            </w:r>
            <w:r w:rsidRPr="006A20D9">
              <w:rPr>
                <w:rFonts w:asciiTheme="majorBidi" w:hAnsiTheme="majorBidi" w:cstheme="majorBidi"/>
              </w:rPr>
              <w:t xml:space="preserve"> Kodanikühiskonna innovatsioonifondi üldtingimuste kinnitamine 26.06.2023. </w:t>
            </w:r>
            <w:r w:rsidR="0004333D" w:rsidRPr="006A20D9">
              <w:rPr>
                <w:rFonts w:asciiTheme="majorBidi" w:hAnsiTheme="majorBidi" w:cstheme="majorBidi"/>
              </w:rPr>
              <w:t>Kodanikühiskonna innovatsioonifondi üldtingimuste kinnitamine 26.06.2023.</w:t>
            </w:r>
          </w:p>
        </w:tc>
      </w:tr>
      <w:tr w:rsidR="006A20D9" w:rsidRPr="006A20D9" w14:paraId="154E0376" w14:textId="77777777" w:rsidTr="004F1C75">
        <w:tc>
          <w:tcPr>
            <w:tcW w:w="616" w:type="pct"/>
          </w:tcPr>
          <w:p w14:paraId="4A514014" w14:textId="69411DFA" w:rsidR="00B826D3" w:rsidRPr="006A20D9" w:rsidRDefault="00B826D3" w:rsidP="00C16D1E">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2A142E16" w14:textId="35B9F822" w:rsidR="00B826D3" w:rsidRPr="006A20D9" w:rsidRDefault="00B826D3" w:rsidP="00C16D1E">
            <w:pPr>
              <w:tabs>
                <w:tab w:val="left" w:pos="945"/>
              </w:tabs>
              <w:rPr>
                <w:rFonts w:asciiTheme="majorBidi" w:hAnsiTheme="majorBidi" w:cstheme="majorBidi"/>
              </w:rPr>
            </w:pPr>
            <w:r w:rsidRPr="006A20D9">
              <w:rPr>
                <w:rFonts w:asciiTheme="majorBidi" w:hAnsiTheme="majorBidi" w:cstheme="majorBidi"/>
              </w:rPr>
              <w:t>23.05. KOP mentelejate seminar ja kohakülastused Viljandimaal</w:t>
            </w:r>
          </w:p>
        </w:tc>
        <w:tc>
          <w:tcPr>
            <w:tcW w:w="1409" w:type="pct"/>
          </w:tcPr>
          <w:p w14:paraId="6338CE44" w14:textId="7E6AAFE1" w:rsidR="00B826D3" w:rsidRPr="006A20D9" w:rsidRDefault="00B826D3" w:rsidP="00C16D1E">
            <w:pPr>
              <w:tabs>
                <w:tab w:val="left" w:pos="945"/>
              </w:tabs>
              <w:rPr>
                <w:rFonts w:asciiTheme="majorBidi" w:hAnsiTheme="majorBidi" w:cstheme="majorBidi"/>
              </w:rPr>
            </w:pPr>
            <w:r w:rsidRPr="006A20D9">
              <w:rPr>
                <w:rFonts w:asciiTheme="majorBidi" w:hAnsiTheme="majorBidi" w:cstheme="majorBidi"/>
              </w:rPr>
              <w:t>Kosstöö võimaluste arutamine, KOP projektide mõju ja vabaühenduste arengu toetamine.</w:t>
            </w:r>
          </w:p>
        </w:tc>
      </w:tr>
      <w:tr w:rsidR="006A20D9" w:rsidRPr="006A20D9" w14:paraId="06A69A42" w14:textId="77777777" w:rsidTr="004F1C75">
        <w:tc>
          <w:tcPr>
            <w:tcW w:w="616" w:type="pct"/>
          </w:tcPr>
          <w:p w14:paraId="2B0394FF" w14:textId="2004DA9C" w:rsidR="00267040" w:rsidRPr="006A20D9" w:rsidRDefault="00267040" w:rsidP="00C16D1E">
            <w:pPr>
              <w:tabs>
                <w:tab w:val="left" w:pos="945"/>
              </w:tabs>
              <w:rPr>
                <w:rFonts w:asciiTheme="majorBidi" w:hAnsiTheme="majorBidi" w:cstheme="majorBidi"/>
              </w:rPr>
            </w:pPr>
            <w:r w:rsidRPr="006A20D9">
              <w:rPr>
                <w:rFonts w:asciiTheme="majorBidi" w:hAnsiTheme="majorBidi" w:cstheme="majorBidi"/>
              </w:rPr>
              <w:lastRenderedPageBreak/>
              <w:t>Anneli Roosalu</w:t>
            </w:r>
          </w:p>
        </w:tc>
        <w:tc>
          <w:tcPr>
            <w:tcW w:w="2975" w:type="pct"/>
          </w:tcPr>
          <w:p w14:paraId="4377CC89" w14:textId="2A6EEB33" w:rsidR="00267040" w:rsidRPr="006A20D9" w:rsidRDefault="00267040" w:rsidP="00C16D1E">
            <w:pPr>
              <w:tabs>
                <w:tab w:val="left" w:pos="945"/>
              </w:tabs>
              <w:rPr>
                <w:rFonts w:asciiTheme="majorBidi" w:hAnsiTheme="majorBidi" w:cstheme="majorBidi"/>
              </w:rPr>
            </w:pPr>
            <w:r w:rsidRPr="006A20D9">
              <w:rPr>
                <w:rFonts w:asciiTheme="majorBidi" w:hAnsiTheme="majorBidi" w:cstheme="majorBidi"/>
                <w:spacing w:val="3"/>
                <w:shd w:val="clear" w:color="auto" w:fill="FFFFFF"/>
              </w:rPr>
              <w:t> 9.06. teabepäev “Ettevõtlik kogukond”</w:t>
            </w:r>
          </w:p>
        </w:tc>
        <w:tc>
          <w:tcPr>
            <w:tcW w:w="1409" w:type="pct"/>
          </w:tcPr>
          <w:p w14:paraId="77C09885" w14:textId="2B454EDF" w:rsidR="00267040" w:rsidRPr="006A20D9" w:rsidRDefault="00267040" w:rsidP="00267040">
            <w:pPr>
              <w:pStyle w:val="NormalWeb"/>
              <w:shd w:val="clear" w:color="auto" w:fill="FFFFFF"/>
              <w:rPr>
                <w:rFonts w:asciiTheme="majorBidi" w:hAnsiTheme="majorBidi" w:cstheme="majorBidi"/>
                <w:spacing w:val="3"/>
                <w:sz w:val="22"/>
                <w:szCs w:val="22"/>
              </w:rPr>
            </w:pPr>
            <w:r w:rsidRPr="006A20D9">
              <w:rPr>
                <w:rFonts w:asciiTheme="majorBidi" w:hAnsiTheme="majorBidi" w:cstheme="majorBidi"/>
                <w:sz w:val="22"/>
                <w:szCs w:val="22"/>
              </w:rPr>
              <w:t xml:space="preserve">Korraldasid </w:t>
            </w:r>
            <w:r w:rsidRPr="006A20D9">
              <w:rPr>
                <w:rFonts w:asciiTheme="majorBidi" w:hAnsiTheme="majorBidi" w:cstheme="majorBidi"/>
                <w:spacing w:val="3"/>
                <w:sz w:val="22"/>
                <w:szCs w:val="22"/>
                <w:shd w:val="clear" w:color="auto" w:fill="FFFFFF"/>
              </w:rPr>
              <w:t xml:space="preserve"> Kesk-Eesti ettevõtlusinkubaator, Järvamaa LEADER tegevusgrupid. </w:t>
            </w:r>
            <w:r w:rsidRPr="006A20D9">
              <w:rPr>
                <w:rFonts w:asciiTheme="majorBidi" w:hAnsiTheme="majorBidi" w:cstheme="majorBidi"/>
                <w:sz w:val="22"/>
                <w:szCs w:val="22"/>
              </w:rPr>
              <w:t>Ettekanne KÜSKi toetusvõimalustest, osalemine töörühmas</w:t>
            </w:r>
            <w:r w:rsidRPr="006A20D9">
              <w:rPr>
                <w:rFonts w:asciiTheme="majorBidi" w:hAnsiTheme="majorBidi" w:cstheme="majorBidi"/>
                <w:spacing w:val="3"/>
                <w:sz w:val="22"/>
                <w:szCs w:val="22"/>
              </w:rPr>
              <w:t>: Milliseid teenuseid võiksid kogukonnad ühiselt osutada? Millist tuge saaks pakkuda inkubaator?</w:t>
            </w:r>
          </w:p>
          <w:p w14:paraId="65EE6BB3" w14:textId="32A824F2" w:rsidR="00267040" w:rsidRPr="006A20D9" w:rsidRDefault="00267040" w:rsidP="00C16D1E">
            <w:pPr>
              <w:tabs>
                <w:tab w:val="left" w:pos="945"/>
              </w:tabs>
              <w:rPr>
                <w:rFonts w:asciiTheme="majorBidi" w:hAnsiTheme="majorBidi" w:cstheme="majorBidi"/>
              </w:rPr>
            </w:pPr>
          </w:p>
        </w:tc>
      </w:tr>
      <w:tr w:rsidR="006A20D9" w:rsidRPr="006A20D9" w14:paraId="31AE391D" w14:textId="77777777" w:rsidTr="004F1C75">
        <w:tc>
          <w:tcPr>
            <w:tcW w:w="616" w:type="pct"/>
          </w:tcPr>
          <w:p w14:paraId="2170A985" w14:textId="21CBE1FA" w:rsidR="00D27F6D" w:rsidRPr="006A20D9" w:rsidRDefault="00D27F6D" w:rsidP="00C16D1E">
            <w:pPr>
              <w:tabs>
                <w:tab w:val="left" w:pos="945"/>
              </w:tabs>
              <w:rPr>
                <w:rFonts w:asciiTheme="majorBidi" w:hAnsiTheme="majorBidi" w:cstheme="majorBidi"/>
              </w:rPr>
            </w:pPr>
            <w:r w:rsidRPr="006A20D9">
              <w:rPr>
                <w:rFonts w:asciiTheme="majorBidi" w:hAnsiTheme="majorBidi" w:cstheme="majorBidi"/>
              </w:rPr>
              <w:t>Anneli Roosalu</w:t>
            </w:r>
          </w:p>
        </w:tc>
        <w:tc>
          <w:tcPr>
            <w:tcW w:w="2975" w:type="pct"/>
          </w:tcPr>
          <w:p w14:paraId="7A241E3E" w14:textId="71B5B0A6" w:rsidR="00D27F6D" w:rsidRPr="006A20D9" w:rsidRDefault="00D27F6D" w:rsidP="00C16D1E">
            <w:pPr>
              <w:tabs>
                <w:tab w:val="left" w:pos="945"/>
              </w:tabs>
              <w:rPr>
                <w:rFonts w:asciiTheme="majorBidi" w:hAnsiTheme="majorBidi" w:cstheme="majorBidi"/>
                <w:spacing w:val="3"/>
                <w:shd w:val="clear" w:color="auto" w:fill="FFFFFF"/>
              </w:rPr>
            </w:pPr>
            <w:r w:rsidRPr="006A20D9">
              <w:rPr>
                <w:rFonts w:asciiTheme="majorBidi" w:hAnsiTheme="majorBidi" w:cstheme="majorBidi"/>
                <w:spacing w:val="3"/>
                <w:shd w:val="clear" w:color="auto" w:fill="FFFFFF"/>
              </w:rPr>
              <w:t>16.06. NULA inkubaatori algatuste vahehindamine</w:t>
            </w:r>
          </w:p>
        </w:tc>
        <w:tc>
          <w:tcPr>
            <w:tcW w:w="1409" w:type="pct"/>
          </w:tcPr>
          <w:p w14:paraId="56A922F0" w14:textId="7D935EC7" w:rsidR="00D27F6D" w:rsidRPr="006A20D9" w:rsidRDefault="00D27F6D" w:rsidP="00267040">
            <w:pPr>
              <w:pStyle w:val="NormalWeb"/>
              <w:shd w:val="clear" w:color="auto" w:fill="FFFFFF"/>
              <w:rPr>
                <w:rFonts w:asciiTheme="majorBidi" w:hAnsiTheme="majorBidi" w:cstheme="majorBidi"/>
                <w:sz w:val="22"/>
                <w:szCs w:val="22"/>
              </w:rPr>
            </w:pPr>
            <w:r w:rsidRPr="006A20D9">
              <w:rPr>
                <w:rFonts w:asciiTheme="majorBidi" w:hAnsiTheme="majorBidi" w:cstheme="majorBidi"/>
                <w:sz w:val="22"/>
                <w:szCs w:val="22"/>
              </w:rPr>
              <w:t xml:space="preserve">NULA inkubaatoris jätkavd 9 algatust, rohkem teavet siit: </w:t>
            </w:r>
            <w:hyperlink r:id="rId14" w:history="1">
              <w:r w:rsidRPr="006A20D9">
                <w:rPr>
                  <w:rStyle w:val="Hyperlink"/>
                  <w:rFonts w:asciiTheme="majorBidi" w:hAnsiTheme="majorBidi" w:cstheme="majorBidi"/>
                  <w:color w:val="auto"/>
                  <w:sz w:val="22"/>
                  <w:szCs w:val="22"/>
                </w:rPr>
                <w:t>https://nula.kysk.ee/uudised</w:t>
              </w:r>
            </w:hyperlink>
            <w:r w:rsidRPr="006A20D9">
              <w:rPr>
                <w:rFonts w:asciiTheme="majorBidi" w:hAnsiTheme="majorBidi" w:cstheme="majorBidi"/>
                <w:sz w:val="22"/>
                <w:szCs w:val="22"/>
              </w:rPr>
              <w:t xml:space="preserve"> </w:t>
            </w:r>
          </w:p>
        </w:tc>
      </w:tr>
      <w:bookmarkEnd w:id="5"/>
      <w:tr w:rsidR="006A20D9" w:rsidRPr="006A20D9" w14:paraId="44DF47D3" w14:textId="77777777" w:rsidTr="004F1C75">
        <w:tc>
          <w:tcPr>
            <w:tcW w:w="616" w:type="pct"/>
          </w:tcPr>
          <w:p w14:paraId="434EDA42" w14:textId="28A74243" w:rsidR="00A579E9" w:rsidRPr="006A20D9" w:rsidRDefault="00A579E9" w:rsidP="00A579E9">
            <w:pPr>
              <w:tabs>
                <w:tab w:val="left" w:pos="945"/>
              </w:tabs>
              <w:rPr>
                <w:rFonts w:asciiTheme="majorBidi" w:hAnsiTheme="majorBidi" w:cstheme="majorBidi"/>
              </w:rPr>
            </w:pPr>
            <w:r w:rsidRPr="006A20D9">
              <w:rPr>
                <w:rFonts w:asciiTheme="majorBidi" w:hAnsiTheme="majorBidi" w:cstheme="majorBidi"/>
              </w:rPr>
              <w:t>Priit Põiklik</w:t>
            </w:r>
          </w:p>
        </w:tc>
        <w:tc>
          <w:tcPr>
            <w:tcW w:w="2975" w:type="pct"/>
          </w:tcPr>
          <w:p w14:paraId="4318010D" w14:textId="33FD8CDE" w:rsidR="00A579E9" w:rsidRPr="006A20D9" w:rsidRDefault="00A579E9" w:rsidP="004F1C75">
            <w:pPr>
              <w:pStyle w:val="NormalWeb"/>
              <w:spacing w:before="0" w:beforeAutospacing="0" w:after="0" w:afterAutospacing="0"/>
              <w:rPr>
                <w:rFonts w:asciiTheme="majorBidi" w:hAnsiTheme="majorBidi" w:cstheme="majorBidi"/>
              </w:rPr>
            </w:pPr>
            <w:r w:rsidRPr="006A20D9">
              <w:rPr>
                <w:rFonts w:asciiTheme="majorBidi" w:hAnsiTheme="majorBidi" w:cstheme="majorBidi"/>
                <w:sz w:val="22"/>
                <w:szCs w:val="22"/>
              </w:rPr>
              <w:t xml:space="preserve">3.-20.05. </w:t>
            </w:r>
            <w:r w:rsidR="004F1C75">
              <w:rPr>
                <w:rFonts w:asciiTheme="majorBidi" w:hAnsiTheme="majorBidi" w:cstheme="majorBidi"/>
                <w:sz w:val="22"/>
                <w:szCs w:val="22"/>
              </w:rPr>
              <w:t xml:space="preserve">Koolinoorte konkurss „Koos suudame“ </w:t>
            </w:r>
            <w:r w:rsidRPr="006A20D9">
              <w:rPr>
                <w:rFonts w:asciiTheme="majorBidi" w:hAnsiTheme="majorBidi" w:cstheme="majorBidi"/>
                <w:sz w:val="22"/>
                <w:szCs w:val="22"/>
              </w:rPr>
              <w:t>6.-12. klasside noortele</w:t>
            </w:r>
            <w:r w:rsidR="004F1C75">
              <w:rPr>
                <w:rFonts w:asciiTheme="majorBidi" w:hAnsiTheme="majorBidi" w:cstheme="majorBidi"/>
                <w:sz w:val="22"/>
                <w:szCs w:val="22"/>
              </w:rPr>
              <w:t xml:space="preserve">. </w:t>
            </w:r>
          </w:p>
        </w:tc>
        <w:tc>
          <w:tcPr>
            <w:tcW w:w="1409" w:type="pct"/>
          </w:tcPr>
          <w:p w14:paraId="605F51EA" w14:textId="4FD9FA1C" w:rsidR="004F1C75" w:rsidRPr="006A20D9" w:rsidRDefault="004F1C75" w:rsidP="004F1C75">
            <w:pPr>
              <w:pStyle w:val="NormalWeb"/>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S</w:t>
            </w:r>
            <w:r w:rsidRPr="006A20D9">
              <w:rPr>
                <w:rFonts w:asciiTheme="majorBidi" w:hAnsiTheme="majorBidi" w:cstheme="majorBidi"/>
                <w:sz w:val="22"/>
                <w:szCs w:val="22"/>
              </w:rPr>
              <w:t xml:space="preserve">iseministeeriumi </w:t>
            </w:r>
            <w:r>
              <w:rPr>
                <w:rFonts w:asciiTheme="majorBidi" w:hAnsiTheme="majorBidi" w:cstheme="majorBidi"/>
                <w:sz w:val="22"/>
                <w:szCs w:val="22"/>
              </w:rPr>
              <w:t xml:space="preserve">koostöös Proovikivi algatusega </w:t>
            </w:r>
            <w:r w:rsidRPr="006A20D9">
              <w:rPr>
                <w:rFonts w:asciiTheme="majorBidi" w:hAnsiTheme="majorBidi" w:cstheme="majorBidi"/>
                <w:sz w:val="22"/>
                <w:szCs w:val="22"/>
              </w:rPr>
              <w:t>korraldatud koosloomekonkursi hindamiskomisjoni töös osalemine</w:t>
            </w:r>
            <w:r>
              <w:rPr>
                <w:rFonts w:asciiTheme="majorBidi" w:hAnsiTheme="majorBidi" w:cstheme="majorBidi"/>
                <w:sz w:val="22"/>
                <w:szCs w:val="22"/>
              </w:rPr>
              <w:t xml:space="preserve">. </w:t>
            </w:r>
            <w:r>
              <w:t xml:space="preserve">6.-9. klasside kategoorias esitati 9 tööd, 10.-12. klasside kategoorias 35 tööd. Eesmärk: </w:t>
            </w:r>
            <w:r w:rsidRPr="001F4100">
              <w:t>innustada noori koostööle, et end üheskoos proovile panna ja mõelda oma kogukonna või kogu ühiskonna probleemidele ning sellele, kuidas neid probleeme kodanikualgatuse korras lahendada.</w:t>
            </w:r>
          </w:p>
          <w:p w14:paraId="0AED18DB" w14:textId="785CDB03" w:rsidR="00A579E9" w:rsidRPr="006A20D9" w:rsidRDefault="00A579E9" w:rsidP="00A579E9">
            <w:pPr>
              <w:tabs>
                <w:tab w:val="left" w:pos="945"/>
              </w:tabs>
              <w:rPr>
                <w:rFonts w:asciiTheme="majorBidi" w:hAnsiTheme="majorBidi" w:cstheme="majorBidi"/>
              </w:rPr>
            </w:pPr>
          </w:p>
        </w:tc>
      </w:tr>
      <w:tr w:rsidR="006A20D9" w:rsidRPr="006A20D9" w14:paraId="16FE8D61" w14:textId="77777777" w:rsidTr="004F1C75">
        <w:tc>
          <w:tcPr>
            <w:tcW w:w="616" w:type="pct"/>
          </w:tcPr>
          <w:p w14:paraId="1AD33D80"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Kristo Tõnissoo, Tea Jänes, Kerstin Rei</w:t>
            </w:r>
          </w:p>
        </w:tc>
        <w:tc>
          <w:tcPr>
            <w:tcW w:w="2975" w:type="pct"/>
          </w:tcPr>
          <w:p w14:paraId="34EB2221"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Si Lab kogukondade koordineerimise koolitus</w:t>
            </w:r>
          </w:p>
        </w:tc>
        <w:tc>
          <w:tcPr>
            <w:tcW w:w="1409" w:type="pct"/>
          </w:tcPr>
          <w:p w14:paraId="3B892288"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Osalejad on teadlikumad ja oskavad kasutada kogukonna keskse lähenemisviisi erinevaid praktikaid.</w:t>
            </w:r>
          </w:p>
        </w:tc>
      </w:tr>
      <w:tr w:rsidR="006A20D9" w:rsidRPr="006A20D9" w14:paraId="4BA02A63" w14:textId="77777777" w:rsidTr="004F1C75">
        <w:tc>
          <w:tcPr>
            <w:tcW w:w="616" w:type="pct"/>
          </w:tcPr>
          <w:p w14:paraId="3E829123"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Evelyn Valtin, Marju Mäger, Tea Jänes, Katre Tamm</w:t>
            </w:r>
          </w:p>
        </w:tc>
        <w:tc>
          <w:tcPr>
            <w:tcW w:w="2975" w:type="pct"/>
          </w:tcPr>
          <w:p w14:paraId="3206CFD2"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SIKK SI visiooni töötuba Tartus</w:t>
            </w:r>
          </w:p>
        </w:tc>
        <w:tc>
          <w:tcPr>
            <w:tcW w:w="1409" w:type="pct"/>
          </w:tcPr>
          <w:p w14:paraId="4A5F788A"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Koostöö, võrgustamine, ideede arutelu ja kogemusvahetus.</w:t>
            </w:r>
          </w:p>
        </w:tc>
      </w:tr>
      <w:tr w:rsidR="006A20D9" w:rsidRPr="006A20D9" w14:paraId="37E08846" w14:textId="77777777" w:rsidTr="004F1C75">
        <w:tc>
          <w:tcPr>
            <w:tcW w:w="616" w:type="pct"/>
          </w:tcPr>
          <w:p w14:paraId="5A86F327" w14:textId="19429DCF"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KÜSK meeskond</w:t>
            </w:r>
          </w:p>
        </w:tc>
        <w:tc>
          <w:tcPr>
            <w:tcW w:w="2975" w:type="pct"/>
          </w:tcPr>
          <w:p w14:paraId="062AFB2F"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SIKK SI võrgustikusündmus</w:t>
            </w:r>
          </w:p>
        </w:tc>
        <w:tc>
          <w:tcPr>
            <w:tcW w:w="1409" w:type="pct"/>
          </w:tcPr>
          <w:p w14:paraId="39F2EFA6" w14:textId="77777777" w:rsidR="005F6FF6" w:rsidRPr="006A20D9" w:rsidRDefault="005F6FF6" w:rsidP="003F7E7B">
            <w:pPr>
              <w:tabs>
                <w:tab w:val="left" w:pos="945"/>
              </w:tabs>
              <w:rPr>
                <w:rFonts w:asciiTheme="majorBidi" w:hAnsiTheme="majorBidi" w:cstheme="majorBidi"/>
              </w:rPr>
            </w:pPr>
            <w:r w:rsidRPr="006A20D9">
              <w:rPr>
                <w:rFonts w:asciiTheme="majorBidi" w:hAnsiTheme="majorBidi" w:cstheme="majorBidi"/>
              </w:rPr>
              <w:t>Tähistamine ja tulemuste esitlemine</w:t>
            </w:r>
          </w:p>
        </w:tc>
      </w:tr>
      <w:tr w:rsidR="006A20D9" w:rsidRPr="006A20D9" w14:paraId="3CA123E9" w14:textId="77777777" w:rsidTr="004F1C75">
        <w:tc>
          <w:tcPr>
            <w:tcW w:w="616" w:type="pct"/>
          </w:tcPr>
          <w:p w14:paraId="1FCCF477" w14:textId="77777777" w:rsidR="005F6FF6" w:rsidRPr="006A20D9" w:rsidRDefault="005F6FF6" w:rsidP="00C16D1E">
            <w:pPr>
              <w:tabs>
                <w:tab w:val="left" w:pos="945"/>
              </w:tabs>
              <w:rPr>
                <w:rFonts w:asciiTheme="majorBidi" w:hAnsiTheme="majorBidi" w:cstheme="majorBidi"/>
              </w:rPr>
            </w:pPr>
          </w:p>
        </w:tc>
        <w:tc>
          <w:tcPr>
            <w:tcW w:w="2975" w:type="pct"/>
          </w:tcPr>
          <w:p w14:paraId="14CB2E22" w14:textId="77777777" w:rsidR="005F6FF6" w:rsidRPr="006A20D9" w:rsidRDefault="005F6FF6" w:rsidP="00C16D1E">
            <w:pPr>
              <w:tabs>
                <w:tab w:val="left" w:pos="945"/>
              </w:tabs>
              <w:rPr>
                <w:rFonts w:asciiTheme="majorBidi" w:hAnsiTheme="majorBidi" w:cstheme="majorBidi"/>
              </w:rPr>
            </w:pPr>
          </w:p>
        </w:tc>
        <w:tc>
          <w:tcPr>
            <w:tcW w:w="1409" w:type="pct"/>
          </w:tcPr>
          <w:p w14:paraId="51B58AF8" w14:textId="77777777" w:rsidR="005F6FF6" w:rsidRPr="006A20D9" w:rsidRDefault="005F6FF6" w:rsidP="00C16D1E">
            <w:pPr>
              <w:tabs>
                <w:tab w:val="left" w:pos="945"/>
              </w:tabs>
              <w:rPr>
                <w:rFonts w:asciiTheme="majorBidi" w:hAnsiTheme="majorBidi" w:cstheme="majorBidi"/>
              </w:rPr>
            </w:pPr>
          </w:p>
        </w:tc>
      </w:tr>
      <w:tr w:rsidR="006A20D9" w:rsidRPr="006A20D9" w14:paraId="19F5A6C1" w14:textId="77777777" w:rsidTr="00CD26FE">
        <w:tc>
          <w:tcPr>
            <w:tcW w:w="0" w:type="auto"/>
            <w:hideMark/>
          </w:tcPr>
          <w:p w14:paraId="474B65F8" w14:textId="0F3A1B41" w:rsidR="00264516" w:rsidRPr="006A20D9" w:rsidRDefault="00264516" w:rsidP="00264516">
            <w:pPr>
              <w:rPr>
                <w:rFonts w:asciiTheme="majorBidi" w:hAnsiTheme="majorBidi" w:cstheme="majorBidi"/>
                <w:lang w:eastAsia="et-EE"/>
              </w:rPr>
            </w:pPr>
            <w:r w:rsidRPr="006A20D9">
              <w:rPr>
                <w:rFonts w:asciiTheme="majorBidi" w:hAnsiTheme="majorBidi" w:cstheme="majorBidi"/>
              </w:rPr>
              <w:t>Evelyn Valtin</w:t>
            </w:r>
          </w:p>
        </w:tc>
        <w:tc>
          <w:tcPr>
            <w:tcW w:w="0" w:type="auto"/>
            <w:hideMark/>
          </w:tcPr>
          <w:p w14:paraId="3293C32C" w14:textId="458BAF8A" w:rsidR="00264516" w:rsidRPr="006A20D9" w:rsidRDefault="00264516" w:rsidP="00264516">
            <w:pPr>
              <w:rPr>
                <w:rFonts w:asciiTheme="majorBidi" w:hAnsiTheme="majorBidi" w:cstheme="majorBidi"/>
                <w:lang w:eastAsia="et-EE"/>
              </w:rPr>
            </w:pPr>
            <w:r w:rsidRPr="006A20D9">
              <w:rPr>
                <w:rFonts w:asciiTheme="majorBidi" w:hAnsiTheme="majorBidi" w:cstheme="majorBidi"/>
              </w:rPr>
              <w:t>Mitmekesisuse kokkuleppe võrgustik</w:t>
            </w:r>
          </w:p>
        </w:tc>
        <w:tc>
          <w:tcPr>
            <w:tcW w:w="0" w:type="auto"/>
            <w:hideMark/>
          </w:tcPr>
          <w:p w14:paraId="69B32DEC" w14:textId="12800817" w:rsidR="00264516" w:rsidRPr="006A20D9" w:rsidRDefault="00264516" w:rsidP="00264516">
            <w:pPr>
              <w:rPr>
                <w:rFonts w:asciiTheme="majorBidi" w:hAnsiTheme="majorBidi" w:cstheme="majorBidi"/>
                <w:lang w:eastAsia="et-EE"/>
              </w:rPr>
            </w:pPr>
            <w:r w:rsidRPr="006A20D9">
              <w:rPr>
                <w:rFonts w:asciiTheme="majorBidi" w:hAnsiTheme="majorBidi" w:cstheme="majorBidi"/>
                <w:shd w:val="clear" w:color="auto" w:fill="FFFFFF"/>
              </w:rPr>
              <w:t xml:space="preserve">Toimusid mitmed võrgustiku seminarid ja kohtumised Eesti Inimõiguste Keskuse ja mitmekesisuse kokkuleppe võrgustikuga, mille tulemusena planeeriti ja viidi KÜSKis läbi mitmekesisuse ja kaasatuse põimõppe kursuse läbimine ja temaatiline töötuba ning diskrimineerimisjuhtumite menetlemise korra loomise esimene seminar. Lisaks </w:t>
            </w:r>
            <w:r w:rsidR="00CC0866" w:rsidRPr="006A20D9">
              <w:rPr>
                <w:rFonts w:asciiTheme="majorBidi" w:hAnsiTheme="majorBidi" w:cstheme="majorBidi"/>
                <w:shd w:val="clear" w:color="auto" w:fill="FFFFFF"/>
              </w:rPr>
              <w:t>tähist</w:t>
            </w:r>
            <w:r w:rsidRPr="006A20D9">
              <w:rPr>
                <w:rFonts w:asciiTheme="majorBidi" w:hAnsiTheme="majorBidi" w:cstheme="majorBidi"/>
                <w:shd w:val="clear" w:color="auto" w:fill="FFFFFF"/>
              </w:rPr>
              <w:t xml:space="preserve">ati </w:t>
            </w:r>
            <w:r w:rsidR="00CC0866" w:rsidRPr="006A20D9">
              <w:rPr>
                <w:rFonts w:asciiTheme="majorBidi" w:hAnsiTheme="majorBidi" w:cstheme="majorBidi"/>
                <w:shd w:val="clear" w:color="auto" w:fill="FFFFFF"/>
              </w:rPr>
              <w:t xml:space="preserve">KÜSK meeskonnaga </w:t>
            </w:r>
            <w:r w:rsidRPr="006A20D9">
              <w:rPr>
                <w:rFonts w:asciiTheme="majorBidi" w:hAnsiTheme="majorBidi" w:cstheme="majorBidi"/>
                <w:shd w:val="clear" w:color="auto" w:fill="FFFFFF"/>
              </w:rPr>
              <w:t xml:space="preserve">2023. aasta mitmekesisuse päeva. </w:t>
            </w:r>
          </w:p>
        </w:tc>
      </w:tr>
      <w:tr w:rsidR="006A20D9" w:rsidRPr="006A20D9" w14:paraId="6CD38E91" w14:textId="77777777" w:rsidTr="00CD26FE">
        <w:tc>
          <w:tcPr>
            <w:tcW w:w="0" w:type="auto"/>
            <w:hideMark/>
          </w:tcPr>
          <w:p w14:paraId="000B02CC" w14:textId="2EE0EBA0" w:rsidR="00264516" w:rsidRPr="006A20D9" w:rsidRDefault="00264516" w:rsidP="00264516">
            <w:pPr>
              <w:rPr>
                <w:rFonts w:asciiTheme="majorBidi" w:hAnsiTheme="majorBidi" w:cstheme="majorBidi"/>
                <w:lang w:eastAsia="et-EE"/>
              </w:rPr>
            </w:pPr>
            <w:bookmarkStart w:id="7" w:name="_Hlk140489418"/>
            <w:r w:rsidRPr="006A20D9">
              <w:rPr>
                <w:rFonts w:asciiTheme="majorBidi" w:hAnsiTheme="majorBidi" w:cstheme="majorBidi"/>
              </w:rPr>
              <w:lastRenderedPageBreak/>
              <w:t>Evelyn Valtin</w:t>
            </w:r>
          </w:p>
        </w:tc>
        <w:tc>
          <w:tcPr>
            <w:tcW w:w="0" w:type="auto"/>
            <w:hideMark/>
          </w:tcPr>
          <w:p w14:paraId="417706EE" w14:textId="1F104A02" w:rsidR="00264516" w:rsidRPr="006A20D9" w:rsidRDefault="00264516" w:rsidP="00264516">
            <w:pPr>
              <w:rPr>
                <w:rFonts w:asciiTheme="majorBidi" w:hAnsiTheme="majorBidi" w:cstheme="majorBidi"/>
                <w:lang w:eastAsia="et-EE"/>
              </w:rPr>
            </w:pPr>
            <w:r w:rsidRPr="006A20D9">
              <w:rPr>
                <w:rFonts w:asciiTheme="majorBidi" w:hAnsiTheme="majorBidi" w:cstheme="majorBidi"/>
              </w:rPr>
              <w:t xml:space="preserve">Mitmekesisuse kokkuleppe võrgustiku nõukoda, mille moodustavad KÜSK, </w:t>
            </w:r>
            <w:r w:rsidRPr="006A20D9">
              <w:rPr>
                <w:rFonts w:asciiTheme="majorBidi" w:hAnsiTheme="majorBidi" w:cstheme="majorBidi"/>
                <w:shd w:val="clear" w:color="auto" w:fill="FFFFFF"/>
              </w:rPr>
              <w:t>Kaubandus-Tööstuskoda, Enics Eesti AS, Telia ja Häirekeskus.</w:t>
            </w:r>
          </w:p>
        </w:tc>
        <w:tc>
          <w:tcPr>
            <w:tcW w:w="0" w:type="auto"/>
            <w:hideMark/>
          </w:tcPr>
          <w:p w14:paraId="0E51A27F" w14:textId="2AD7CC46" w:rsidR="00264516" w:rsidRPr="006A20D9" w:rsidRDefault="00264516" w:rsidP="00264516">
            <w:pPr>
              <w:rPr>
                <w:rFonts w:asciiTheme="majorBidi" w:hAnsiTheme="majorBidi" w:cstheme="majorBidi"/>
                <w:lang w:eastAsia="et-EE"/>
              </w:rPr>
            </w:pPr>
            <w:r w:rsidRPr="006A20D9">
              <w:rPr>
                <w:rFonts w:asciiTheme="majorBidi" w:hAnsiTheme="majorBidi" w:cstheme="majorBidi"/>
                <w:shd w:val="clear" w:color="auto" w:fill="FFFFFF"/>
              </w:rPr>
              <w:t>Nõukoja raames toimus Eesti Inimõiguste Keskuse mitmekesisuse kokkuleppe võrgustiku koordinaatori vahetumise</w:t>
            </w:r>
            <w:r w:rsidR="00CC0866" w:rsidRPr="006A20D9">
              <w:rPr>
                <w:rFonts w:asciiTheme="majorBidi" w:hAnsiTheme="majorBidi" w:cstheme="majorBidi"/>
                <w:shd w:val="clear" w:color="auto" w:fill="FFFFFF"/>
              </w:rPr>
              <w:t xml:space="preserve"> tõttu</w:t>
            </w:r>
            <w:r w:rsidRPr="006A20D9">
              <w:rPr>
                <w:rFonts w:asciiTheme="majorBidi" w:hAnsiTheme="majorBidi" w:cstheme="majorBidi"/>
                <w:shd w:val="clear" w:color="auto" w:fill="FFFFFF"/>
              </w:rPr>
              <w:t xml:space="preserve"> minimaalselt tegevusi.</w:t>
            </w:r>
          </w:p>
        </w:tc>
      </w:tr>
      <w:tr w:rsidR="006A20D9" w:rsidRPr="006A20D9" w14:paraId="12673B13" w14:textId="77777777" w:rsidTr="004F1C75">
        <w:tc>
          <w:tcPr>
            <w:tcW w:w="616" w:type="pct"/>
          </w:tcPr>
          <w:p w14:paraId="643CE72E" w14:textId="3FD30DFF" w:rsidR="00264516" w:rsidRPr="006A20D9" w:rsidRDefault="00264516" w:rsidP="00264516">
            <w:pPr>
              <w:tabs>
                <w:tab w:val="left" w:pos="945"/>
              </w:tabs>
              <w:rPr>
                <w:rFonts w:asciiTheme="majorBidi" w:hAnsiTheme="majorBidi" w:cstheme="majorBidi"/>
              </w:rPr>
            </w:pPr>
            <w:r w:rsidRPr="006A20D9">
              <w:rPr>
                <w:rFonts w:asciiTheme="majorBidi" w:hAnsiTheme="majorBidi" w:cstheme="majorBidi"/>
              </w:rPr>
              <w:t>Sandra Paulus</w:t>
            </w:r>
          </w:p>
        </w:tc>
        <w:tc>
          <w:tcPr>
            <w:tcW w:w="2975" w:type="pct"/>
          </w:tcPr>
          <w:p w14:paraId="0F7DB4DE" w14:textId="1ECCD731" w:rsidR="00264516" w:rsidRPr="006A20D9" w:rsidRDefault="00264516" w:rsidP="00264516">
            <w:pPr>
              <w:tabs>
                <w:tab w:val="left" w:pos="945"/>
              </w:tabs>
              <w:rPr>
                <w:rFonts w:asciiTheme="majorBidi" w:hAnsiTheme="majorBidi" w:cstheme="majorBidi"/>
              </w:rPr>
            </w:pPr>
            <w:r w:rsidRPr="006A20D9">
              <w:rPr>
                <w:rFonts w:asciiTheme="majorBidi" w:hAnsiTheme="majorBidi" w:cstheme="majorBidi"/>
              </w:rPr>
              <w:t>Eesti Inimõiguste Keskuse mitmekesisuse kuu loomerühma ehk nõuandvas kogus osalemine. Kohtumised 02.02.2023, 14.04.2023.</w:t>
            </w:r>
          </w:p>
        </w:tc>
        <w:tc>
          <w:tcPr>
            <w:tcW w:w="1409" w:type="pct"/>
          </w:tcPr>
          <w:p w14:paraId="33682754" w14:textId="77777777" w:rsidR="00264516" w:rsidRPr="006A20D9" w:rsidRDefault="00264516" w:rsidP="00264516">
            <w:pPr>
              <w:tabs>
                <w:tab w:val="left" w:pos="945"/>
              </w:tabs>
              <w:rPr>
                <w:rFonts w:asciiTheme="majorBidi" w:hAnsiTheme="majorBidi" w:cstheme="majorBidi"/>
              </w:rPr>
            </w:pPr>
            <w:r w:rsidRPr="006A20D9">
              <w:rPr>
                <w:rFonts w:asciiTheme="majorBidi" w:hAnsiTheme="majorBidi" w:cstheme="majorBidi"/>
              </w:rPr>
              <w:t>Loomerühma funktsioon on anda nõu, genereerida ja tagasisidestada ideid ja Eesti Inimõiguste Keskuse ettevalmistavaid tegevussuundi ja tegevusi 2023. aasta mitmekesisuse kuu ja päeva korraldamise raames. Kohtumistel osalesid esindajad Mitmekesisuse kokkuleppega liitnud ettevõtetest, vabaühendustest ja avalikest asutustest.</w:t>
            </w:r>
          </w:p>
          <w:p w14:paraId="6490645D" w14:textId="7851A970" w:rsidR="00264516" w:rsidRPr="006A20D9" w:rsidRDefault="00264516" w:rsidP="006A20D9">
            <w:pPr>
              <w:tabs>
                <w:tab w:val="left" w:pos="945"/>
              </w:tabs>
              <w:rPr>
                <w:rFonts w:asciiTheme="majorBidi" w:hAnsiTheme="majorBidi" w:cstheme="majorBidi"/>
              </w:rPr>
            </w:pPr>
            <w:r w:rsidRPr="006A20D9">
              <w:rPr>
                <w:rFonts w:asciiTheme="majorBidi" w:hAnsiTheme="majorBidi" w:cstheme="majorBidi"/>
              </w:rPr>
              <w:t xml:space="preserve">Tulemus oli mitmekesisuse kuu kontseptsioon ja programm, mis on leitav siit: </w:t>
            </w:r>
            <w:hyperlink r:id="rId15" w:history="1">
              <w:r w:rsidRPr="006A20D9">
                <w:rPr>
                  <w:rStyle w:val="Hyperlink"/>
                  <w:rFonts w:asciiTheme="majorBidi" w:hAnsiTheme="majorBidi" w:cstheme="majorBidi"/>
                  <w:color w:val="auto"/>
                </w:rPr>
                <w:t>https://humanrights.ee/uritused/mitmekesisuse-kuu-2023/</w:t>
              </w:r>
            </w:hyperlink>
          </w:p>
        </w:tc>
      </w:tr>
      <w:bookmarkEnd w:id="4"/>
      <w:bookmarkEnd w:id="7"/>
    </w:tbl>
    <w:p w14:paraId="7829C629" w14:textId="77777777" w:rsidR="002F78AA" w:rsidRPr="006A20D9" w:rsidRDefault="002F78AA"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15388"/>
      </w:tblGrid>
      <w:tr w:rsidR="006A20D9" w:rsidRPr="006A20D9" w14:paraId="780004C4" w14:textId="77777777" w:rsidTr="003F7E7B">
        <w:tc>
          <w:tcPr>
            <w:tcW w:w="5000" w:type="pct"/>
            <w:shd w:val="pct5" w:color="auto" w:fill="auto"/>
          </w:tcPr>
          <w:p w14:paraId="2141E522" w14:textId="77777777" w:rsidR="00D62F89" w:rsidRPr="006A20D9" w:rsidRDefault="00D62F89" w:rsidP="003F7E7B">
            <w:pPr>
              <w:tabs>
                <w:tab w:val="left" w:pos="945"/>
              </w:tabs>
              <w:rPr>
                <w:rFonts w:asciiTheme="majorBidi" w:hAnsiTheme="majorBidi" w:cstheme="majorBidi"/>
                <w:b/>
              </w:rPr>
            </w:pPr>
            <w:r w:rsidRPr="006A20D9">
              <w:rPr>
                <w:rFonts w:asciiTheme="majorBidi" w:hAnsiTheme="majorBidi" w:cstheme="majorBidi"/>
                <w:b/>
              </w:rPr>
              <w:t>Lühiülevaade teistest olulistest kodanikuühiskonda arendavatest tegevustest (lepingutest), millega KÜSK on seotud, kuid mis ei ole käesoleva lepingu osa</w:t>
            </w:r>
          </w:p>
        </w:tc>
      </w:tr>
      <w:tr w:rsidR="006A20D9" w:rsidRPr="006A20D9" w14:paraId="7ACE6BBC" w14:textId="77777777" w:rsidTr="003F7E7B">
        <w:trPr>
          <w:trHeight w:val="1117"/>
        </w:trPr>
        <w:tc>
          <w:tcPr>
            <w:tcW w:w="5000" w:type="pct"/>
          </w:tcPr>
          <w:p w14:paraId="608CB1FE" w14:textId="77777777" w:rsidR="00D62F89" w:rsidRPr="006A20D9" w:rsidRDefault="00D62F89" w:rsidP="00D62F89">
            <w:pPr>
              <w:pStyle w:val="ListParagraph"/>
              <w:numPr>
                <w:ilvl w:val="0"/>
                <w:numId w:val="17"/>
              </w:numPr>
              <w:tabs>
                <w:tab w:val="left" w:pos="945"/>
              </w:tabs>
              <w:rPr>
                <w:rFonts w:asciiTheme="majorBidi" w:hAnsiTheme="majorBidi" w:cstheme="majorBidi"/>
                <w:b/>
                <w:bCs/>
              </w:rPr>
            </w:pPr>
            <w:r w:rsidRPr="006A20D9">
              <w:rPr>
                <w:rFonts w:asciiTheme="majorBidi" w:hAnsiTheme="majorBidi" w:cstheme="majorBidi"/>
                <w:b/>
                <w:bCs/>
              </w:rPr>
              <w:t>Eesti väliskogukondade väljaannetele suunatud toetusprogramm (VEAJAL23). Aluseks haldusleping välisministeeriumiga programmi läbiviimiseks.</w:t>
            </w:r>
          </w:p>
          <w:p w14:paraId="109547E6" w14:textId="77777777" w:rsidR="00D62F89" w:rsidRPr="006A20D9" w:rsidRDefault="00D62F89" w:rsidP="00D62F89">
            <w:pPr>
              <w:tabs>
                <w:tab w:val="left" w:pos="945"/>
              </w:tabs>
              <w:rPr>
                <w:rFonts w:asciiTheme="majorBidi" w:hAnsiTheme="majorBidi" w:cstheme="majorBidi"/>
              </w:rPr>
            </w:pPr>
          </w:p>
          <w:tbl>
            <w:tblPr>
              <w:tblStyle w:val="TableGrid"/>
              <w:tblW w:w="0" w:type="auto"/>
              <w:tblLook w:val="04A0" w:firstRow="1" w:lastRow="0" w:firstColumn="1" w:lastColumn="0" w:noHBand="0" w:noVBand="1"/>
            </w:tblPr>
            <w:tblGrid>
              <w:gridCol w:w="3022"/>
              <w:gridCol w:w="3057"/>
              <w:gridCol w:w="3187"/>
              <w:gridCol w:w="3122"/>
              <w:gridCol w:w="2774"/>
            </w:tblGrid>
            <w:tr w:rsidR="006A20D9" w:rsidRPr="006A20D9" w14:paraId="77661CAC" w14:textId="77777777" w:rsidTr="003F7E7B">
              <w:tc>
                <w:tcPr>
                  <w:tcW w:w="3022" w:type="dxa"/>
                </w:tcPr>
                <w:p w14:paraId="49F4083D"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b/>
                    </w:rPr>
                    <w:t>Esitatud taotluste arv</w:t>
                  </w:r>
                </w:p>
              </w:tc>
              <w:tc>
                <w:tcPr>
                  <w:tcW w:w="3057" w:type="dxa"/>
                </w:tcPr>
                <w:p w14:paraId="31ECE327"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b/>
                    </w:rPr>
                    <w:t xml:space="preserve">Taotletud toetuste maht </w:t>
                  </w:r>
                  <w:r w:rsidRPr="006A20D9">
                    <w:rPr>
                      <w:rFonts w:asciiTheme="majorBidi" w:hAnsiTheme="majorBidi" w:cstheme="majorBidi"/>
                    </w:rPr>
                    <w:t>(eur)</w:t>
                  </w:r>
                  <w:r w:rsidRPr="006A20D9">
                    <w:rPr>
                      <w:rFonts w:asciiTheme="majorBidi" w:hAnsiTheme="majorBidi" w:cstheme="majorBidi"/>
                      <w:b/>
                    </w:rPr>
                    <w:t xml:space="preserve"> </w:t>
                  </w:r>
                </w:p>
              </w:tc>
              <w:tc>
                <w:tcPr>
                  <w:tcW w:w="3187" w:type="dxa"/>
                </w:tcPr>
                <w:p w14:paraId="67D32496"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b/>
                    </w:rPr>
                    <w:t>Tehn hind väljalangenud</w:t>
                  </w:r>
                </w:p>
              </w:tc>
              <w:tc>
                <w:tcPr>
                  <w:tcW w:w="3122" w:type="dxa"/>
                </w:tcPr>
                <w:p w14:paraId="2A2F6B08"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b/>
                    </w:rPr>
                    <w:t>Rahuldatud taotluste arv</w:t>
                  </w:r>
                </w:p>
              </w:tc>
              <w:tc>
                <w:tcPr>
                  <w:tcW w:w="2774" w:type="dxa"/>
                </w:tcPr>
                <w:p w14:paraId="7829D1E4" w14:textId="77777777" w:rsidR="00D62F89" w:rsidRPr="006A20D9" w:rsidRDefault="00D62F89" w:rsidP="00D62F89">
                  <w:pPr>
                    <w:tabs>
                      <w:tab w:val="left" w:pos="945"/>
                    </w:tabs>
                    <w:rPr>
                      <w:rFonts w:asciiTheme="majorBidi" w:hAnsiTheme="majorBidi" w:cstheme="majorBidi"/>
                      <w:b/>
                    </w:rPr>
                  </w:pPr>
                  <w:r w:rsidRPr="006A20D9">
                    <w:rPr>
                      <w:rFonts w:asciiTheme="majorBidi" w:hAnsiTheme="majorBidi" w:cstheme="majorBidi"/>
                      <w:b/>
                    </w:rPr>
                    <w:t xml:space="preserve">Toetuse maht  </w:t>
                  </w:r>
                  <w:r w:rsidRPr="006A20D9">
                    <w:rPr>
                      <w:rFonts w:asciiTheme="majorBidi" w:hAnsiTheme="majorBidi" w:cstheme="majorBidi"/>
                    </w:rPr>
                    <w:t>(eur)</w:t>
                  </w:r>
                </w:p>
              </w:tc>
            </w:tr>
            <w:tr w:rsidR="006A20D9" w:rsidRPr="006A20D9" w14:paraId="42878507" w14:textId="77777777" w:rsidTr="003F7E7B">
              <w:tc>
                <w:tcPr>
                  <w:tcW w:w="3022" w:type="dxa"/>
                </w:tcPr>
                <w:p w14:paraId="2366F4A3" w14:textId="77777777" w:rsidR="00D62F89" w:rsidRPr="006A20D9" w:rsidRDefault="00D62F89" w:rsidP="00D62F89">
                  <w:pPr>
                    <w:tabs>
                      <w:tab w:val="left" w:pos="945"/>
                    </w:tabs>
                    <w:rPr>
                      <w:rFonts w:asciiTheme="majorBidi" w:hAnsiTheme="majorBidi" w:cstheme="majorBidi"/>
                      <w:b/>
                      <w:bCs/>
                    </w:rPr>
                  </w:pPr>
                  <w:r w:rsidRPr="006A20D9">
                    <w:rPr>
                      <w:rFonts w:asciiTheme="majorBidi" w:hAnsiTheme="majorBidi" w:cstheme="majorBidi"/>
                      <w:b/>
                      <w:bCs/>
                    </w:rPr>
                    <w:t>12</w:t>
                  </w:r>
                </w:p>
              </w:tc>
              <w:tc>
                <w:tcPr>
                  <w:tcW w:w="3057" w:type="dxa"/>
                </w:tcPr>
                <w:p w14:paraId="3FC3D852"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b/>
                      <w:bCs/>
                    </w:rPr>
                    <w:t>70 937,95</w:t>
                  </w:r>
                </w:p>
              </w:tc>
              <w:tc>
                <w:tcPr>
                  <w:tcW w:w="3187" w:type="dxa"/>
                </w:tcPr>
                <w:p w14:paraId="574EAA17" w14:textId="77777777" w:rsidR="00D62F89" w:rsidRPr="006A20D9" w:rsidRDefault="00D62F89" w:rsidP="00D62F89">
                  <w:pPr>
                    <w:tabs>
                      <w:tab w:val="left" w:pos="945"/>
                    </w:tabs>
                    <w:rPr>
                      <w:rFonts w:asciiTheme="majorBidi" w:hAnsiTheme="majorBidi" w:cstheme="majorBidi"/>
                      <w:b/>
                      <w:bCs/>
                    </w:rPr>
                  </w:pPr>
                  <w:r w:rsidRPr="006A20D9">
                    <w:rPr>
                      <w:rFonts w:asciiTheme="majorBidi" w:hAnsiTheme="majorBidi" w:cstheme="majorBidi"/>
                      <w:b/>
                      <w:bCs/>
                    </w:rPr>
                    <w:t>0</w:t>
                  </w:r>
                </w:p>
              </w:tc>
              <w:tc>
                <w:tcPr>
                  <w:tcW w:w="3122" w:type="dxa"/>
                </w:tcPr>
                <w:p w14:paraId="7FE00832" w14:textId="77777777" w:rsidR="00D62F89" w:rsidRPr="006A20D9" w:rsidRDefault="00D62F89" w:rsidP="00D62F89">
                  <w:pPr>
                    <w:tabs>
                      <w:tab w:val="left" w:pos="945"/>
                    </w:tabs>
                    <w:rPr>
                      <w:rFonts w:asciiTheme="majorBidi" w:hAnsiTheme="majorBidi" w:cstheme="majorBidi"/>
                      <w:b/>
                      <w:bCs/>
                    </w:rPr>
                  </w:pPr>
                  <w:r w:rsidRPr="006A20D9">
                    <w:rPr>
                      <w:rFonts w:asciiTheme="majorBidi" w:hAnsiTheme="majorBidi" w:cstheme="majorBidi"/>
                      <w:b/>
                      <w:bCs/>
                    </w:rPr>
                    <w:t>9</w:t>
                  </w:r>
                </w:p>
              </w:tc>
              <w:tc>
                <w:tcPr>
                  <w:tcW w:w="2774" w:type="dxa"/>
                </w:tcPr>
                <w:p w14:paraId="50A7702E" w14:textId="77777777" w:rsidR="00D62F89" w:rsidRPr="006A20D9" w:rsidRDefault="00D62F89" w:rsidP="00D62F89">
                  <w:pPr>
                    <w:tabs>
                      <w:tab w:val="left" w:pos="945"/>
                    </w:tabs>
                    <w:rPr>
                      <w:rFonts w:asciiTheme="majorBidi" w:hAnsiTheme="majorBidi" w:cstheme="majorBidi"/>
                      <w:b/>
                      <w:bCs/>
                    </w:rPr>
                  </w:pPr>
                  <w:r w:rsidRPr="006A20D9">
                    <w:rPr>
                      <w:rFonts w:asciiTheme="majorBidi" w:hAnsiTheme="majorBidi" w:cstheme="majorBidi"/>
                      <w:b/>
                      <w:bCs/>
                    </w:rPr>
                    <w:t>55 230,95</w:t>
                  </w:r>
                </w:p>
              </w:tc>
            </w:tr>
          </w:tbl>
          <w:p w14:paraId="64074218" w14:textId="77777777" w:rsidR="00D62F89" w:rsidRPr="006A20D9" w:rsidRDefault="00D62F89" w:rsidP="00D62F89">
            <w:pPr>
              <w:tabs>
                <w:tab w:val="left" w:pos="945"/>
              </w:tabs>
              <w:rPr>
                <w:rFonts w:asciiTheme="majorBidi" w:hAnsiTheme="majorBidi" w:cstheme="majorBidi"/>
              </w:rPr>
            </w:pPr>
          </w:p>
          <w:p w14:paraId="057F89C9"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t>Toetusprogrammi läbiviimise aluseks on haldusleping Eest välisministeeriumiga, milles on sätestatud programmi läbiviimise kord ja eesmärgid.</w:t>
            </w:r>
          </w:p>
          <w:p w14:paraId="08D58930"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t xml:space="preserve">Menetluprotsess toimub vastavalt KÜSK nõukogu kinnitatud toetusprogrammi tingimustele ja on kirjeldatud </w:t>
            </w:r>
            <w:hyperlink r:id="rId16" w:history="1">
              <w:r w:rsidRPr="006A20D9">
                <w:rPr>
                  <w:rStyle w:val="Hyperlink"/>
                  <w:rFonts w:asciiTheme="majorBidi" w:hAnsiTheme="majorBidi" w:cstheme="majorBidi"/>
                  <w:color w:val="auto"/>
                </w:rPr>
                <w:t>KÜSKi kodulehel</w:t>
              </w:r>
            </w:hyperlink>
            <w:r w:rsidRPr="006A20D9">
              <w:rPr>
                <w:rFonts w:asciiTheme="majorBidi" w:hAnsiTheme="majorBidi" w:cstheme="majorBidi"/>
              </w:rPr>
              <w:t xml:space="preserve">. </w:t>
            </w:r>
          </w:p>
          <w:p w14:paraId="02FCAD84"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t>Kolme projekti mittetoetamise põhjuseks oli vooru eelarve lõppemine.</w:t>
            </w:r>
          </w:p>
          <w:p w14:paraId="32994179" w14:textId="77777777" w:rsidR="00D62F89" w:rsidRPr="006A20D9" w:rsidRDefault="00D62F89" w:rsidP="00D62F89">
            <w:pPr>
              <w:tabs>
                <w:tab w:val="left" w:pos="945"/>
              </w:tabs>
              <w:rPr>
                <w:rFonts w:asciiTheme="majorBidi" w:hAnsiTheme="majorBidi" w:cstheme="majorBidi"/>
              </w:rPr>
            </w:pPr>
          </w:p>
          <w:p w14:paraId="3C71925B"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t>2023. esitati programmi rekordarv taotluseid. Kõrge taotlemisaktiivsuse eeldatavaks põhjuseks on 2022. aasta lõpul KÜSKi ja välisministeeriumi koostöös korraldatud sündmus „Meediaruum 2022“, mille raames toimub vastastikuse õppimise ja võrgustikuprogramm Tallinnas Eesti väliskogukondade väljaannetele toimetajatele/projektijuhtidele. Sündmuse tulmusena suurenes toetusprogrammi nähtavus ning tõusis väljaannete aktiivsus toetust arenguvajadustega tegelemiseks taotleda. Mitme uue taotleja puhul on projektide eesmärgiks Eesti väliskogukonda ühendava väljaande (taas)loomine (nt Soomes ja Austraalias).</w:t>
            </w:r>
          </w:p>
          <w:p w14:paraId="6C087DE7" w14:textId="77777777" w:rsidR="00D62F89" w:rsidRPr="006A20D9" w:rsidRDefault="00D62F89" w:rsidP="00D62F89">
            <w:pPr>
              <w:tabs>
                <w:tab w:val="left" w:pos="945"/>
              </w:tabs>
              <w:rPr>
                <w:rFonts w:asciiTheme="majorBidi" w:hAnsiTheme="majorBidi" w:cstheme="majorBidi"/>
              </w:rPr>
            </w:pPr>
          </w:p>
          <w:p w14:paraId="1CD306C0"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t xml:space="preserve">Toetatud projektidega saab tutvuda </w:t>
            </w:r>
            <w:hyperlink r:id="rId17" w:history="1">
              <w:r w:rsidRPr="006A20D9">
                <w:rPr>
                  <w:rStyle w:val="Hyperlink"/>
                  <w:rFonts w:asciiTheme="majorBidi" w:hAnsiTheme="majorBidi" w:cstheme="majorBidi"/>
                  <w:color w:val="auto"/>
                </w:rPr>
                <w:t>KÜSKi kodulehel</w:t>
              </w:r>
            </w:hyperlink>
            <w:r w:rsidRPr="006A20D9">
              <w:rPr>
                <w:rFonts w:asciiTheme="majorBidi" w:hAnsiTheme="majorBidi" w:cstheme="majorBidi"/>
              </w:rPr>
              <w:t>.</w:t>
            </w:r>
          </w:p>
          <w:p w14:paraId="66B6A2BA" w14:textId="77777777" w:rsidR="00D62F89" w:rsidRPr="006A20D9" w:rsidRDefault="00D62F89" w:rsidP="00D62F89">
            <w:pPr>
              <w:tabs>
                <w:tab w:val="left" w:pos="945"/>
              </w:tabs>
              <w:rPr>
                <w:rFonts w:asciiTheme="majorBidi" w:hAnsiTheme="majorBidi" w:cstheme="majorBidi"/>
              </w:rPr>
            </w:pPr>
          </w:p>
          <w:p w14:paraId="078DB581"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t>Toetusprogrammi 3 aasta analüüsist projektide lõpp-aruannete põhjal (2020 -2022) selgub, et väljaannete eestvedajad, toimetajad ja ühingud on aina enam tegelemas väljaannete ja ühingute arenguvajadustega, ning selle võrra vähem taotletakse toetust vaid väljaandmise jätkamiseks. See trend ühtib programmi eesmärgiga tõsta väljaannete jätkusuutlikkust. Programmi algusaastatel (2021) toetust taotlenud kahe väliskogukonna alles loodavad väljaanded on jäänud põsima ning projektide raames jätkatakse nende arendamisega. Käesoleval aastal on taotlemisaktiivsus kasvanud ning loomisel on uued väljaanded/meediaportaalid. Mitme korduvtaotleja puhul on mitme projekti raames järjestikku tehtavad arendustööd – nt. Virtuaalsete platvormide arendus – toetuste toel olnud professionaalne ja tulemuslik ning tuuakse välja, et toetuste jätkumine on tarvilik just pikemaajaliste arendustegevuste elluviimiseks.</w:t>
            </w:r>
          </w:p>
          <w:p w14:paraId="6278D9F9" w14:textId="77777777" w:rsidR="00D62F89" w:rsidRPr="006A20D9" w:rsidRDefault="00D62F89" w:rsidP="00D62F89">
            <w:pPr>
              <w:tabs>
                <w:tab w:val="left" w:pos="945"/>
              </w:tabs>
              <w:rPr>
                <w:rFonts w:asciiTheme="majorBidi" w:hAnsiTheme="majorBidi" w:cstheme="majorBidi"/>
              </w:rPr>
            </w:pPr>
            <w:r w:rsidRPr="006A20D9">
              <w:rPr>
                <w:rFonts w:asciiTheme="majorBidi" w:hAnsiTheme="majorBidi" w:cstheme="majorBidi"/>
              </w:rPr>
              <w:lastRenderedPageBreak/>
              <w:t>Sellest tulenevalt hindab koordinaator programmi jätkamist vajalikuks, et toetada nii juba toimivate väljaannete kui hiljuti loodud/loodavate väljannete pikemaajalisi ja pikemaajalise mõjuga arendustegevusi.</w:t>
            </w:r>
          </w:p>
          <w:p w14:paraId="33C3D4FB" w14:textId="77777777" w:rsidR="00D62F89" w:rsidRPr="006A20D9" w:rsidRDefault="00D62F89" w:rsidP="003F7E7B">
            <w:pPr>
              <w:tabs>
                <w:tab w:val="left" w:pos="945"/>
              </w:tabs>
              <w:rPr>
                <w:rFonts w:asciiTheme="majorBidi" w:hAnsiTheme="majorBidi" w:cstheme="majorBidi"/>
              </w:rPr>
            </w:pPr>
          </w:p>
        </w:tc>
      </w:tr>
      <w:tr w:rsidR="006A20D9" w:rsidRPr="006A20D9" w14:paraId="28D2616D" w14:textId="77777777" w:rsidTr="00D62F89">
        <w:tc>
          <w:tcPr>
            <w:tcW w:w="5000" w:type="pct"/>
            <w:shd w:val="clear" w:color="auto" w:fill="BFBFBF" w:themeFill="background1" w:themeFillShade="BF"/>
          </w:tcPr>
          <w:p w14:paraId="1EC28E1B" w14:textId="7E2321DF" w:rsidR="00D62F89" w:rsidRPr="006A20D9" w:rsidRDefault="00D62F89" w:rsidP="003F7E7B">
            <w:pPr>
              <w:tabs>
                <w:tab w:val="left" w:pos="945"/>
              </w:tabs>
              <w:rPr>
                <w:rFonts w:asciiTheme="majorBidi" w:hAnsiTheme="majorBidi" w:cstheme="majorBidi"/>
                <w:b/>
                <w:bCs/>
              </w:rPr>
            </w:pPr>
            <w:r w:rsidRPr="006A20D9">
              <w:rPr>
                <w:rFonts w:asciiTheme="majorBidi" w:hAnsiTheme="majorBidi" w:cstheme="majorBidi"/>
                <w:b/>
                <w:bCs/>
              </w:rPr>
              <w:lastRenderedPageBreak/>
              <w:t>Järeldused konkursi jätkamise osas</w:t>
            </w:r>
          </w:p>
        </w:tc>
      </w:tr>
      <w:tr w:rsidR="006A20D9" w:rsidRPr="006A20D9" w14:paraId="3FEFF057" w14:textId="77777777" w:rsidTr="00D62F89">
        <w:trPr>
          <w:trHeight w:val="898"/>
        </w:trPr>
        <w:tc>
          <w:tcPr>
            <w:tcW w:w="5000" w:type="pct"/>
            <w:shd w:val="clear" w:color="auto" w:fill="auto"/>
          </w:tcPr>
          <w:p w14:paraId="02F66A7B" w14:textId="77777777" w:rsidR="00D62F89" w:rsidRPr="006A20D9" w:rsidRDefault="00D62F89" w:rsidP="003F7E7B">
            <w:pPr>
              <w:rPr>
                <w:rFonts w:asciiTheme="majorBidi" w:hAnsiTheme="majorBidi" w:cstheme="majorBidi"/>
              </w:rPr>
            </w:pPr>
            <w:r w:rsidRPr="006A20D9">
              <w:rPr>
                <w:rFonts w:asciiTheme="majorBidi" w:hAnsiTheme="majorBidi" w:cstheme="majorBidi"/>
              </w:rPr>
              <w:t>KÜSK on otsustanud selle programmi halduspartnerina välisministeeriumile pärast kehtivate halduslepingute lõppu (kehtivad kuni 2024. a. I kvartal) mitte jätkata.</w:t>
            </w:r>
          </w:p>
          <w:p w14:paraId="425FAEE0" w14:textId="77777777" w:rsidR="00D62F89" w:rsidRPr="006A20D9" w:rsidRDefault="00D62F89" w:rsidP="003F7E7B">
            <w:pPr>
              <w:rPr>
                <w:rFonts w:asciiTheme="majorBidi" w:hAnsiTheme="majorBidi" w:cstheme="majorBidi"/>
              </w:rPr>
            </w:pPr>
            <w:r w:rsidRPr="006A20D9">
              <w:rPr>
                <w:rFonts w:asciiTheme="majorBidi" w:hAnsiTheme="majorBidi" w:cstheme="majorBidi"/>
              </w:rPr>
              <w:t>Otsuse põhjus on mitmete uute tegevuste lisandumine KÜSKi, mille raames keskendutakse KÜSKi peamise sihtrühma – Eesti kodanikuühiskonna – ja eesmärgi – kodanikuühiskonna võimekus – arendamiseks.</w:t>
            </w:r>
          </w:p>
          <w:p w14:paraId="6BC49813" w14:textId="77777777" w:rsidR="00D62F89" w:rsidRPr="006A20D9" w:rsidRDefault="00D62F89" w:rsidP="003F7E7B">
            <w:pPr>
              <w:rPr>
                <w:rFonts w:asciiTheme="majorBidi" w:hAnsiTheme="majorBidi" w:cstheme="majorBidi"/>
              </w:rPr>
            </w:pPr>
            <w:r w:rsidRPr="006A20D9">
              <w:rPr>
                <w:rFonts w:asciiTheme="majorBidi" w:hAnsiTheme="majorBidi" w:cstheme="majorBidi"/>
              </w:rPr>
              <w:t>Oluline põhjus on sihtrühm – kuigi välismaal olevad Eesti kogukonnad on KÜSKi tegevusega võimalik laiemas plaanis seostada, on väliskogukonnad sihtrühm kellega KÜSKil ei ole piisavalt seost ega võimekust tegeleda. KÜSKi võimekus küündib toetuste vahendamiseni, kuid mitte toetamaks sihtrühmasid nende arengus.</w:t>
            </w:r>
          </w:p>
          <w:p w14:paraId="037F2660" w14:textId="78D167D3" w:rsidR="00D62F89" w:rsidRPr="006A20D9" w:rsidRDefault="00D62F89" w:rsidP="00D62F89">
            <w:pPr>
              <w:spacing w:after="200" w:line="276" w:lineRule="auto"/>
              <w:rPr>
                <w:rFonts w:asciiTheme="majorBidi" w:hAnsiTheme="majorBidi" w:cstheme="majorBidi"/>
                <w:i/>
              </w:rPr>
            </w:pPr>
            <w:r w:rsidRPr="006A20D9">
              <w:rPr>
                <w:rFonts w:asciiTheme="majorBidi" w:hAnsiTheme="majorBidi" w:cstheme="majorBidi"/>
              </w:rPr>
              <w:t>Kuna Eestis tegutsevad väliskogukondade sihtrühmadega otseselt teised asutused – sh välisministeerium ja Integratsiooni Sihtasutus – loodame, et toetusprogramm leiab sisukamat teostamist mõne väliskogukondadega otseselt tegeleva organisatsiooni toel.</w:t>
            </w:r>
          </w:p>
        </w:tc>
      </w:tr>
    </w:tbl>
    <w:p w14:paraId="7CEDF02D" w14:textId="77777777" w:rsidR="00D62F89" w:rsidRPr="006A20D9" w:rsidRDefault="00D62F89" w:rsidP="00C16D1E">
      <w:pPr>
        <w:tabs>
          <w:tab w:val="left" w:pos="945"/>
        </w:tabs>
        <w:spacing w:after="0" w:line="240" w:lineRule="auto"/>
        <w:rPr>
          <w:rFonts w:asciiTheme="majorBidi" w:hAnsiTheme="majorBidi" w:cstheme="majorBidi"/>
        </w:rPr>
      </w:pPr>
    </w:p>
    <w:p w14:paraId="2DC60887" w14:textId="77777777" w:rsidR="00D62F89" w:rsidRPr="006A20D9" w:rsidRDefault="00D62F89" w:rsidP="00C16D1E">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15388"/>
      </w:tblGrid>
      <w:tr w:rsidR="006A20D9" w:rsidRPr="006A20D9" w14:paraId="6FADEFF3" w14:textId="77777777" w:rsidTr="00615534">
        <w:tc>
          <w:tcPr>
            <w:tcW w:w="5000" w:type="pct"/>
            <w:shd w:val="pct5" w:color="auto" w:fill="auto"/>
          </w:tcPr>
          <w:p w14:paraId="288ACB82" w14:textId="69957498" w:rsidR="00C16D1E" w:rsidRPr="006A20D9" w:rsidRDefault="00C16D1E" w:rsidP="00C16D1E">
            <w:pPr>
              <w:tabs>
                <w:tab w:val="left" w:pos="945"/>
              </w:tabs>
              <w:rPr>
                <w:rFonts w:asciiTheme="majorBidi" w:hAnsiTheme="majorBidi" w:cstheme="majorBidi"/>
                <w:b/>
              </w:rPr>
            </w:pPr>
            <w:r w:rsidRPr="006A20D9">
              <w:rPr>
                <w:rFonts w:asciiTheme="majorBidi" w:hAnsiTheme="majorBidi" w:cstheme="majorBidi"/>
                <w:b/>
              </w:rPr>
              <w:t xml:space="preserve">Lühiülevaade teistest olulistest kodanikuühiskonda arendavatest tegevustest (lepingutest), millega KÜSK on seotud, kuid mis ei ole </w:t>
            </w:r>
            <w:r w:rsidR="00D153EA" w:rsidRPr="006A20D9">
              <w:rPr>
                <w:rFonts w:asciiTheme="majorBidi" w:hAnsiTheme="majorBidi" w:cstheme="majorBidi"/>
                <w:b/>
              </w:rPr>
              <w:t>käesoleva</w:t>
            </w:r>
            <w:r w:rsidRPr="006A20D9">
              <w:rPr>
                <w:rFonts w:asciiTheme="majorBidi" w:hAnsiTheme="majorBidi" w:cstheme="majorBidi"/>
                <w:b/>
              </w:rPr>
              <w:t xml:space="preserve"> lepingu osa</w:t>
            </w:r>
          </w:p>
        </w:tc>
      </w:tr>
      <w:tr w:rsidR="006A20D9" w:rsidRPr="006A20D9" w14:paraId="376E7BEC" w14:textId="77777777" w:rsidTr="00615534">
        <w:trPr>
          <w:trHeight w:val="1117"/>
        </w:trPr>
        <w:tc>
          <w:tcPr>
            <w:tcW w:w="5000" w:type="pct"/>
          </w:tcPr>
          <w:p w14:paraId="5FCBA02D" w14:textId="77777777" w:rsidR="00004759" w:rsidRPr="006A20D9" w:rsidRDefault="00004759" w:rsidP="00004759">
            <w:pPr>
              <w:tabs>
                <w:tab w:val="left" w:pos="945"/>
              </w:tabs>
              <w:rPr>
                <w:rFonts w:asciiTheme="majorBidi" w:hAnsiTheme="majorBidi" w:cstheme="majorBidi"/>
              </w:rPr>
            </w:pPr>
          </w:p>
          <w:p w14:paraId="21CCD9C2" w14:textId="77777777" w:rsidR="00004759" w:rsidRPr="006A20D9" w:rsidRDefault="00004759" w:rsidP="00004759">
            <w:pPr>
              <w:pStyle w:val="ListParagraph"/>
              <w:numPr>
                <w:ilvl w:val="0"/>
                <w:numId w:val="17"/>
              </w:numPr>
              <w:tabs>
                <w:tab w:val="left" w:pos="945"/>
              </w:tabs>
              <w:rPr>
                <w:rFonts w:asciiTheme="majorBidi" w:hAnsiTheme="majorBidi" w:cstheme="majorBidi"/>
              </w:rPr>
            </w:pPr>
            <w:r w:rsidRPr="006A20D9">
              <w:rPr>
                <w:rFonts w:asciiTheme="majorBidi" w:hAnsiTheme="majorBidi" w:cstheme="majorBidi"/>
                <w:b/>
                <w:bCs/>
              </w:rPr>
              <w:t>Rahvuskaaslastest noortele suunatud stipendiumiprogramm (RKS23).</w:t>
            </w:r>
            <w:r w:rsidRPr="006A20D9">
              <w:rPr>
                <w:rFonts w:asciiTheme="majorBidi" w:hAnsiTheme="majorBidi" w:cstheme="majorBidi"/>
              </w:rPr>
              <w:t xml:space="preserve"> </w:t>
            </w:r>
            <w:r w:rsidRPr="006A20D9">
              <w:rPr>
                <w:rFonts w:asciiTheme="majorBidi" w:hAnsiTheme="majorBidi" w:cstheme="majorBidi"/>
                <w:b/>
                <w:bCs/>
              </w:rPr>
              <w:t>Aluseks haldusleping välisministeeriumiga programmi läbiviimiseks.</w:t>
            </w:r>
          </w:p>
          <w:p w14:paraId="4ACAA12C" w14:textId="77777777" w:rsidR="00004759" w:rsidRPr="006A20D9" w:rsidRDefault="00004759" w:rsidP="00004759">
            <w:pPr>
              <w:tabs>
                <w:tab w:val="left" w:pos="945"/>
              </w:tabs>
              <w:rPr>
                <w:rFonts w:asciiTheme="majorBidi" w:hAnsiTheme="majorBidi" w:cstheme="majorBidi"/>
              </w:rPr>
            </w:pPr>
          </w:p>
          <w:tbl>
            <w:tblPr>
              <w:tblStyle w:val="TableGrid"/>
              <w:tblW w:w="0" w:type="auto"/>
              <w:tblLook w:val="04A0" w:firstRow="1" w:lastRow="0" w:firstColumn="1" w:lastColumn="0" w:noHBand="0" w:noVBand="1"/>
            </w:tblPr>
            <w:tblGrid>
              <w:gridCol w:w="3032"/>
              <w:gridCol w:w="3032"/>
              <w:gridCol w:w="3032"/>
              <w:gridCol w:w="3033"/>
              <w:gridCol w:w="3033"/>
            </w:tblGrid>
            <w:tr w:rsidR="006A20D9" w:rsidRPr="006A20D9" w14:paraId="7000B6E4" w14:textId="77777777" w:rsidTr="003F7E7B">
              <w:tc>
                <w:tcPr>
                  <w:tcW w:w="3032" w:type="dxa"/>
                </w:tcPr>
                <w:p w14:paraId="5A95E994"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
                    </w:rPr>
                    <w:t>Esitatud taotluste arv</w:t>
                  </w:r>
                </w:p>
              </w:tc>
              <w:tc>
                <w:tcPr>
                  <w:tcW w:w="3032" w:type="dxa"/>
                </w:tcPr>
                <w:p w14:paraId="442EAF61"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
                    </w:rPr>
                    <w:t xml:space="preserve">Taotletud toetuste maht </w:t>
                  </w:r>
                  <w:r w:rsidRPr="006A20D9">
                    <w:rPr>
                      <w:rFonts w:asciiTheme="majorBidi" w:hAnsiTheme="majorBidi" w:cstheme="majorBidi"/>
                    </w:rPr>
                    <w:t>(eur)</w:t>
                  </w:r>
                  <w:r w:rsidRPr="006A20D9">
                    <w:rPr>
                      <w:rFonts w:asciiTheme="majorBidi" w:hAnsiTheme="majorBidi" w:cstheme="majorBidi"/>
                      <w:b/>
                    </w:rPr>
                    <w:t xml:space="preserve"> </w:t>
                  </w:r>
                </w:p>
              </w:tc>
              <w:tc>
                <w:tcPr>
                  <w:tcW w:w="3032" w:type="dxa"/>
                </w:tcPr>
                <w:p w14:paraId="4E0AE332"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
                    </w:rPr>
                    <w:t>Tehn hind väljalangenud</w:t>
                  </w:r>
                </w:p>
              </w:tc>
              <w:tc>
                <w:tcPr>
                  <w:tcW w:w="3033" w:type="dxa"/>
                </w:tcPr>
                <w:p w14:paraId="12BACF88"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
                    </w:rPr>
                    <w:t>Rahuldatud taotluste arv</w:t>
                  </w:r>
                </w:p>
              </w:tc>
              <w:tc>
                <w:tcPr>
                  <w:tcW w:w="3033" w:type="dxa"/>
                </w:tcPr>
                <w:p w14:paraId="23B84A22"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
                    </w:rPr>
                    <w:t xml:space="preserve">Toetuse maht  </w:t>
                  </w:r>
                  <w:r w:rsidRPr="006A20D9">
                    <w:rPr>
                      <w:rFonts w:asciiTheme="majorBidi" w:hAnsiTheme="majorBidi" w:cstheme="majorBidi"/>
                    </w:rPr>
                    <w:t>(eur)</w:t>
                  </w:r>
                </w:p>
              </w:tc>
            </w:tr>
            <w:tr w:rsidR="006A20D9" w:rsidRPr="006A20D9" w14:paraId="1BB3EC02" w14:textId="77777777" w:rsidTr="003F7E7B">
              <w:tc>
                <w:tcPr>
                  <w:tcW w:w="3032" w:type="dxa"/>
                </w:tcPr>
                <w:p w14:paraId="66754009"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4</w:t>
                  </w:r>
                </w:p>
              </w:tc>
              <w:tc>
                <w:tcPr>
                  <w:tcW w:w="3032" w:type="dxa"/>
                </w:tcPr>
                <w:p w14:paraId="3B26992C"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Cs/>
                    </w:rPr>
                    <w:t>13 080,00</w:t>
                  </w:r>
                </w:p>
              </w:tc>
              <w:tc>
                <w:tcPr>
                  <w:tcW w:w="3032" w:type="dxa"/>
                </w:tcPr>
                <w:p w14:paraId="52CF0925"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0</w:t>
                  </w:r>
                </w:p>
              </w:tc>
              <w:tc>
                <w:tcPr>
                  <w:tcW w:w="3033" w:type="dxa"/>
                </w:tcPr>
                <w:p w14:paraId="6B9EBA50"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3</w:t>
                  </w:r>
                </w:p>
              </w:tc>
              <w:tc>
                <w:tcPr>
                  <w:tcW w:w="3033" w:type="dxa"/>
                </w:tcPr>
                <w:p w14:paraId="435E8227"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bCs/>
                    </w:rPr>
                    <w:t>9550,00</w:t>
                  </w:r>
                </w:p>
              </w:tc>
            </w:tr>
          </w:tbl>
          <w:p w14:paraId="6071DA66" w14:textId="77777777" w:rsidR="00004759" w:rsidRPr="006A20D9" w:rsidRDefault="00004759" w:rsidP="00004759">
            <w:pPr>
              <w:tabs>
                <w:tab w:val="left" w:pos="945"/>
              </w:tabs>
              <w:rPr>
                <w:rFonts w:asciiTheme="majorBidi" w:hAnsiTheme="majorBidi" w:cstheme="majorBidi"/>
              </w:rPr>
            </w:pPr>
          </w:p>
          <w:p w14:paraId="0AD45473" w14:textId="77777777" w:rsidR="00004759" w:rsidRPr="006A20D9" w:rsidRDefault="00004759" w:rsidP="00004759">
            <w:pPr>
              <w:tabs>
                <w:tab w:val="left" w:pos="945"/>
              </w:tabs>
              <w:rPr>
                <w:rFonts w:asciiTheme="majorBidi" w:hAnsiTheme="majorBidi" w:cstheme="majorBidi"/>
              </w:rPr>
            </w:pPr>
          </w:p>
          <w:p w14:paraId="0EB867A4"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Stipendiumiprogrammi läbiviimise aluseks on haldusleping Eest välisministeeriumiga, milles on sätestatud programmi läbiviimise kord ja eesmärgid.</w:t>
            </w:r>
          </w:p>
          <w:p w14:paraId="536CCA54"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 xml:space="preserve">Menetlusprotsess toimub vastavalt KÜSKi nõukogu kinnitatud programmi tingimustele ja on kirjeldatud </w:t>
            </w:r>
            <w:hyperlink r:id="rId18" w:history="1">
              <w:r w:rsidRPr="006A20D9">
                <w:rPr>
                  <w:rStyle w:val="Hyperlink"/>
                  <w:rFonts w:asciiTheme="majorBidi" w:hAnsiTheme="majorBidi" w:cstheme="majorBidi"/>
                  <w:color w:val="auto"/>
                </w:rPr>
                <w:t>KÜSKi kodulehel</w:t>
              </w:r>
            </w:hyperlink>
            <w:r w:rsidRPr="006A20D9">
              <w:rPr>
                <w:rFonts w:asciiTheme="majorBidi" w:hAnsiTheme="majorBidi" w:cstheme="majorBidi"/>
              </w:rPr>
              <w:t>.</w:t>
            </w:r>
          </w:p>
          <w:p w14:paraId="0F9AEADC"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Stipendiumiprogrammi laekus 4 taotlust, millest rahuldati kolm. Sisulises hindamises asetus üks taotlus hindepunktidealusel lävendi alla, mistõttu vastavalt tingimustele seda taotlust KÜSKi juhatus ei rahuldanud.</w:t>
            </w:r>
          </w:p>
          <w:p w14:paraId="4530B471" w14:textId="77777777" w:rsidR="00004759" w:rsidRPr="006A20D9" w:rsidRDefault="00004759" w:rsidP="00004759">
            <w:pPr>
              <w:tabs>
                <w:tab w:val="left" w:pos="945"/>
              </w:tabs>
              <w:rPr>
                <w:rFonts w:asciiTheme="majorBidi" w:hAnsiTheme="majorBidi" w:cstheme="majorBidi"/>
              </w:rPr>
            </w:pPr>
          </w:p>
          <w:p w14:paraId="78872791" w14:textId="77777777" w:rsidR="00004759" w:rsidRPr="006A20D9" w:rsidRDefault="00004759" w:rsidP="00004759">
            <w:pPr>
              <w:tabs>
                <w:tab w:val="left" w:pos="945"/>
              </w:tabs>
              <w:rPr>
                <w:rFonts w:asciiTheme="majorBidi" w:hAnsiTheme="majorBidi" w:cstheme="majorBidi"/>
              </w:rPr>
            </w:pPr>
            <w:r w:rsidRPr="006A20D9">
              <w:rPr>
                <w:rFonts w:asciiTheme="majorBidi" w:hAnsiTheme="majorBidi" w:cstheme="majorBidi"/>
              </w:rPr>
              <w:t>Stipendiumiprogrammi viib KÜSK läbi teist aastat järjest. Eelmise aasta taotlemisaktiivsus oli võrreldes käesolev aastaga suurem (2022. aastal laekus KÜSKi 20 taotlust). Stipendiumiprogrammi jätkamiseks on plaanis läbirääkimised välisministeeriumiga, taotlemise tingimuste analüüs ja muutmine viisil, mis vastaks paremini sihtrühma vajadustele ja looks sihtrühmale parema ligipääsu taotlemisele (nt vanusepiiri langetamine, praktikaperioodi kestuse paindlikkus jm).</w:t>
            </w:r>
          </w:p>
          <w:p w14:paraId="3F065B67" w14:textId="77777777" w:rsidR="00D62F89" w:rsidRPr="006A20D9" w:rsidRDefault="00D62F89" w:rsidP="00004759">
            <w:pPr>
              <w:tabs>
                <w:tab w:val="left" w:pos="945"/>
              </w:tabs>
              <w:rPr>
                <w:rFonts w:asciiTheme="majorBidi" w:hAnsiTheme="majorBidi" w:cstheme="majorBidi"/>
              </w:rPr>
            </w:pPr>
          </w:p>
          <w:p w14:paraId="7EDB202E" w14:textId="77777777" w:rsidR="00004759" w:rsidRPr="006A20D9" w:rsidRDefault="00004759" w:rsidP="00004759">
            <w:pPr>
              <w:tabs>
                <w:tab w:val="left" w:pos="945"/>
              </w:tabs>
              <w:rPr>
                <w:rFonts w:asciiTheme="majorBidi" w:hAnsiTheme="majorBidi" w:cstheme="majorBidi"/>
              </w:rPr>
            </w:pPr>
          </w:p>
        </w:tc>
      </w:tr>
      <w:tr w:rsidR="006A20D9" w:rsidRPr="006A20D9" w14:paraId="340266A7" w14:textId="77777777" w:rsidTr="00D62F89">
        <w:tc>
          <w:tcPr>
            <w:tcW w:w="5000" w:type="pct"/>
          </w:tcPr>
          <w:p w14:paraId="3D34F75C" w14:textId="77777777" w:rsidR="00D62F89" w:rsidRPr="006A20D9" w:rsidRDefault="00D62F89" w:rsidP="003F7E7B">
            <w:pPr>
              <w:tabs>
                <w:tab w:val="left" w:pos="945"/>
              </w:tabs>
              <w:rPr>
                <w:rFonts w:asciiTheme="majorBidi" w:hAnsiTheme="majorBidi" w:cstheme="majorBidi"/>
              </w:rPr>
            </w:pPr>
            <w:r w:rsidRPr="006A20D9">
              <w:rPr>
                <w:rFonts w:asciiTheme="majorBidi" w:hAnsiTheme="majorBidi" w:cstheme="majorBidi"/>
              </w:rPr>
              <w:t>3. Järeldused konkursi jätkamise osas</w:t>
            </w:r>
          </w:p>
        </w:tc>
      </w:tr>
      <w:tr w:rsidR="006A20D9" w:rsidRPr="006A20D9" w14:paraId="4D135A3C" w14:textId="77777777" w:rsidTr="00D62F89">
        <w:trPr>
          <w:trHeight w:val="898"/>
        </w:trPr>
        <w:tc>
          <w:tcPr>
            <w:tcW w:w="5000" w:type="pct"/>
          </w:tcPr>
          <w:p w14:paraId="066D9EFA" w14:textId="77777777" w:rsidR="00D62F89" w:rsidRPr="006A20D9" w:rsidRDefault="00D62F89" w:rsidP="00D62F89">
            <w:pPr>
              <w:rPr>
                <w:rFonts w:asciiTheme="majorBidi" w:hAnsiTheme="majorBidi" w:cstheme="majorBidi"/>
              </w:rPr>
            </w:pPr>
            <w:r w:rsidRPr="006A20D9">
              <w:rPr>
                <w:rFonts w:asciiTheme="majorBidi" w:hAnsiTheme="majorBidi" w:cstheme="majorBidi"/>
              </w:rPr>
              <w:t>KÜSK on otsustanud selle programmi halduspartnerina välisministeeriumile pärast kehtivate halduslepingute lõppu (kehtivad kuni 2024. a. I kvartal) mitte jätkata.</w:t>
            </w:r>
          </w:p>
          <w:p w14:paraId="367888F4" w14:textId="77777777" w:rsidR="00D62F89" w:rsidRPr="006A20D9" w:rsidRDefault="00D62F89" w:rsidP="00D62F89">
            <w:pPr>
              <w:rPr>
                <w:rFonts w:asciiTheme="majorBidi" w:hAnsiTheme="majorBidi" w:cstheme="majorBidi"/>
              </w:rPr>
            </w:pPr>
            <w:r w:rsidRPr="006A20D9">
              <w:rPr>
                <w:rFonts w:asciiTheme="majorBidi" w:hAnsiTheme="majorBidi" w:cstheme="majorBidi"/>
              </w:rPr>
              <w:t>Otsuse põhjus on mitmete uute tegevuste lisandumine KÜSKi, mille raames keskendutakse KÜSKi peamise sihtrühma – Eesti kodanikuühiskonna – ja eesmärgi – kodanikuühiskonna võimekus – arendamiseks.</w:t>
            </w:r>
          </w:p>
          <w:p w14:paraId="492AD1F4" w14:textId="77777777" w:rsidR="00D62F89" w:rsidRPr="006A20D9" w:rsidRDefault="00D62F89" w:rsidP="00D62F89">
            <w:pPr>
              <w:rPr>
                <w:rFonts w:asciiTheme="majorBidi" w:hAnsiTheme="majorBidi" w:cstheme="majorBidi"/>
              </w:rPr>
            </w:pPr>
            <w:r w:rsidRPr="006A20D9">
              <w:rPr>
                <w:rFonts w:asciiTheme="majorBidi" w:hAnsiTheme="majorBidi" w:cstheme="majorBidi"/>
              </w:rPr>
              <w:t xml:space="preserve">Oluline põhjus on sihtrühm – kuigi välismaal olevad Eesti kogukonnad ning välismaal elavad eesti päritolu noored on sihtrühmana KÜSKi tegevusega võimalik laiemas plaanis seostada, on tegemist sihtrühmadega kellega KÜSKil ei ole piisavalt seost ega võimekust tegeleda. KÜSKi võimekus küündib toetuste vahendamiseni, kuid mitte </w:t>
            </w:r>
            <w:r w:rsidRPr="006A20D9">
              <w:rPr>
                <w:rFonts w:asciiTheme="majorBidi" w:hAnsiTheme="majorBidi" w:cstheme="majorBidi"/>
              </w:rPr>
              <w:lastRenderedPageBreak/>
              <w:t>toetamaks sihtrühma ehk välismaal elavate Eesti päritolu noorte arengut. Lisaks praktika sooritamisele Eestis ja selleks rahalise toetuse saamisele vajab antud sihtrühm ka ettevalmistavat tuge praktikakoha leidmisel, Eestisse tuleku ettevalmistamisel, Eestis elamise ja ka tagasipöördumisega seotud nõustamist.</w:t>
            </w:r>
          </w:p>
          <w:p w14:paraId="5B28F387" w14:textId="0D5E1C89" w:rsidR="00D62F89" w:rsidRPr="006A20D9" w:rsidRDefault="00D62F89" w:rsidP="00E5619D">
            <w:pPr>
              <w:spacing w:after="200" w:line="276" w:lineRule="auto"/>
              <w:rPr>
                <w:rFonts w:asciiTheme="majorBidi" w:hAnsiTheme="majorBidi" w:cstheme="majorBidi"/>
                <w:i/>
              </w:rPr>
            </w:pPr>
            <w:r w:rsidRPr="006A20D9">
              <w:rPr>
                <w:rFonts w:asciiTheme="majorBidi" w:hAnsiTheme="majorBidi" w:cstheme="majorBidi"/>
              </w:rPr>
              <w:t>Kuna Eestis tegutsevad väliskogukondade sihtrühmadega otseselt teised asutused – sh välisministeerium ja Integratsiooni Sihtasutus; seoses Eestis tööle asumisega Rahvusvaheline Maja jt – loodame, et toetusprogramm leiab sisukamat teostamist mõne selle sihtrühmaga otseselt tegeleva organisatsiooni toel.</w:t>
            </w:r>
          </w:p>
        </w:tc>
      </w:tr>
    </w:tbl>
    <w:p w14:paraId="6B8B82F4" w14:textId="77777777" w:rsidR="002F78AA" w:rsidRPr="006A20D9" w:rsidRDefault="002F78AA" w:rsidP="00C16D1E">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6A20D9" w:rsidRPr="006A20D9" w14:paraId="1704FD5C" w14:textId="77777777" w:rsidTr="00AF1DA6">
        <w:tc>
          <w:tcPr>
            <w:tcW w:w="5000" w:type="pct"/>
            <w:shd w:val="pct5" w:color="auto" w:fill="auto"/>
          </w:tcPr>
          <w:p w14:paraId="41C3FE71" w14:textId="77777777" w:rsidR="0030402E" w:rsidRPr="006A20D9" w:rsidRDefault="0030402E" w:rsidP="00AF1DA6">
            <w:pPr>
              <w:tabs>
                <w:tab w:val="left" w:pos="945"/>
              </w:tabs>
              <w:rPr>
                <w:rFonts w:asciiTheme="majorBidi" w:hAnsiTheme="majorBidi" w:cstheme="majorBidi"/>
                <w:b/>
              </w:rPr>
            </w:pPr>
            <w:r w:rsidRPr="006A20D9">
              <w:rPr>
                <w:rFonts w:asciiTheme="majorBidi" w:hAnsiTheme="majorBidi" w:cstheme="majorBidi"/>
                <w:b/>
              </w:rPr>
              <w:t>Lühiülevaade teistest olulistest kodanikuühiskonda arendavatest tegevustest (lepingutest), millega KÜSK on seotud, kuid mis ei ole käesoleva lepingu osa</w:t>
            </w:r>
          </w:p>
        </w:tc>
      </w:tr>
      <w:tr w:rsidR="006A20D9" w:rsidRPr="006A20D9" w14:paraId="6051774B" w14:textId="77777777" w:rsidTr="00AF1DA6">
        <w:trPr>
          <w:trHeight w:val="1117"/>
        </w:trPr>
        <w:tc>
          <w:tcPr>
            <w:tcW w:w="5000" w:type="pct"/>
          </w:tcPr>
          <w:p w14:paraId="2217C176" w14:textId="67F66C60" w:rsidR="0030402E" w:rsidRPr="006A20D9" w:rsidRDefault="0030402E" w:rsidP="0030402E">
            <w:pPr>
              <w:rPr>
                <w:rFonts w:asciiTheme="majorBidi" w:hAnsiTheme="majorBidi" w:cstheme="majorBidi"/>
              </w:rPr>
            </w:pPr>
            <w:r w:rsidRPr="006A20D9">
              <w:rPr>
                <w:rFonts w:asciiTheme="majorBidi" w:hAnsiTheme="majorBidi" w:cstheme="majorBidi"/>
              </w:rPr>
              <w:t>Euroopa Liidu rahastatud rahvusvaheline koostööprojekt, sotsiaalse innovatsiooni kompetentsikeskuse loomine, oli väga heaks võimaluseks KÜSKi sihtgrupile sotsiaalse innovatsiooni (SI) tutvustamiseks. Eesti partnerite koordinaatori rolli võtmine KÜSKi poolt projekti raames andis meile olulisi teadmisi nii sotsiaalsest innovatsioonist, sihtrühmast, kui ka Eestis olemasolevast informatsioonist. KÜSKi peamine sihtrühm omakorda võimaldas seda teavet võimalikult laialdaselt levitada, sest vabaühendused, sotsiaalsed ettevõtted, vabaühenduste maakondlikud konsultandid saavad KÜSKist regulaarselt infot.</w:t>
            </w:r>
          </w:p>
          <w:p w14:paraId="04659D51" w14:textId="52A3D7C8" w:rsidR="0030402E" w:rsidRPr="006A20D9" w:rsidRDefault="0030402E" w:rsidP="0030402E">
            <w:pPr>
              <w:tabs>
                <w:tab w:val="left" w:pos="945"/>
              </w:tabs>
              <w:rPr>
                <w:rFonts w:asciiTheme="majorBidi" w:hAnsiTheme="majorBidi" w:cstheme="majorBidi"/>
              </w:rPr>
            </w:pPr>
            <w:r w:rsidRPr="006A20D9">
              <w:rPr>
                <w:rFonts w:asciiTheme="majorBidi" w:hAnsiTheme="majorBidi" w:cstheme="majorBidi"/>
              </w:rPr>
              <w:t xml:space="preserve">Rahvusvahelise projekti juhtpartneriks oli Social Impact Saksamaalt. Eestist kuulusid kompetentsikeskuse projekti partnerite võrgustikku lisask KÜSKile, Tallinna Ülikool (TLÜ), Võrumaa Arenduskeskus (VAK), Sotsiaalsete Ettevõtete Võrgustik (SEV), Siseministeerium (SiM) ja Sotsiaalministeerium (SoM). </w:t>
            </w:r>
          </w:p>
          <w:p w14:paraId="4950F0E9" w14:textId="77777777" w:rsidR="0030402E" w:rsidRPr="006A20D9" w:rsidRDefault="0030402E" w:rsidP="0030402E">
            <w:pPr>
              <w:rPr>
                <w:rFonts w:asciiTheme="majorBidi" w:hAnsiTheme="majorBidi" w:cstheme="majorBidi"/>
              </w:rPr>
            </w:pPr>
            <w:r w:rsidRPr="006A20D9">
              <w:rPr>
                <w:rFonts w:asciiTheme="majorBidi" w:hAnsiTheme="majorBidi" w:cstheme="majorBidi"/>
              </w:rPr>
              <w:t xml:space="preserve">Projekti teised rahvusvahelised rahastatud partnerid on </w:t>
            </w:r>
            <w:hyperlink r:id="rId19" w:tgtFrame="_blank" w:history="1">
              <w:r w:rsidRPr="006A20D9">
                <w:rPr>
                  <w:rFonts w:asciiTheme="majorBidi" w:hAnsiTheme="majorBidi" w:cstheme="majorBidi"/>
                </w:rPr>
                <w:t>SEND</w:t>
              </w:r>
            </w:hyperlink>
            <w:r w:rsidRPr="006A20D9">
              <w:rPr>
                <w:rFonts w:asciiTheme="majorBidi" w:hAnsiTheme="majorBidi" w:cstheme="majorBidi"/>
              </w:rPr>
              <w:t>, </w:t>
            </w:r>
            <w:hyperlink r:id="rId20" w:tgtFrame="_blank" w:history="1">
              <w:r w:rsidRPr="006A20D9">
                <w:rPr>
                  <w:rFonts w:asciiTheme="majorBidi" w:hAnsiTheme="majorBidi" w:cstheme="majorBidi"/>
                </w:rPr>
                <w:t>TU Dortmund</w:t>
              </w:r>
            </w:hyperlink>
            <w:r w:rsidRPr="006A20D9">
              <w:rPr>
                <w:rFonts w:asciiTheme="majorBidi" w:hAnsiTheme="majorBidi" w:cstheme="majorBidi"/>
              </w:rPr>
              <w:t>, </w:t>
            </w:r>
            <w:hyperlink r:id="rId21" w:tgtFrame="_blank" w:history="1">
              <w:r w:rsidRPr="006A20D9">
                <w:rPr>
                  <w:rFonts w:asciiTheme="majorBidi" w:hAnsiTheme="majorBidi" w:cstheme="majorBidi"/>
                </w:rPr>
                <w:t>FASE</w:t>
              </w:r>
            </w:hyperlink>
            <w:r w:rsidRPr="006A20D9">
              <w:rPr>
                <w:rFonts w:asciiTheme="majorBidi" w:hAnsiTheme="majorBidi" w:cstheme="majorBidi"/>
              </w:rPr>
              <w:t>, </w:t>
            </w:r>
            <w:hyperlink r:id="rId22" w:tgtFrame="_blank" w:history="1">
              <w:r w:rsidRPr="006A20D9">
                <w:rPr>
                  <w:rFonts w:asciiTheme="majorBidi" w:hAnsiTheme="majorBidi" w:cstheme="majorBidi"/>
                </w:rPr>
                <w:t>Diakonie Schleswig-Holstein</w:t>
              </w:r>
            </w:hyperlink>
            <w:r w:rsidRPr="006A20D9">
              <w:rPr>
                <w:rFonts w:asciiTheme="majorBidi" w:hAnsiTheme="majorBidi" w:cstheme="majorBidi"/>
              </w:rPr>
              <w:t xml:space="preserve"> ja </w:t>
            </w:r>
            <w:hyperlink r:id="rId23" w:tgtFrame="_blank" w:history="1">
              <w:r w:rsidRPr="006A20D9">
                <w:rPr>
                  <w:rFonts w:asciiTheme="majorBidi" w:hAnsiTheme="majorBidi" w:cstheme="majorBidi"/>
                </w:rPr>
                <w:t>Phineo</w:t>
              </w:r>
            </w:hyperlink>
            <w:r w:rsidRPr="006A20D9">
              <w:rPr>
                <w:rFonts w:asciiTheme="majorBidi" w:hAnsiTheme="majorBidi" w:cstheme="majorBidi"/>
              </w:rPr>
              <w:t xml:space="preserve"> Saksamaalt, </w:t>
            </w:r>
            <w:hyperlink r:id="rId24" w:tgtFrame="_blank" w:history="1">
              <w:r w:rsidRPr="006A20D9">
                <w:rPr>
                  <w:rFonts w:asciiTheme="majorBidi" w:hAnsiTheme="majorBidi" w:cstheme="majorBidi"/>
                </w:rPr>
                <w:t>Glasgow Caledonian University</w:t>
              </w:r>
            </w:hyperlink>
            <w:r w:rsidRPr="006A20D9">
              <w:rPr>
                <w:rFonts w:asciiTheme="majorBidi" w:hAnsiTheme="majorBidi" w:cstheme="majorBidi"/>
              </w:rPr>
              <w:t> and </w:t>
            </w:r>
            <w:hyperlink r:id="rId25" w:tgtFrame="_blank" w:history="1">
              <w:r w:rsidRPr="006A20D9">
                <w:rPr>
                  <w:rFonts w:asciiTheme="majorBidi" w:hAnsiTheme="majorBidi" w:cstheme="majorBidi"/>
                </w:rPr>
                <w:t>Social Innovation Exchange</w:t>
              </w:r>
            </w:hyperlink>
            <w:r w:rsidRPr="006A20D9">
              <w:rPr>
                <w:rFonts w:asciiTheme="majorBidi" w:hAnsiTheme="majorBidi" w:cstheme="majorBidi"/>
              </w:rPr>
              <w:t xml:space="preserve"> Inglismaalt, </w:t>
            </w:r>
            <w:hyperlink r:id="rId26" w:tgtFrame="_blank" w:history="1">
              <w:r w:rsidRPr="006A20D9">
                <w:rPr>
                  <w:rFonts w:asciiTheme="majorBidi" w:hAnsiTheme="majorBidi" w:cstheme="majorBidi"/>
                </w:rPr>
                <w:t>Shipyard Foundation Poolast</w:t>
              </w:r>
            </w:hyperlink>
            <w:r w:rsidRPr="006A20D9">
              <w:rPr>
                <w:rFonts w:asciiTheme="majorBidi" w:hAnsiTheme="majorBidi" w:cstheme="majorBidi"/>
              </w:rPr>
              <w:t xml:space="preserve"> ning </w:t>
            </w:r>
            <w:hyperlink r:id="rId27" w:tgtFrame="_blank" w:history="1">
              <w:r w:rsidRPr="006A20D9">
                <w:rPr>
                  <w:rFonts w:asciiTheme="majorBidi" w:hAnsiTheme="majorBidi" w:cstheme="majorBidi"/>
                </w:rPr>
                <w:t>Danish Social Innovation Academy</w:t>
              </w:r>
            </w:hyperlink>
            <w:r w:rsidRPr="006A20D9">
              <w:rPr>
                <w:rFonts w:asciiTheme="majorBidi" w:hAnsiTheme="majorBidi" w:cstheme="majorBidi"/>
              </w:rPr>
              <w:t xml:space="preserve"> ja </w:t>
            </w:r>
            <w:hyperlink r:id="rId28" w:tgtFrame="_blank" w:history="1">
              <w:r w:rsidRPr="006A20D9">
                <w:rPr>
                  <w:rFonts w:asciiTheme="majorBidi" w:hAnsiTheme="majorBidi" w:cstheme="majorBidi"/>
                </w:rPr>
                <w:t>Danish Design Center</w:t>
              </w:r>
            </w:hyperlink>
            <w:r w:rsidRPr="006A20D9">
              <w:rPr>
                <w:rFonts w:asciiTheme="majorBidi" w:hAnsiTheme="majorBidi" w:cstheme="majorBidi"/>
              </w:rPr>
              <w:t xml:space="preserve"> Taanist. </w:t>
            </w:r>
          </w:p>
          <w:p w14:paraId="4136F53C" w14:textId="77777777" w:rsidR="0030402E" w:rsidRPr="006A20D9" w:rsidRDefault="0030402E" w:rsidP="0030402E">
            <w:pPr>
              <w:rPr>
                <w:rFonts w:asciiTheme="majorBidi" w:hAnsiTheme="majorBidi" w:cstheme="majorBidi"/>
              </w:rPr>
            </w:pPr>
            <w:r w:rsidRPr="006A20D9">
              <w:rPr>
                <w:rFonts w:asciiTheme="majorBidi" w:hAnsiTheme="majorBidi" w:cstheme="majorBidi"/>
              </w:rPr>
              <w:t xml:space="preserve">Projekti raames loodi KÜSKi koordineerimisel Eestisse sotsiaalse innovatsiooni kompetentsikeskuse ning sotsiaalse innovatsiooni infrastruktuuri raamistik, mis koosneb kohalike partnerite võrgustikust – kuhu kuuluvad sotsiaalse innovatsiooni valdkonna poliitikakujundajad, eksperdid ja praktikud. </w:t>
            </w:r>
          </w:p>
          <w:p w14:paraId="746AC96C" w14:textId="74CDE1C3" w:rsidR="0030402E" w:rsidRPr="006A20D9" w:rsidRDefault="0030402E" w:rsidP="0030402E">
            <w:pPr>
              <w:rPr>
                <w:rFonts w:asciiTheme="majorBidi" w:hAnsiTheme="majorBidi" w:cstheme="majorBidi"/>
              </w:rPr>
            </w:pPr>
            <w:r w:rsidRPr="006A20D9">
              <w:rPr>
                <w:rFonts w:asciiTheme="majorBidi" w:hAnsiTheme="majorBidi" w:cstheme="majorBidi"/>
              </w:rPr>
              <w:t>Projektil jooksul täideti kolm peamist eesmärki, milleks oli 1. sotsiaalse innovatsiooni ökosüsteemi arendamine Eestis. 2. Eesti sotsiaalse innovatsiooni meetodite tutvustamine projekti partnerriikidele ja teistele ELi liikmesriikidele. 3. Partnerriikide sotsiaalse innovatsiooni valdkonna parimate praktikatega tutvumine ja nende kogemusest õppimine.</w:t>
            </w:r>
          </w:p>
          <w:p w14:paraId="3FBE3124" w14:textId="77777777" w:rsidR="0030402E" w:rsidRPr="006A20D9" w:rsidRDefault="0030402E" w:rsidP="0030402E">
            <w:pPr>
              <w:rPr>
                <w:rFonts w:asciiTheme="majorBidi" w:hAnsiTheme="majorBidi" w:cstheme="majorBidi"/>
              </w:rPr>
            </w:pPr>
          </w:p>
          <w:p w14:paraId="7E70041F" w14:textId="77777777" w:rsidR="0030402E" w:rsidRPr="006A20D9" w:rsidRDefault="0030402E" w:rsidP="0030402E">
            <w:pPr>
              <w:tabs>
                <w:tab w:val="left" w:pos="945"/>
              </w:tabs>
              <w:rPr>
                <w:rFonts w:asciiTheme="majorBidi" w:hAnsiTheme="majorBidi" w:cstheme="majorBidi"/>
              </w:rPr>
            </w:pPr>
            <w:r w:rsidRPr="006A20D9">
              <w:rPr>
                <w:rFonts w:asciiTheme="majorBidi" w:hAnsiTheme="majorBidi" w:cstheme="majorBidi"/>
                <w:b/>
                <w:bCs/>
              </w:rPr>
              <w:t xml:space="preserve">2023. aastal viidi Sotsiaalse Innovatsiooni Kompetentsikeskuse (SIKK) </w:t>
            </w:r>
            <w:r w:rsidRPr="006A20D9">
              <w:rPr>
                <w:rFonts w:asciiTheme="majorBidi" w:hAnsiTheme="majorBidi" w:cstheme="majorBidi"/>
              </w:rPr>
              <w:t>projekti raames läbi järgmised tegevused:</w:t>
            </w:r>
          </w:p>
          <w:p w14:paraId="2A5B157F" w14:textId="31F5B236"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Sotsiaalse innovatsiooni visioonidokumendi juhtrühm jätkas tegevust. Ajavahemikus jaanuar-mai kohtus juhtrühm kahel korral. Kohtumiste raames analüüsiti olemasolevat ökosüsteemi, arutati seminaridelt sisendina saadud ideid ning lepiti kokku juhtrühma töö jätkamine. Samuti arutleti laiendatud koosseisus sotsiaalse innovatsiooni kompetentsikeskuse visiooni ning koguti ideid tegevusteks. Juhtrühma tegevuse tulemusena valmis SI visioon aastaks 2030.</w:t>
            </w:r>
          </w:p>
          <w:p w14:paraId="035462E9" w14:textId="07BF8F36"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Korraldati 6 SI seminari (01.02, 07.02, 28.02, 21.02, 14.03, 28.03), kus osalenud sidusgrupid - vabaühendused, kohalikud omavalitsused ja teised riigiasutused ning ettevõtted ja sotsiaalsete ettevõtted on rohkem teadlikud sotsiaalsest innovatsioonist ja sotsiaalsest ettevõtlusest (SE) ning rahastusvõimalustest. Tugevdati koostöösidemeid ja loodi uusi, võrgustuti, arutleti ideede üle ja vahetati kogemusi. Osalejad andsid sisendit SI 2030 visioonidokumendile.</w:t>
            </w:r>
          </w:p>
          <w:p w14:paraId="576339D8" w14:textId="77777777"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11.04 korraldati strateegilistele partneritele, sidusrühmadele jmt projekti lõpusündmusena võrgustumisseminar, mille raames toimusid paneeldisukussioonid Eesti vahenditest ja toetusvõimalustest sotsiaalsele innovatsioonile, kogemuste vahetamised, sisendi andmine SI kompetentsikeskuse visioonile ja tegevustele ning saadi ülevaade EL rahastus- ja toetusvõimalustest.</w:t>
            </w:r>
          </w:p>
          <w:p w14:paraId="14AEEBF7" w14:textId="1AC8A514"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 xml:space="preserve">Osaleti 3 kohakülastusel: Saksamaal (14.-16,02), Poolas (22.-24,03) ja Taanis (19.-20.04) vahetamaks kogemusi ja teadmisi ning rahvusvahelise võrgustiku laiendamiseks. </w:t>
            </w:r>
          </w:p>
          <w:p w14:paraId="159F1AB4" w14:textId="77777777"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Panustati võrgustikku osaledes SEV koordineeritava sotsiaalse innovatsiooni ja ettevõtluse huviliste võrgustiku kohtumistel.</w:t>
            </w:r>
          </w:p>
          <w:p w14:paraId="13D0392B" w14:textId="32AFE74A"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Arendati koostöösidemeid mitmete strateegiliste partneritega, sotsiaalsete ettevõtetega, maakondlike arenduskeskustega, Maaelu Teadmuskeskusega, LEADER tegevusgruppidega, Riigi Tugiteenuste Keskusega, EaSi töögrupiga, ministeeriumidega, eelkõige Siseministeeriumi, Sotsiaalministeeriumi, Keskkonnaministeeriumi, Kultuuriministeeriumiga.</w:t>
            </w:r>
          </w:p>
          <w:p w14:paraId="362DEEEE" w14:textId="77777777" w:rsidR="0030402E" w:rsidRPr="006A20D9" w:rsidRDefault="0030402E" w:rsidP="0030402E">
            <w:pPr>
              <w:pStyle w:val="ListParagraph"/>
              <w:numPr>
                <w:ilvl w:val="0"/>
                <w:numId w:val="39"/>
              </w:numPr>
              <w:tabs>
                <w:tab w:val="left" w:pos="945"/>
              </w:tabs>
              <w:rPr>
                <w:rFonts w:asciiTheme="majorBidi" w:hAnsiTheme="majorBidi" w:cstheme="majorBidi"/>
              </w:rPr>
            </w:pPr>
            <w:r w:rsidRPr="006A20D9">
              <w:rPr>
                <w:rFonts w:asciiTheme="majorBidi" w:hAnsiTheme="majorBidi" w:cstheme="majorBidi"/>
              </w:rPr>
              <w:t>Regulaarselt toimusid kohtumised SIKK projekti Eesti partneritega (TLÜ, VAK, SEV, SiM) ning koostöö projekti rahvusvaheliste partneritega mitmesuguste tegevuste, sündmuste ning ka meediakajastuste osas. KÜSK koordineeris Eesti partnerite tegevusi, panustas projekti rahvusvahelistesse tegevustesse ning viis ellu mitmesuguseid projekti tegevusi ja korraldas sündmusi. Osaleti projekti juhtrühma tegevustes ja koosolekutel, rahvusvahelistel projekti sündmustel.</w:t>
            </w:r>
          </w:p>
          <w:p w14:paraId="1B33DECE" w14:textId="77777777" w:rsidR="0030402E" w:rsidRPr="006A20D9" w:rsidRDefault="0030402E" w:rsidP="0030402E">
            <w:pPr>
              <w:pStyle w:val="ListParagraph"/>
              <w:tabs>
                <w:tab w:val="left" w:pos="945"/>
              </w:tabs>
              <w:rPr>
                <w:rFonts w:asciiTheme="majorBidi" w:hAnsiTheme="majorBidi" w:cstheme="majorBidi"/>
              </w:rPr>
            </w:pPr>
          </w:p>
          <w:p w14:paraId="2FF73D1C" w14:textId="1002330C" w:rsidR="0030402E" w:rsidRPr="006A20D9" w:rsidRDefault="0030402E" w:rsidP="0030402E">
            <w:pPr>
              <w:rPr>
                <w:rFonts w:asciiTheme="majorBidi" w:hAnsiTheme="majorBidi" w:cstheme="majorBidi"/>
              </w:rPr>
            </w:pPr>
            <w:r w:rsidRPr="006A20D9">
              <w:rPr>
                <w:rFonts w:asciiTheme="majorBidi" w:hAnsiTheme="majorBidi" w:cstheme="majorBidi"/>
              </w:rPr>
              <w:t>Projekti raames korraldati kahe aasta jooksul: 1 kahepäevane SI ja SE teemaline seminar, 6 SI teemalist seminari, 1 koolitajatele suunatud temaatiline seminar, 1 projekti võrgustumiseminar, 5 koolitust-seminari maakondlike arenduskeskuste vabaühenduste konsultantidele. Oldi kaaskorraldaja Impact Day 2022, korraldati paneel diskussioon Arvamusfestivalil,  raames osaleti 4 kohakülastusel Inglismaal ja Šotimaal, Saksamaal, Poolas ja Taanis ning viidi läbi 1 rahvusvaheline kohakülastus Eestis. Korraldati kokku 7 SI 2030 visioonidokumendi juhtrühma kohtumist ning regulaarselt temaatilisi koosolekuid projekti tiimiga. Allkirjastati SI ja SE koostöökokkulepe. Korraldati Eesti 2035 strateegia raames Arvamusrännak ning anti üle SI ja SE teemalised ideed. Osaleti regulaarselt mitmesugustel projektiga seotud valdkondlikel kohalikel, üleriigilistel, projekti ja rahvusvahelistel koosolekutel, kohtumistel ning sündmustel ning rahvusvahelise koostöö platvormi sündmustel.</w:t>
            </w:r>
          </w:p>
          <w:p w14:paraId="3AF01E75" w14:textId="5DAF475B" w:rsidR="0030402E" w:rsidRPr="006A20D9" w:rsidRDefault="0030402E" w:rsidP="0030402E">
            <w:pPr>
              <w:rPr>
                <w:rFonts w:asciiTheme="majorBidi" w:hAnsiTheme="majorBidi" w:cstheme="majorBidi"/>
              </w:rPr>
            </w:pPr>
            <w:r w:rsidRPr="006A20D9">
              <w:rPr>
                <w:rFonts w:asciiTheme="majorBidi" w:hAnsiTheme="majorBidi" w:cstheme="majorBidi"/>
              </w:rPr>
              <w:t>Lisaks KÜSKi tegevustele viisid projekti Eesti partnerid läbi mitmesuguseid sündmuseid, arutelusid, kohtumisi erinevate sihtrühmadega, kelle seas olid ka finantsasutuste esindajad, investeerijad, fondid, poliitikakujundajad ja elluviijad, riigiasutused. Panustati mitmesugustesse analüüsidesse, mille tulemusel koostati ökosüsteemi kaardistus, sotsiaalse innovatsiooni visioonidokument jmt.</w:t>
            </w:r>
          </w:p>
          <w:p w14:paraId="7A1059C9" w14:textId="77777777" w:rsidR="0030402E" w:rsidRPr="006A20D9" w:rsidRDefault="0030402E" w:rsidP="0030402E">
            <w:pPr>
              <w:tabs>
                <w:tab w:val="left" w:pos="945"/>
              </w:tabs>
              <w:rPr>
                <w:rFonts w:asciiTheme="majorBidi" w:hAnsiTheme="majorBidi" w:cstheme="majorBidi"/>
              </w:rPr>
            </w:pPr>
          </w:p>
        </w:tc>
      </w:tr>
      <w:tr w:rsidR="006A20D9" w:rsidRPr="006A20D9" w14:paraId="1564D826" w14:textId="77777777" w:rsidTr="00AF1DA6">
        <w:tc>
          <w:tcPr>
            <w:tcW w:w="5000" w:type="pct"/>
          </w:tcPr>
          <w:p w14:paraId="305A5B14" w14:textId="77777777" w:rsidR="0030402E" w:rsidRPr="006A20D9" w:rsidRDefault="0030402E" w:rsidP="0030402E">
            <w:pPr>
              <w:tabs>
                <w:tab w:val="left" w:pos="945"/>
              </w:tabs>
              <w:rPr>
                <w:rFonts w:asciiTheme="majorBidi" w:hAnsiTheme="majorBidi" w:cstheme="majorBidi"/>
              </w:rPr>
            </w:pPr>
            <w:r w:rsidRPr="006A20D9">
              <w:rPr>
                <w:rFonts w:asciiTheme="majorBidi" w:hAnsiTheme="majorBidi" w:cstheme="majorBidi"/>
              </w:rPr>
              <w:lastRenderedPageBreak/>
              <w:t>3. Järeldused konkursi jätkamise osas</w:t>
            </w:r>
          </w:p>
        </w:tc>
      </w:tr>
      <w:tr w:rsidR="006A20D9" w:rsidRPr="006A20D9" w14:paraId="267EFEEE" w14:textId="77777777" w:rsidTr="00AF1DA6">
        <w:trPr>
          <w:trHeight w:val="898"/>
        </w:trPr>
        <w:tc>
          <w:tcPr>
            <w:tcW w:w="5000" w:type="pct"/>
          </w:tcPr>
          <w:p w14:paraId="690F09F9" w14:textId="512EEBD3" w:rsidR="00D44BCA" w:rsidRPr="006A20D9" w:rsidRDefault="00D44BCA" w:rsidP="00D44BCA">
            <w:pPr>
              <w:tabs>
                <w:tab w:val="left" w:pos="945"/>
              </w:tabs>
              <w:rPr>
                <w:rFonts w:asciiTheme="majorBidi" w:hAnsiTheme="majorBidi" w:cstheme="majorBidi"/>
              </w:rPr>
            </w:pPr>
            <w:r w:rsidRPr="006A20D9">
              <w:rPr>
                <w:rFonts w:asciiTheme="majorBidi" w:hAnsiTheme="majorBidi" w:cstheme="majorBidi"/>
              </w:rPr>
              <w:t xml:space="preserve">Sotsiaalse innovatsiooni tegevuste jätkamiseks tutvuti erinevate rahastusvõimalustega, sh Interregi temaatilise taotlusvooruga ning arutleti Euroopa Liidu võimaluste üle Euroopa Liidu sotsiaalse innovatsiooni kompetentsikeskuse tegevust juhtiva asutuse juhatajaga ja projekti juhtpartneriga. Interregi vooru raames otsustati mitte osaleda ja toetusele kandideerida. 2023. aasta jooksul avatakse üks või mitu ESF+ SI vooru, mis võivad olla võimalikud fondid tegevuste elluviimiseks lisavahendite taotlemiseks sotsiaalse innovatsiooni Euroopa Liidu rahvusvaheliste partneritega. </w:t>
            </w:r>
          </w:p>
          <w:p w14:paraId="00FE9271" w14:textId="77777777" w:rsidR="00D44BCA" w:rsidRPr="006A20D9" w:rsidRDefault="00D44BCA" w:rsidP="00D44BCA">
            <w:pPr>
              <w:tabs>
                <w:tab w:val="left" w:pos="945"/>
              </w:tabs>
              <w:rPr>
                <w:rFonts w:asciiTheme="majorBidi" w:hAnsiTheme="majorBidi" w:cstheme="majorBidi"/>
              </w:rPr>
            </w:pPr>
          </w:p>
          <w:p w14:paraId="4144ABA1" w14:textId="4AE77EEE" w:rsidR="00D44BCA" w:rsidRPr="006A20D9" w:rsidRDefault="00D44BCA" w:rsidP="00D44BCA">
            <w:pPr>
              <w:tabs>
                <w:tab w:val="left" w:pos="945"/>
              </w:tabs>
              <w:rPr>
                <w:rFonts w:asciiTheme="majorBidi" w:hAnsiTheme="majorBidi" w:cstheme="majorBidi"/>
              </w:rPr>
            </w:pPr>
            <w:r w:rsidRPr="006A20D9">
              <w:rPr>
                <w:rFonts w:asciiTheme="majorBidi" w:hAnsiTheme="majorBidi" w:cstheme="majorBidi"/>
              </w:rPr>
              <w:t xml:space="preserve">Projekti jooksul töötas KÜSK koos Siseministeeriumiga välja Eesti-Šveitsi koostööprogrammi projektitaoetuse taotluse, mille fookuseks on eelkõige läbi vabaühenduste võimekuse tõstmise ja sektorite-ülese koostöö soodustamise ning sotsiaalse innovatsiooni alaste teadmiste ja võrgustiku tegevuse, toetada sisserännanute ja pagulaste lõimumist Eesti ühiskonnas. KÜSK korraldas projekti partneritega Tallinna Ülikooli, Võrumaa Arenduskeskuse, Sotsiaalsete Ettevõtete Võrgustiku ning Sise- ja Sotsiaalministeeriumidega kolm ajurünnaku formaadis kohtumist. Taotluse ette valmistamise käigus toimus mitmeid kohtumisi Siseministeeriumi ning programmi juhtministeeriumi Kultuuriministeeriumiga. Teised programmiga seotud ministeeriumid on Haridus- ja Teadusministeerium ja Sotsiaalministeerium. 05.05 toimus programmi raames põhjalik projektitoetuse taotluse ühine täiendamine koostöös teiste ministeeriumidega. </w:t>
            </w:r>
          </w:p>
          <w:p w14:paraId="46257825" w14:textId="28516040" w:rsidR="0030402E" w:rsidRPr="006A20D9" w:rsidRDefault="0030402E" w:rsidP="0030402E">
            <w:pPr>
              <w:spacing w:after="200" w:line="276" w:lineRule="auto"/>
              <w:rPr>
                <w:rFonts w:asciiTheme="majorBidi" w:hAnsiTheme="majorBidi" w:cstheme="majorBidi"/>
                <w:i/>
              </w:rPr>
            </w:pPr>
          </w:p>
        </w:tc>
      </w:tr>
    </w:tbl>
    <w:p w14:paraId="622BABD2" w14:textId="77777777" w:rsidR="002F78AA" w:rsidRPr="006A20D9" w:rsidRDefault="002F78AA" w:rsidP="00C16D1E">
      <w:pPr>
        <w:tabs>
          <w:tab w:val="left" w:pos="945"/>
        </w:tabs>
        <w:spacing w:after="0" w:line="240" w:lineRule="auto"/>
        <w:rPr>
          <w:rFonts w:asciiTheme="majorBidi" w:hAnsiTheme="majorBidi" w:cstheme="majorBidi"/>
          <w:b/>
        </w:rPr>
      </w:pPr>
    </w:p>
    <w:p w14:paraId="4D5A41D0" w14:textId="71BC76E4" w:rsidR="003A375D" w:rsidRPr="006A20D9" w:rsidRDefault="003A375D" w:rsidP="00C16D1E">
      <w:pPr>
        <w:spacing w:line="240" w:lineRule="auto"/>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5"/>
        <w:gridCol w:w="5004"/>
        <w:gridCol w:w="5029"/>
      </w:tblGrid>
      <w:tr w:rsidR="006A20D9" w:rsidRPr="006A20D9" w14:paraId="426E847E" w14:textId="77777777" w:rsidTr="00C218C7">
        <w:trPr>
          <w:trHeight w:val="284"/>
        </w:trPr>
        <w:tc>
          <w:tcPr>
            <w:tcW w:w="5000" w:type="pct"/>
            <w:gridSpan w:val="3"/>
            <w:shd w:val="clear" w:color="auto" w:fill="D9D9D9"/>
            <w:tcMar>
              <w:top w:w="0" w:type="dxa"/>
              <w:left w:w="57" w:type="dxa"/>
              <w:bottom w:w="0" w:type="dxa"/>
              <w:right w:w="57" w:type="dxa"/>
            </w:tcMar>
          </w:tcPr>
          <w:p w14:paraId="42EE137D" w14:textId="77777777" w:rsidR="002F78AA" w:rsidRPr="006A20D9" w:rsidRDefault="002F78AA" w:rsidP="00C16D1E">
            <w:pPr>
              <w:pStyle w:val="Application2"/>
              <w:spacing w:before="0" w:after="0"/>
              <w:jc w:val="left"/>
              <w:rPr>
                <w:rFonts w:asciiTheme="majorBidi" w:hAnsiTheme="majorBidi" w:cstheme="majorBidi"/>
                <w:color w:val="auto"/>
                <w:sz w:val="22"/>
                <w:szCs w:val="22"/>
              </w:rPr>
            </w:pPr>
            <w:r w:rsidRPr="006A20D9">
              <w:rPr>
                <w:rFonts w:asciiTheme="majorBidi" w:hAnsiTheme="majorBidi" w:cstheme="majorBidi"/>
                <w:color w:val="auto"/>
                <w:sz w:val="22"/>
                <w:szCs w:val="22"/>
              </w:rPr>
              <w:t>Aruande kinnitus:</w:t>
            </w:r>
          </w:p>
        </w:tc>
      </w:tr>
      <w:tr w:rsidR="006A20D9" w:rsidRPr="006A20D9" w14:paraId="51A20989" w14:textId="77777777" w:rsidTr="00C218C7">
        <w:trPr>
          <w:trHeight w:val="284"/>
        </w:trPr>
        <w:tc>
          <w:tcPr>
            <w:tcW w:w="1740" w:type="pct"/>
            <w:shd w:val="clear" w:color="auto" w:fill="D9D9D9"/>
            <w:tcMar>
              <w:top w:w="0" w:type="dxa"/>
              <w:left w:w="57" w:type="dxa"/>
              <w:bottom w:w="0" w:type="dxa"/>
              <w:right w:w="57" w:type="dxa"/>
            </w:tcMar>
          </w:tcPr>
          <w:p w14:paraId="24DDA6B3" w14:textId="77777777" w:rsidR="002F78AA" w:rsidRPr="006A20D9" w:rsidRDefault="002F78AA" w:rsidP="00C16D1E">
            <w:pPr>
              <w:pStyle w:val="Application2"/>
              <w:spacing w:before="0" w:after="0"/>
              <w:jc w:val="left"/>
              <w:rPr>
                <w:rFonts w:asciiTheme="majorBidi" w:hAnsiTheme="majorBidi" w:cstheme="majorBidi"/>
                <w:color w:val="auto"/>
                <w:sz w:val="22"/>
                <w:szCs w:val="22"/>
              </w:rPr>
            </w:pPr>
            <w:r w:rsidRPr="006A20D9">
              <w:rPr>
                <w:rFonts w:asciiTheme="majorBidi" w:hAnsiTheme="majorBidi" w:cstheme="majorBidi"/>
                <w:color w:val="auto"/>
                <w:sz w:val="22"/>
                <w:szCs w:val="22"/>
              </w:rPr>
              <w:t>Allkirjaõigusliku isiku nimi</w:t>
            </w:r>
          </w:p>
        </w:tc>
        <w:tc>
          <w:tcPr>
            <w:tcW w:w="1626" w:type="pct"/>
            <w:shd w:val="clear" w:color="auto" w:fill="D9D9D9"/>
            <w:tcMar>
              <w:top w:w="0" w:type="dxa"/>
              <w:left w:w="57" w:type="dxa"/>
              <w:bottom w:w="0" w:type="dxa"/>
              <w:right w:w="57" w:type="dxa"/>
            </w:tcMar>
          </w:tcPr>
          <w:p w14:paraId="6650DB18" w14:textId="77777777" w:rsidR="002F78AA" w:rsidRPr="006A20D9" w:rsidRDefault="002F78AA" w:rsidP="00C16D1E">
            <w:pPr>
              <w:pStyle w:val="Application2"/>
              <w:spacing w:before="0" w:after="0"/>
              <w:jc w:val="left"/>
              <w:rPr>
                <w:rFonts w:asciiTheme="majorBidi" w:hAnsiTheme="majorBidi" w:cstheme="majorBidi"/>
                <w:color w:val="auto"/>
                <w:sz w:val="22"/>
                <w:szCs w:val="22"/>
              </w:rPr>
            </w:pPr>
            <w:r w:rsidRPr="006A20D9">
              <w:rPr>
                <w:rFonts w:asciiTheme="majorBidi" w:hAnsiTheme="majorBidi" w:cstheme="majorBidi"/>
                <w:color w:val="auto"/>
                <w:sz w:val="22"/>
                <w:szCs w:val="22"/>
              </w:rPr>
              <w:t>Amet</w:t>
            </w:r>
          </w:p>
        </w:tc>
        <w:tc>
          <w:tcPr>
            <w:tcW w:w="1634" w:type="pct"/>
            <w:shd w:val="clear" w:color="auto" w:fill="D9D9D9"/>
            <w:tcMar>
              <w:top w:w="0" w:type="dxa"/>
              <w:left w:w="57" w:type="dxa"/>
              <w:bottom w:w="0" w:type="dxa"/>
              <w:right w:w="57" w:type="dxa"/>
            </w:tcMar>
          </w:tcPr>
          <w:p w14:paraId="46F21F28" w14:textId="77777777" w:rsidR="002F78AA" w:rsidRPr="006A20D9" w:rsidRDefault="002F78AA" w:rsidP="00C16D1E">
            <w:pPr>
              <w:pStyle w:val="Application2"/>
              <w:spacing w:before="0" w:after="0"/>
              <w:jc w:val="left"/>
              <w:rPr>
                <w:rFonts w:asciiTheme="majorBidi" w:hAnsiTheme="majorBidi" w:cstheme="majorBidi"/>
                <w:color w:val="auto"/>
                <w:sz w:val="22"/>
                <w:szCs w:val="22"/>
              </w:rPr>
            </w:pPr>
            <w:r w:rsidRPr="006A20D9">
              <w:rPr>
                <w:rFonts w:asciiTheme="majorBidi" w:hAnsiTheme="majorBidi" w:cstheme="majorBidi"/>
                <w:color w:val="auto"/>
                <w:sz w:val="22"/>
                <w:szCs w:val="22"/>
              </w:rPr>
              <w:t>Allkiri</w:t>
            </w:r>
          </w:p>
        </w:tc>
      </w:tr>
      <w:tr w:rsidR="006A20D9" w:rsidRPr="006A20D9" w14:paraId="5887A66F" w14:textId="77777777" w:rsidTr="00C218C7">
        <w:trPr>
          <w:trHeight w:val="284"/>
        </w:trPr>
        <w:tc>
          <w:tcPr>
            <w:tcW w:w="1740" w:type="pct"/>
            <w:tcMar>
              <w:top w:w="0" w:type="dxa"/>
              <w:left w:w="57" w:type="dxa"/>
              <w:bottom w:w="0" w:type="dxa"/>
              <w:right w:w="57" w:type="dxa"/>
            </w:tcMar>
          </w:tcPr>
          <w:p w14:paraId="5054BBF6" w14:textId="6C8F5C5F" w:rsidR="002F78AA" w:rsidRPr="006A20D9" w:rsidRDefault="009B6789" w:rsidP="00C16D1E">
            <w:pPr>
              <w:pStyle w:val="Application2"/>
              <w:spacing w:before="0" w:after="0"/>
              <w:jc w:val="left"/>
              <w:rPr>
                <w:rFonts w:asciiTheme="majorBidi" w:hAnsiTheme="majorBidi" w:cstheme="majorBidi"/>
                <w:b w:val="0"/>
                <w:bCs/>
                <w:color w:val="auto"/>
                <w:sz w:val="22"/>
                <w:szCs w:val="22"/>
              </w:rPr>
            </w:pPr>
            <w:r w:rsidRPr="006A20D9">
              <w:rPr>
                <w:rFonts w:asciiTheme="majorBidi" w:hAnsiTheme="majorBidi" w:cstheme="majorBidi"/>
                <w:b w:val="0"/>
                <w:bCs/>
                <w:color w:val="auto"/>
                <w:sz w:val="22"/>
                <w:szCs w:val="22"/>
              </w:rPr>
              <w:t>Anneli Roosalu</w:t>
            </w:r>
          </w:p>
        </w:tc>
        <w:tc>
          <w:tcPr>
            <w:tcW w:w="1626" w:type="pct"/>
            <w:tcMar>
              <w:top w:w="0" w:type="dxa"/>
              <w:left w:w="57" w:type="dxa"/>
              <w:bottom w:w="0" w:type="dxa"/>
              <w:right w:w="57" w:type="dxa"/>
            </w:tcMar>
          </w:tcPr>
          <w:p w14:paraId="5DBBBB7C" w14:textId="14E7C92D" w:rsidR="002F78AA" w:rsidRPr="006A20D9" w:rsidRDefault="009B6789" w:rsidP="00C16D1E">
            <w:pPr>
              <w:pStyle w:val="Application2"/>
              <w:spacing w:before="0" w:after="0"/>
              <w:jc w:val="left"/>
              <w:rPr>
                <w:rFonts w:asciiTheme="majorBidi" w:hAnsiTheme="majorBidi" w:cstheme="majorBidi"/>
                <w:b w:val="0"/>
                <w:bCs/>
                <w:color w:val="auto"/>
                <w:sz w:val="22"/>
                <w:szCs w:val="22"/>
              </w:rPr>
            </w:pPr>
            <w:r w:rsidRPr="006A20D9">
              <w:rPr>
                <w:rFonts w:asciiTheme="majorBidi" w:hAnsiTheme="majorBidi" w:cstheme="majorBidi"/>
                <w:b w:val="0"/>
                <w:bCs/>
                <w:color w:val="auto"/>
                <w:sz w:val="22"/>
                <w:szCs w:val="22"/>
              </w:rPr>
              <w:t>Juhatuse liige</w:t>
            </w:r>
          </w:p>
        </w:tc>
        <w:tc>
          <w:tcPr>
            <w:tcW w:w="1634" w:type="pct"/>
            <w:tcMar>
              <w:top w:w="0" w:type="dxa"/>
              <w:left w:w="57" w:type="dxa"/>
              <w:bottom w:w="0" w:type="dxa"/>
              <w:right w:w="57" w:type="dxa"/>
            </w:tcMar>
          </w:tcPr>
          <w:p w14:paraId="06146C33" w14:textId="453067AF" w:rsidR="002F78AA" w:rsidRPr="006A20D9" w:rsidRDefault="009B6789" w:rsidP="00C16D1E">
            <w:pPr>
              <w:pStyle w:val="Application2"/>
              <w:spacing w:before="0" w:after="0"/>
              <w:jc w:val="left"/>
              <w:rPr>
                <w:rFonts w:asciiTheme="majorBidi" w:hAnsiTheme="majorBidi" w:cstheme="majorBidi"/>
                <w:b w:val="0"/>
                <w:bCs/>
                <w:i/>
                <w:iCs/>
                <w:color w:val="auto"/>
                <w:sz w:val="22"/>
                <w:szCs w:val="22"/>
              </w:rPr>
            </w:pPr>
            <w:r w:rsidRPr="006A20D9">
              <w:rPr>
                <w:rFonts w:asciiTheme="majorBidi" w:hAnsiTheme="majorBidi" w:cstheme="majorBidi"/>
                <w:b w:val="0"/>
                <w:bCs/>
                <w:i/>
                <w:iCs/>
                <w:color w:val="auto"/>
                <w:sz w:val="22"/>
                <w:szCs w:val="22"/>
              </w:rPr>
              <w:t>digiallkirjastatud</w:t>
            </w:r>
          </w:p>
        </w:tc>
      </w:tr>
    </w:tbl>
    <w:p w14:paraId="6B8A55DE" w14:textId="77777777" w:rsidR="00234695" w:rsidRPr="006A20D9" w:rsidRDefault="00234695" w:rsidP="00C16D1E">
      <w:pPr>
        <w:spacing w:line="240" w:lineRule="auto"/>
        <w:rPr>
          <w:rFonts w:asciiTheme="majorBidi" w:hAnsiTheme="majorBidi" w:cstheme="majorBidi"/>
        </w:rPr>
      </w:pPr>
    </w:p>
    <w:sectPr w:rsidR="00234695" w:rsidRPr="006A20D9" w:rsidSect="00D77510">
      <w:headerReference w:type="default" r:id="rId29"/>
      <w:pgSz w:w="16838" w:h="11906" w:orient="landscape"/>
      <w:pgMar w:top="720" w:right="720" w:bottom="720" w:left="720" w:header="142"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F8EF" w14:textId="77777777" w:rsidR="00D507FD" w:rsidRDefault="00D507FD" w:rsidP="00384CA9">
      <w:pPr>
        <w:spacing w:after="0" w:line="240" w:lineRule="auto"/>
      </w:pPr>
      <w:r>
        <w:separator/>
      </w:r>
    </w:p>
  </w:endnote>
  <w:endnote w:type="continuationSeparator" w:id="0">
    <w:p w14:paraId="482B4D30" w14:textId="77777777" w:rsidR="00D507FD" w:rsidRDefault="00D507FD" w:rsidP="0038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E0CF" w14:textId="77777777" w:rsidR="00D507FD" w:rsidRDefault="00D507FD" w:rsidP="00384CA9">
      <w:pPr>
        <w:spacing w:after="0" w:line="240" w:lineRule="auto"/>
      </w:pPr>
      <w:r>
        <w:separator/>
      </w:r>
    </w:p>
  </w:footnote>
  <w:footnote w:type="continuationSeparator" w:id="0">
    <w:p w14:paraId="1F7165F8" w14:textId="77777777" w:rsidR="00D507FD" w:rsidRDefault="00D507FD" w:rsidP="0038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12A" w14:textId="4E6B88E7" w:rsidR="00384CA9" w:rsidRPr="00BE6238" w:rsidRDefault="00384CA9" w:rsidP="00384CA9">
    <w:pPr>
      <w:spacing w:after="0"/>
      <w:ind w:right="1"/>
      <w:jc w:val="right"/>
      <w:rPr>
        <w:rFonts w:ascii="Times New Roman" w:hAnsi="Times New Roman"/>
        <w:b/>
        <w:sz w:val="24"/>
        <w:szCs w:val="24"/>
      </w:rPr>
    </w:pPr>
    <w:r w:rsidRPr="00BE6238">
      <w:rPr>
        <w:rFonts w:ascii="Times New Roman" w:hAnsi="Times New Roman"/>
        <w:bCs/>
        <w:sz w:val="24"/>
        <w:szCs w:val="24"/>
      </w:rPr>
      <w:t xml:space="preserve"> </w:t>
    </w:r>
  </w:p>
  <w:p w14:paraId="71D23190" w14:textId="77777777" w:rsidR="00384CA9" w:rsidRDefault="00384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485"/>
    <w:multiLevelType w:val="hybridMultilevel"/>
    <w:tmpl w:val="DC0411E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E4196"/>
    <w:multiLevelType w:val="hybridMultilevel"/>
    <w:tmpl w:val="DC0411E0"/>
    <w:lvl w:ilvl="0" w:tplc="2838732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5840FB"/>
    <w:multiLevelType w:val="hybridMultilevel"/>
    <w:tmpl w:val="7348255E"/>
    <w:lvl w:ilvl="0" w:tplc="B332009A">
      <w:numFmt w:val="bullet"/>
      <w:lvlText w:val=""/>
      <w:lvlJc w:val="left"/>
      <w:pPr>
        <w:ind w:left="1070" w:hanging="71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9A6ED2"/>
    <w:multiLevelType w:val="multilevel"/>
    <w:tmpl w:val="B210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17193"/>
    <w:multiLevelType w:val="hybridMultilevel"/>
    <w:tmpl w:val="E9064A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E103D3"/>
    <w:multiLevelType w:val="hybridMultilevel"/>
    <w:tmpl w:val="CD4EB2E2"/>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6" w15:restartNumberingAfterBreak="0">
    <w:nsid w:val="13BC3515"/>
    <w:multiLevelType w:val="hybridMultilevel"/>
    <w:tmpl w:val="F5CA0B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74C6F95"/>
    <w:multiLevelType w:val="hybridMultilevel"/>
    <w:tmpl w:val="C2361C5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C11CFF"/>
    <w:multiLevelType w:val="hybridMultilevel"/>
    <w:tmpl w:val="6DEC575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24D37D5C"/>
    <w:multiLevelType w:val="hybridMultilevel"/>
    <w:tmpl w:val="A48C0ADE"/>
    <w:lvl w:ilvl="0" w:tplc="321496D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77D14B3"/>
    <w:multiLevelType w:val="hybridMultilevel"/>
    <w:tmpl w:val="3BD840B2"/>
    <w:lvl w:ilvl="0" w:tplc="84E0F2A4">
      <w:start w:val="2017"/>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7FF1BFA"/>
    <w:multiLevelType w:val="hybridMultilevel"/>
    <w:tmpl w:val="EB8CD8D4"/>
    <w:lvl w:ilvl="0" w:tplc="0425000F">
      <w:start w:val="1"/>
      <w:numFmt w:val="decimal"/>
      <w:lvlText w:val="%1."/>
      <w:lvlJc w:val="left"/>
      <w:pPr>
        <w:tabs>
          <w:tab w:val="num" w:pos="720"/>
        </w:tabs>
        <w:ind w:left="72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12" w15:restartNumberingAfterBreak="0">
    <w:nsid w:val="282D7F24"/>
    <w:multiLevelType w:val="hybridMultilevel"/>
    <w:tmpl w:val="DAA238A6"/>
    <w:lvl w:ilvl="0" w:tplc="EB1E5F06">
      <w:start w:val="2015"/>
      <w:numFmt w:val="bullet"/>
      <w:lvlText w:val="-"/>
      <w:lvlJc w:val="left"/>
      <w:pPr>
        <w:ind w:left="1494" w:hanging="360"/>
      </w:pPr>
      <w:rPr>
        <w:rFonts w:ascii="Times New Roman" w:eastAsia="Times New Roman" w:hAnsi="Times New Roman" w:hint="default"/>
      </w:rPr>
    </w:lvl>
    <w:lvl w:ilvl="1" w:tplc="04250003" w:tentative="1">
      <w:start w:val="1"/>
      <w:numFmt w:val="bullet"/>
      <w:lvlText w:val="o"/>
      <w:lvlJc w:val="left"/>
      <w:pPr>
        <w:ind w:left="2214" w:hanging="360"/>
      </w:pPr>
      <w:rPr>
        <w:rFonts w:ascii="Courier New" w:hAnsi="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13" w15:restartNumberingAfterBreak="0">
    <w:nsid w:val="34DE5FF0"/>
    <w:multiLevelType w:val="hybridMultilevel"/>
    <w:tmpl w:val="977281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8000B01"/>
    <w:multiLevelType w:val="hybridMultilevel"/>
    <w:tmpl w:val="B070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0B48F5"/>
    <w:multiLevelType w:val="hybridMultilevel"/>
    <w:tmpl w:val="2BEEAF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EB2780"/>
    <w:multiLevelType w:val="hybridMultilevel"/>
    <w:tmpl w:val="B3541A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F2B1AB2"/>
    <w:multiLevelType w:val="multilevel"/>
    <w:tmpl w:val="B210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7D6CA3"/>
    <w:multiLevelType w:val="hybridMultilevel"/>
    <w:tmpl w:val="E10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AC3AA1"/>
    <w:multiLevelType w:val="hybridMultilevel"/>
    <w:tmpl w:val="CA3882C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0" w15:restartNumberingAfterBreak="0">
    <w:nsid w:val="491319E9"/>
    <w:multiLevelType w:val="multilevel"/>
    <w:tmpl w:val="745E9E2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D66788F"/>
    <w:multiLevelType w:val="multilevel"/>
    <w:tmpl w:val="8D6A8AD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4D672419"/>
    <w:multiLevelType w:val="hybridMultilevel"/>
    <w:tmpl w:val="E20EDC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625C9B"/>
    <w:multiLevelType w:val="hybridMultilevel"/>
    <w:tmpl w:val="4E964028"/>
    <w:lvl w:ilvl="0" w:tplc="FD02CFE0">
      <w:start w:val="1"/>
      <w:numFmt w:val="bullet"/>
      <w:lvlText w:val="-"/>
      <w:lvlJc w:val="left"/>
      <w:pPr>
        <w:ind w:left="720" w:hanging="360"/>
      </w:pPr>
      <w:rPr>
        <w:rFonts w:ascii="Times New Roman" w:eastAsia="Times New Roman" w:hAnsi="Times New Roman" w:cs="Times New Roman" w:hint="default"/>
        <w:b/>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04B024A"/>
    <w:multiLevelType w:val="hybridMultilevel"/>
    <w:tmpl w:val="FDB4A58A"/>
    <w:lvl w:ilvl="0" w:tplc="27567E0C">
      <w:start w:val="2018"/>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5BB90B2C"/>
    <w:multiLevelType w:val="hybridMultilevel"/>
    <w:tmpl w:val="7CAEBC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C3660A0"/>
    <w:multiLevelType w:val="multilevel"/>
    <w:tmpl w:val="05F4C1E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8F5807"/>
    <w:multiLevelType w:val="hybridMultilevel"/>
    <w:tmpl w:val="C11AAE00"/>
    <w:lvl w:ilvl="0" w:tplc="A1CA4862">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66EB22A1"/>
    <w:multiLevelType w:val="multilevel"/>
    <w:tmpl w:val="13F03B58"/>
    <w:lvl w:ilvl="0">
      <w:start w:val="1"/>
      <w:numFmt w:val="decimal"/>
      <w:lvlText w:val="%1."/>
      <w:lvlJc w:val="left"/>
      <w:pPr>
        <w:ind w:left="720" w:hanging="360"/>
      </w:pPr>
      <w:rPr>
        <w:rFonts w:hint="default"/>
        <w:b/>
      </w:rPr>
    </w:lvl>
    <w:lvl w:ilvl="1">
      <w:start w:val="1"/>
      <w:numFmt w:val="decimalZero"/>
      <w:isLgl/>
      <w:lvlText w:val="%1.%2"/>
      <w:lvlJc w:val="left"/>
      <w:pPr>
        <w:ind w:left="1380" w:hanging="1020"/>
      </w:pPr>
      <w:rPr>
        <w:rFonts w:hint="default"/>
      </w:rPr>
    </w:lvl>
    <w:lvl w:ilvl="2">
      <w:start w:val="2023"/>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86661DA"/>
    <w:multiLevelType w:val="multilevel"/>
    <w:tmpl w:val="5B1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2301B"/>
    <w:multiLevelType w:val="multilevel"/>
    <w:tmpl w:val="6CE2BBA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6B9F07EA"/>
    <w:multiLevelType w:val="multilevel"/>
    <w:tmpl w:val="731E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E86CAE"/>
    <w:multiLevelType w:val="hybridMultilevel"/>
    <w:tmpl w:val="389E72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6C084551"/>
    <w:multiLevelType w:val="hybridMultilevel"/>
    <w:tmpl w:val="423EDAB8"/>
    <w:lvl w:ilvl="0" w:tplc="D60E8288">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0761CDA"/>
    <w:multiLevelType w:val="multilevel"/>
    <w:tmpl w:val="0AA84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52D0B23"/>
    <w:multiLevelType w:val="multilevel"/>
    <w:tmpl w:val="03ECE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8358AA"/>
    <w:multiLevelType w:val="multilevel"/>
    <w:tmpl w:val="F08E19FA"/>
    <w:lvl w:ilvl="0">
      <w:start w:val="3"/>
      <w:numFmt w:val="decimal"/>
      <w:lvlText w:val="%1."/>
      <w:lvlJc w:val="left"/>
      <w:pPr>
        <w:ind w:left="720" w:hanging="360"/>
      </w:pPr>
      <w:rPr>
        <w:rFonts w:cs="Times New Roman"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FE0005"/>
    <w:multiLevelType w:val="hybridMultilevel"/>
    <w:tmpl w:val="FEBE54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3F3993"/>
    <w:multiLevelType w:val="hybridMultilevel"/>
    <w:tmpl w:val="0C48600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F7630E8"/>
    <w:multiLevelType w:val="multilevel"/>
    <w:tmpl w:val="05F4C1E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0109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7376079">
    <w:abstractNumId w:val="32"/>
  </w:num>
  <w:num w:numId="3" w16cid:durableId="1886986412">
    <w:abstractNumId w:val="8"/>
  </w:num>
  <w:num w:numId="4" w16cid:durableId="1285841676">
    <w:abstractNumId w:val="12"/>
  </w:num>
  <w:num w:numId="5" w16cid:durableId="967199980">
    <w:abstractNumId w:val="6"/>
  </w:num>
  <w:num w:numId="6" w16cid:durableId="1950887067">
    <w:abstractNumId w:val="27"/>
  </w:num>
  <w:num w:numId="7" w16cid:durableId="126510748">
    <w:abstractNumId w:val="24"/>
  </w:num>
  <w:num w:numId="8" w16cid:durableId="1968705992">
    <w:abstractNumId w:val="10"/>
  </w:num>
  <w:num w:numId="9" w16cid:durableId="672144097">
    <w:abstractNumId w:val="5"/>
  </w:num>
  <w:num w:numId="10" w16cid:durableId="642080942">
    <w:abstractNumId w:val="36"/>
  </w:num>
  <w:num w:numId="11" w16cid:durableId="961619825">
    <w:abstractNumId w:val="9"/>
  </w:num>
  <w:num w:numId="12" w16cid:durableId="1417247977">
    <w:abstractNumId w:val="38"/>
  </w:num>
  <w:num w:numId="13" w16cid:durableId="338891387">
    <w:abstractNumId w:val="15"/>
  </w:num>
  <w:num w:numId="14" w16cid:durableId="1522476176">
    <w:abstractNumId w:val="37"/>
  </w:num>
  <w:num w:numId="15" w16cid:durableId="1925987335">
    <w:abstractNumId w:val="2"/>
  </w:num>
  <w:num w:numId="16" w16cid:durableId="1432357247">
    <w:abstractNumId w:val="33"/>
  </w:num>
  <w:num w:numId="17" w16cid:durableId="1693920568">
    <w:abstractNumId w:val="1"/>
  </w:num>
  <w:num w:numId="18" w16cid:durableId="1324428077">
    <w:abstractNumId w:val="28"/>
  </w:num>
  <w:num w:numId="19" w16cid:durableId="234902027">
    <w:abstractNumId w:val="39"/>
  </w:num>
  <w:num w:numId="20" w16cid:durableId="1069769076">
    <w:abstractNumId w:val="16"/>
  </w:num>
  <w:num w:numId="21" w16cid:durableId="1710571371">
    <w:abstractNumId w:val="23"/>
  </w:num>
  <w:num w:numId="22" w16cid:durableId="1594507628">
    <w:abstractNumId w:val="7"/>
  </w:num>
  <w:num w:numId="23" w16cid:durableId="187061154">
    <w:abstractNumId w:val="19"/>
  </w:num>
  <w:num w:numId="24" w16cid:durableId="1650671120">
    <w:abstractNumId w:val="13"/>
  </w:num>
  <w:num w:numId="25" w16cid:durableId="487478681">
    <w:abstractNumId w:val="26"/>
  </w:num>
  <w:num w:numId="26" w16cid:durableId="2068797546">
    <w:abstractNumId w:val="4"/>
  </w:num>
  <w:num w:numId="27" w16cid:durableId="2068066608">
    <w:abstractNumId w:val="30"/>
  </w:num>
  <w:num w:numId="28" w16cid:durableId="697507886">
    <w:abstractNumId w:val="20"/>
  </w:num>
  <w:num w:numId="29" w16cid:durableId="1080909660">
    <w:abstractNumId w:val="35"/>
  </w:num>
  <w:num w:numId="30" w16cid:durableId="546337911">
    <w:abstractNumId w:val="21"/>
  </w:num>
  <w:num w:numId="31" w16cid:durableId="997994789">
    <w:abstractNumId w:val="22"/>
  </w:num>
  <w:num w:numId="32" w16cid:durableId="987779746">
    <w:abstractNumId w:val="34"/>
  </w:num>
  <w:num w:numId="33" w16cid:durableId="1213343403">
    <w:abstractNumId w:val="29"/>
  </w:num>
  <w:num w:numId="34" w16cid:durableId="1411002641">
    <w:abstractNumId w:val="17"/>
  </w:num>
  <w:num w:numId="35" w16cid:durableId="618411701">
    <w:abstractNumId w:val="31"/>
  </w:num>
  <w:num w:numId="36" w16cid:durableId="278532854">
    <w:abstractNumId w:val="14"/>
  </w:num>
  <w:num w:numId="37" w16cid:durableId="1165706317">
    <w:abstractNumId w:val="18"/>
  </w:num>
  <w:num w:numId="38" w16cid:durableId="767042397">
    <w:abstractNumId w:val="0"/>
  </w:num>
  <w:num w:numId="39" w16cid:durableId="228543689">
    <w:abstractNumId w:val="25"/>
  </w:num>
  <w:num w:numId="40" w16cid:durableId="124016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F"/>
    <w:rsid w:val="0000418D"/>
    <w:rsid w:val="00004759"/>
    <w:rsid w:val="00004F75"/>
    <w:rsid w:val="0002053F"/>
    <w:rsid w:val="00036D61"/>
    <w:rsid w:val="0004333D"/>
    <w:rsid w:val="00052C03"/>
    <w:rsid w:val="00066F8A"/>
    <w:rsid w:val="00080F2F"/>
    <w:rsid w:val="000850F7"/>
    <w:rsid w:val="000902EF"/>
    <w:rsid w:val="00092CA0"/>
    <w:rsid w:val="00094522"/>
    <w:rsid w:val="00097FEC"/>
    <w:rsid w:val="000A05FC"/>
    <w:rsid w:val="000A4862"/>
    <w:rsid w:val="000A5C0F"/>
    <w:rsid w:val="000C3391"/>
    <w:rsid w:val="000C6EBE"/>
    <w:rsid w:val="000D0442"/>
    <w:rsid w:val="000E3B6D"/>
    <w:rsid w:val="000F0AAD"/>
    <w:rsid w:val="000F199A"/>
    <w:rsid w:val="000F59F4"/>
    <w:rsid w:val="000F71F3"/>
    <w:rsid w:val="00101D8E"/>
    <w:rsid w:val="00102BD1"/>
    <w:rsid w:val="00102DD5"/>
    <w:rsid w:val="00110926"/>
    <w:rsid w:val="00121908"/>
    <w:rsid w:val="001332B0"/>
    <w:rsid w:val="001426C5"/>
    <w:rsid w:val="0018029F"/>
    <w:rsid w:val="00182CE4"/>
    <w:rsid w:val="001938AB"/>
    <w:rsid w:val="001A091D"/>
    <w:rsid w:val="001A46C6"/>
    <w:rsid w:val="001B236D"/>
    <w:rsid w:val="001C1137"/>
    <w:rsid w:val="001D2690"/>
    <w:rsid w:val="001D26AC"/>
    <w:rsid w:val="001F0B30"/>
    <w:rsid w:val="001F6B69"/>
    <w:rsid w:val="002061B7"/>
    <w:rsid w:val="00206BA0"/>
    <w:rsid w:val="0021138B"/>
    <w:rsid w:val="002124AB"/>
    <w:rsid w:val="00212BE3"/>
    <w:rsid w:val="00213CCA"/>
    <w:rsid w:val="00221334"/>
    <w:rsid w:val="002326B3"/>
    <w:rsid w:val="00234695"/>
    <w:rsid w:val="00234F1D"/>
    <w:rsid w:val="002376DE"/>
    <w:rsid w:val="0024517C"/>
    <w:rsid w:val="002467C6"/>
    <w:rsid w:val="00264516"/>
    <w:rsid w:val="002658A7"/>
    <w:rsid w:val="00267040"/>
    <w:rsid w:val="0027124A"/>
    <w:rsid w:val="0029666E"/>
    <w:rsid w:val="002A3977"/>
    <w:rsid w:val="002A4B82"/>
    <w:rsid w:val="002D1C9C"/>
    <w:rsid w:val="002E4310"/>
    <w:rsid w:val="002E58C1"/>
    <w:rsid w:val="002F78AA"/>
    <w:rsid w:val="0030402E"/>
    <w:rsid w:val="00304E05"/>
    <w:rsid w:val="003056E7"/>
    <w:rsid w:val="00307A37"/>
    <w:rsid w:val="003117B2"/>
    <w:rsid w:val="00313AFD"/>
    <w:rsid w:val="00321A5F"/>
    <w:rsid w:val="00325D31"/>
    <w:rsid w:val="003339A1"/>
    <w:rsid w:val="003368CA"/>
    <w:rsid w:val="00336D3B"/>
    <w:rsid w:val="00354C26"/>
    <w:rsid w:val="003711DA"/>
    <w:rsid w:val="003727E6"/>
    <w:rsid w:val="00374504"/>
    <w:rsid w:val="00377F5F"/>
    <w:rsid w:val="00380D47"/>
    <w:rsid w:val="00384CA9"/>
    <w:rsid w:val="003866CC"/>
    <w:rsid w:val="00395ED2"/>
    <w:rsid w:val="003A08F9"/>
    <w:rsid w:val="003A375D"/>
    <w:rsid w:val="003B5D66"/>
    <w:rsid w:val="003B6F46"/>
    <w:rsid w:val="003C0EAA"/>
    <w:rsid w:val="003C5321"/>
    <w:rsid w:val="003D265C"/>
    <w:rsid w:val="003F1643"/>
    <w:rsid w:val="004058B0"/>
    <w:rsid w:val="00442F67"/>
    <w:rsid w:val="00457195"/>
    <w:rsid w:val="00460EB9"/>
    <w:rsid w:val="00470E70"/>
    <w:rsid w:val="00472A84"/>
    <w:rsid w:val="00486812"/>
    <w:rsid w:val="00491322"/>
    <w:rsid w:val="004A0E58"/>
    <w:rsid w:val="004A6C74"/>
    <w:rsid w:val="004B4DAB"/>
    <w:rsid w:val="004C14A0"/>
    <w:rsid w:val="004C21EC"/>
    <w:rsid w:val="004C7E5D"/>
    <w:rsid w:val="004D4053"/>
    <w:rsid w:val="004E5035"/>
    <w:rsid w:val="004F1C75"/>
    <w:rsid w:val="004F3206"/>
    <w:rsid w:val="00503186"/>
    <w:rsid w:val="00507548"/>
    <w:rsid w:val="005209C9"/>
    <w:rsid w:val="005337BB"/>
    <w:rsid w:val="00544AFB"/>
    <w:rsid w:val="00545FF4"/>
    <w:rsid w:val="0058140D"/>
    <w:rsid w:val="00586743"/>
    <w:rsid w:val="005A2985"/>
    <w:rsid w:val="005A7F43"/>
    <w:rsid w:val="005B1DF4"/>
    <w:rsid w:val="005B4115"/>
    <w:rsid w:val="005B7E58"/>
    <w:rsid w:val="005C3DEB"/>
    <w:rsid w:val="005D704D"/>
    <w:rsid w:val="005E3192"/>
    <w:rsid w:val="005E7563"/>
    <w:rsid w:val="005F1328"/>
    <w:rsid w:val="005F6FF6"/>
    <w:rsid w:val="00601401"/>
    <w:rsid w:val="00632076"/>
    <w:rsid w:val="00633F89"/>
    <w:rsid w:val="0063549E"/>
    <w:rsid w:val="006507D1"/>
    <w:rsid w:val="00655CD3"/>
    <w:rsid w:val="0065653F"/>
    <w:rsid w:val="00671DF4"/>
    <w:rsid w:val="00681716"/>
    <w:rsid w:val="006870CC"/>
    <w:rsid w:val="00690545"/>
    <w:rsid w:val="006A20D9"/>
    <w:rsid w:val="006A23FA"/>
    <w:rsid w:val="006B2D3A"/>
    <w:rsid w:val="006B6072"/>
    <w:rsid w:val="006C7145"/>
    <w:rsid w:val="006C740C"/>
    <w:rsid w:val="006D12D7"/>
    <w:rsid w:val="006F02B6"/>
    <w:rsid w:val="00722B25"/>
    <w:rsid w:val="00724A07"/>
    <w:rsid w:val="0075047A"/>
    <w:rsid w:val="00751A90"/>
    <w:rsid w:val="00761614"/>
    <w:rsid w:val="00774427"/>
    <w:rsid w:val="007759FF"/>
    <w:rsid w:val="007A0341"/>
    <w:rsid w:val="007A15AB"/>
    <w:rsid w:val="007A75CE"/>
    <w:rsid w:val="007B1347"/>
    <w:rsid w:val="007B15A8"/>
    <w:rsid w:val="007E3355"/>
    <w:rsid w:val="007E5C80"/>
    <w:rsid w:val="007F6FB2"/>
    <w:rsid w:val="00811EA9"/>
    <w:rsid w:val="008178B3"/>
    <w:rsid w:val="00820F45"/>
    <w:rsid w:val="00823A3B"/>
    <w:rsid w:val="00824B4E"/>
    <w:rsid w:val="00832712"/>
    <w:rsid w:val="00853258"/>
    <w:rsid w:val="00860FE0"/>
    <w:rsid w:val="008627CC"/>
    <w:rsid w:val="0087123B"/>
    <w:rsid w:val="008714B7"/>
    <w:rsid w:val="008724A7"/>
    <w:rsid w:val="008741BB"/>
    <w:rsid w:val="00877461"/>
    <w:rsid w:val="00877805"/>
    <w:rsid w:val="008A5C88"/>
    <w:rsid w:val="008B3D92"/>
    <w:rsid w:val="008C1C37"/>
    <w:rsid w:val="008C5678"/>
    <w:rsid w:val="008E4CE0"/>
    <w:rsid w:val="008F4081"/>
    <w:rsid w:val="008F604B"/>
    <w:rsid w:val="0090040F"/>
    <w:rsid w:val="00903916"/>
    <w:rsid w:val="009137A6"/>
    <w:rsid w:val="0092146C"/>
    <w:rsid w:val="00922321"/>
    <w:rsid w:val="00925974"/>
    <w:rsid w:val="009271E4"/>
    <w:rsid w:val="009409A4"/>
    <w:rsid w:val="00950399"/>
    <w:rsid w:val="00962BC9"/>
    <w:rsid w:val="0096496F"/>
    <w:rsid w:val="00972F82"/>
    <w:rsid w:val="00974AFE"/>
    <w:rsid w:val="009754DE"/>
    <w:rsid w:val="00994CC1"/>
    <w:rsid w:val="009A0ACC"/>
    <w:rsid w:val="009A1E8E"/>
    <w:rsid w:val="009B0918"/>
    <w:rsid w:val="009B35CF"/>
    <w:rsid w:val="009B3D2D"/>
    <w:rsid w:val="009B6789"/>
    <w:rsid w:val="009C6525"/>
    <w:rsid w:val="009D1DC9"/>
    <w:rsid w:val="009D5D36"/>
    <w:rsid w:val="009F7F13"/>
    <w:rsid w:val="00A04B78"/>
    <w:rsid w:val="00A13535"/>
    <w:rsid w:val="00A141B9"/>
    <w:rsid w:val="00A26530"/>
    <w:rsid w:val="00A579E9"/>
    <w:rsid w:val="00A64AA7"/>
    <w:rsid w:val="00A709A4"/>
    <w:rsid w:val="00A70B9E"/>
    <w:rsid w:val="00A979CE"/>
    <w:rsid w:val="00AB1C7B"/>
    <w:rsid w:val="00AC2C9F"/>
    <w:rsid w:val="00AC6973"/>
    <w:rsid w:val="00AF2E2A"/>
    <w:rsid w:val="00AF52F5"/>
    <w:rsid w:val="00AF5B67"/>
    <w:rsid w:val="00B11FED"/>
    <w:rsid w:val="00B12B95"/>
    <w:rsid w:val="00B1515E"/>
    <w:rsid w:val="00B1682C"/>
    <w:rsid w:val="00B261E9"/>
    <w:rsid w:val="00B355CC"/>
    <w:rsid w:val="00B35ADB"/>
    <w:rsid w:val="00B407E0"/>
    <w:rsid w:val="00B55524"/>
    <w:rsid w:val="00B61628"/>
    <w:rsid w:val="00B6712D"/>
    <w:rsid w:val="00B7465A"/>
    <w:rsid w:val="00B7797E"/>
    <w:rsid w:val="00B80E4E"/>
    <w:rsid w:val="00B826D3"/>
    <w:rsid w:val="00B90C2F"/>
    <w:rsid w:val="00B924B4"/>
    <w:rsid w:val="00B9427A"/>
    <w:rsid w:val="00B95E6B"/>
    <w:rsid w:val="00BA309F"/>
    <w:rsid w:val="00BA51A4"/>
    <w:rsid w:val="00BA75B9"/>
    <w:rsid w:val="00BA7E9B"/>
    <w:rsid w:val="00BB73FC"/>
    <w:rsid w:val="00BC0BAE"/>
    <w:rsid w:val="00BC2EDC"/>
    <w:rsid w:val="00BE6238"/>
    <w:rsid w:val="00BE7DD9"/>
    <w:rsid w:val="00BF09B6"/>
    <w:rsid w:val="00BF75BF"/>
    <w:rsid w:val="00C017FB"/>
    <w:rsid w:val="00C01FEC"/>
    <w:rsid w:val="00C04EC2"/>
    <w:rsid w:val="00C15C43"/>
    <w:rsid w:val="00C16C06"/>
    <w:rsid w:val="00C16D1E"/>
    <w:rsid w:val="00C16E9B"/>
    <w:rsid w:val="00C20CA1"/>
    <w:rsid w:val="00C218C7"/>
    <w:rsid w:val="00C30761"/>
    <w:rsid w:val="00C413B9"/>
    <w:rsid w:val="00C47F40"/>
    <w:rsid w:val="00C51D4C"/>
    <w:rsid w:val="00C53677"/>
    <w:rsid w:val="00C5561D"/>
    <w:rsid w:val="00C56881"/>
    <w:rsid w:val="00C63768"/>
    <w:rsid w:val="00C64280"/>
    <w:rsid w:val="00C86C93"/>
    <w:rsid w:val="00CA2147"/>
    <w:rsid w:val="00CB767E"/>
    <w:rsid w:val="00CC0866"/>
    <w:rsid w:val="00CC1919"/>
    <w:rsid w:val="00CC6111"/>
    <w:rsid w:val="00CD26FE"/>
    <w:rsid w:val="00CD5324"/>
    <w:rsid w:val="00CD7BFD"/>
    <w:rsid w:val="00CE2644"/>
    <w:rsid w:val="00CE49EF"/>
    <w:rsid w:val="00CF5EBC"/>
    <w:rsid w:val="00CF774B"/>
    <w:rsid w:val="00D1061A"/>
    <w:rsid w:val="00D153EA"/>
    <w:rsid w:val="00D20D3C"/>
    <w:rsid w:val="00D270EB"/>
    <w:rsid w:val="00D27F6D"/>
    <w:rsid w:val="00D33E74"/>
    <w:rsid w:val="00D44BCA"/>
    <w:rsid w:val="00D4522C"/>
    <w:rsid w:val="00D507FD"/>
    <w:rsid w:val="00D62296"/>
    <w:rsid w:val="00D62F89"/>
    <w:rsid w:val="00D63FA3"/>
    <w:rsid w:val="00D77510"/>
    <w:rsid w:val="00D85879"/>
    <w:rsid w:val="00D92550"/>
    <w:rsid w:val="00D96FC7"/>
    <w:rsid w:val="00DA006B"/>
    <w:rsid w:val="00DB16C3"/>
    <w:rsid w:val="00DB46EE"/>
    <w:rsid w:val="00DC1A78"/>
    <w:rsid w:val="00DC78F0"/>
    <w:rsid w:val="00DD6B50"/>
    <w:rsid w:val="00DE1BBA"/>
    <w:rsid w:val="00DE2054"/>
    <w:rsid w:val="00DE4A13"/>
    <w:rsid w:val="00E023E5"/>
    <w:rsid w:val="00E04D05"/>
    <w:rsid w:val="00E12893"/>
    <w:rsid w:val="00E207C5"/>
    <w:rsid w:val="00E2671A"/>
    <w:rsid w:val="00E4294E"/>
    <w:rsid w:val="00E5619D"/>
    <w:rsid w:val="00E562B9"/>
    <w:rsid w:val="00E67402"/>
    <w:rsid w:val="00E8289F"/>
    <w:rsid w:val="00E94CD4"/>
    <w:rsid w:val="00E9588E"/>
    <w:rsid w:val="00EA4CC9"/>
    <w:rsid w:val="00EA52F2"/>
    <w:rsid w:val="00EB2873"/>
    <w:rsid w:val="00EC2E95"/>
    <w:rsid w:val="00ED2608"/>
    <w:rsid w:val="00EE1B18"/>
    <w:rsid w:val="00EE25E4"/>
    <w:rsid w:val="00EE29DB"/>
    <w:rsid w:val="00EE2DB7"/>
    <w:rsid w:val="00EF1126"/>
    <w:rsid w:val="00EF3E38"/>
    <w:rsid w:val="00EF419C"/>
    <w:rsid w:val="00F00DA8"/>
    <w:rsid w:val="00F04C1A"/>
    <w:rsid w:val="00F12C8E"/>
    <w:rsid w:val="00F13FE0"/>
    <w:rsid w:val="00F334CE"/>
    <w:rsid w:val="00F35060"/>
    <w:rsid w:val="00F4056C"/>
    <w:rsid w:val="00F41F03"/>
    <w:rsid w:val="00F557AE"/>
    <w:rsid w:val="00F94B6D"/>
    <w:rsid w:val="00FA115F"/>
    <w:rsid w:val="00FA15DC"/>
    <w:rsid w:val="00FA5213"/>
    <w:rsid w:val="00FB55EB"/>
    <w:rsid w:val="00FE265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2937A"/>
  <w14:defaultImageDpi w14:val="0"/>
  <w15:docId w15:val="{8C2699E1-32B3-4B52-949E-D9A01F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7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1A5F"/>
    <w:rPr>
      <w:rFonts w:cs="Times New Roman"/>
      <w:sz w:val="16"/>
    </w:rPr>
  </w:style>
  <w:style w:type="paragraph" w:styleId="CommentText">
    <w:name w:val="annotation text"/>
    <w:basedOn w:val="Normal"/>
    <w:link w:val="CommentTextChar"/>
    <w:uiPriority w:val="99"/>
    <w:semiHidden/>
    <w:unhideWhenUsed/>
    <w:rsid w:val="00321A5F"/>
    <w:rPr>
      <w:rFonts w:ascii="Calibri" w:hAnsi="Calibri"/>
      <w:sz w:val="20"/>
      <w:szCs w:val="20"/>
    </w:rPr>
  </w:style>
  <w:style w:type="paragraph" w:styleId="BalloonText">
    <w:name w:val="Balloon Text"/>
    <w:basedOn w:val="Normal"/>
    <w:link w:val="BalloonTextChar"/>
    <w:uiPriority w:val="99"/>
    <w:semiHidden/>
    <w:unhideWhenUsed/>
    <w:rsid w:val="00321A5F"/>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locked/>
    <w:rsid w:val="00321A5F"/>
    <w:rPr>
      <w:rFonts w:ascii="Calibri" w:hAnsi="Calibri" w:cs="Times New Roman"/>
      <w:sz w:val="20"/>
      <w:szCs w:val="20"/>
    </w:rPr>
  </w:style>
  <w:style w:type="table" w:styleId="TableGrid">
    <w:name w:val="Table Grid"/>
    <w:basedOn w:val="TableNormal"/>
    <w:uiPriority w:val="3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locked/>
    <w:rsid w:val="00321A5F"/>
    <w:rPr>
      <w:rFonts w:ascii="Tahoma" w:hAnsi="Tahoma" w:cs="Tahoma"/>
      <w:sz w:val="16"/>
      <w:szCs w:val="16"/>
    </w:rPr>
  </w:style>
  <w:style w:type="character" w:customStyle="1" w:styleId="ListParagraphChar">
    <w:name w:val="List Paragraph Char"/>
    <w:link w:val="ListParagraph"/>
    <w:uiPriority w:val="34"/>
    <w:locked/>
    <w:rsid w:val="00C15C43"/>
  </w:style>
  <w:style w:type="paragraph" w:styleId="CommentSubject">
    <w:name w:val="annotation subject"/>
    <w:basedOn w:val="CommentText"/>
    <w:next w:val="CommentText"/>
    <w:link w:val="CommentSubjectChar"/>
    <w:uiPriority w:val="99"/>
    <w:semiHidden/>
    <w:unhideWhenUsed/>
    <w:rsid w:val="001332B0"/>
    <w:pPr>
      <w:spacing w:line="240" w:lineRule="auto"/>
    </w:pPr>
    <w:rPr>
      <w:rFonts w:asciiTheme="minorHAnsi" w:hAnsiTheme="minorHAnsi"/>
      <w:b/>
      <w:bCs/>
    </w:rPr>
  </w:style>
  <w:style w:type="paragraph" w:styleId="ListParagraph">
    <w:name w:val="List Paragraph"/>
    <w:basedOn w:val="Normal"/>
    <w:link w:val="ListParagraphChar"/>
    <w:uiPriority w:val="34"/>
    <w:qFormat/>
    <w:rsid w:val="00C15C43"/>
    <w:pPr>
      <w:ind w:left="720"/>
      <w:contextualSpacing/>
    </w:pPr>
  </w:style>
  <w:style w:type="character" w:customStyle="1" w:styleId="CommentSubjectChar">
    <w:name w:val="Comment Subject Char"/>
    <w:basedOn w:val="CommentTextChar"/>
    <w:link w:val="CommentSubject"/>
    <w:uiPriority w:val="99"/>
    <w:semiHidden/>
    <w:locked/>
    <w:rsid w:val="001332B0"/>
    <w:rPr>
      <w:rFonts w:ascii="Calibri" w:hAnsi="Calibri" w:cs="Times New Roman"/>
      <w:b/>
      <w:bCs/>
      <w:sz w:val="20"/>
      <w:szCs w:val="20"/>
    </w:rPr>
  </w:style>
  <w:style w:type="paragraph" w:customStyle="1" w:styleId="Application2">
    <w:name w:val="Application2"/>
    <w:basedOn w:val="Normal"/>
    <w:autoRedefine/>
    <w:rsid w:val="00B61628"/>
    <w:pPr>
      <w:widowControl w:val="0"/>
      <w:suppressAutoHyphens/>
      <w:spacing w:before="120" w:after="120" w:line="240" w:lineRule="auto"/>
      <w:jc w:val="both"/>
    </w:pPr>
    <w:rPr>
      <w:rFonts w:ascii="Arial" w:hAnsi="Arial" w:cs="Arial"/>
      <w:b/>
      <w:noProof/>
      <w:color w:val="000000"/>
      <w:spacing w:val="-2"/>
      <w:sz w:val="20"/>
      <w:szCs w:val="20"/>
    </w:rPr>
  </w:style>
  <w:style w:type="character" w:customStyle="1" w:styleId="HeaderChar1">
    <w:name w:val="Header Char1"/>
    <w:basedOn w:val="DefaultParagraphFont"/>
    <w:link w:val="Header"/>
    <w:uiPriority w:val="99"/>
    <w:locked/>
    <w:rsid w:val="00486812"/>
    <w:rPr>
      <w:rFonts w:ascii="Times New Roman" w:hAnsi="Times New Roman" w:cs="Times New Roman"/>
      <w:sz w:val="20"/>
      <w:szCs w:val="20"/>
      <w:lang w:val="en-US" w:eastAsia="et-EE"/>
    </w:rPr>
  </w:style>
  <w:style w:type="paragraph" w:styleId="Header">
    <w:name w:val="header"/>
    <w:basedOn w:val="Normal"/>
    <w:link w:val="HeaderChar1"/>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DefaultParagraphFont"/>
    <w:uiPriority w:val="99"/>
    <w:rsid w:val="00486812"/>
    <w:rPr>
      <w:rFonts w:cs="Times New Roman"/>
    </w:rPr>
  </w:style>
  <w:style w:type="paragraph" w:styleId="Footer">
    <w:name w:val="footer"/>
    <w:basedOn w:val="Normal"/>
    <w:link w:val="FooterChar"/>
    <w:uiPriority w:val="99"/>
    <w:rsid w:val="00384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4CA9"/>
    <w:rPr>
      <w:rFonts w:cs="Times New Roman"/>
    </w:rPr>
  </w:style>
  <w:style w:type="character" w:styleId="Hyperlink">
    <w:name w:val="Hyperlink"/>
    <w:basedOn w:val="DefaultParagraphFont"/>
    <w:uiPriority w:val="99"/>
    <w:unhideWhenUsed/>
    <w:rsid w:val="007A75CE"/>
    <w:rPr>
      <w:color w:val="0000FF" w:themeColor="hyperlink"/>
      <w:u w:val="single"/>
    </w:rPr>
  </w:style>
  <w:style w:type="character" w:styleId="UnresolvedMention">
    <w:name w:val="Unresolved Mention"/>
    <w:basedOn w:val="DefaultParagraphFont"/>
    <w:uiPriority w:val="99"/>
    <w:semiHidden/>
    <w:unhideWhenUsed/>
    <w:rsid w:val="0018029F"/>
    <w:rPr>
      <w:color w:val="605E5C"/>
      <w:shd w:val="clear" w:color="auto" w:fill="E1DFDD"/>
    </w:rPr>
  </w:style>
  <w:style w:type="paragraph" w:styleId="Revision">
    <w:name w:val="Revision"/>
    <w:hidden/>
    <w:uiPriority w:val="99"/>
    <w:semiHidden/>
    <w:rsid w:val="003727E6"/>
    <w:pPr>
      <w:spacing w:after="0" w:line="240" w:lineRule="auto"/>
    </w:pPr>
    <w:rPr>
      <w:rFonts w:cs="Times New Roman"/>
    </w:rPr>
  </w:style>
  <w:style w:type="character" w:styleId="FollowedHyperlink">
    <w:name w:val="FollowedHyperlink"/>
    <w:basedOn w:val="DefaultParagraphFont"/>
    <w:uiPriority w:val="99"/>
    <w:rsid w:val="00C30761"/>
    <w:rPr>
      <w:color w:val="800080" w:themeColor="followedHyperlink"/>
      <w:u w:val="single"/>
    </w:rPr>
  </w:style>
  <w:style w:type="paragraph" w:styleId="NormalWeb">
    <w:name w:val="Normal (Web)"/>
    <w:basedOn w:val="Normal"/>
    <w:uiPriority w:val="99"/>
    <w:unhideWhenUsed/>
    <w:rsid w:val="00004759"/>
    <w:pPr>
      <w:spacing w:before="100" w:beforeAutospacing="1" w:after="100" w:afterAutospacing="1" w:line="240" w:lineRule="auto"/>
    </w:pPr>
    <w:rPr>
      <w:rFonts w:ascii="Times New Roman" w:hAnsi="Times New Roman"/>
      <w:sz w:val="24"/>
      <w:szCs w:val="24"/>
      <w:lang w:eastAsia="et-EE"/>
    </w:rPr>
  </w:style>
  <w:style w:type="paragraph" w:customStyle="1" w:styleId="wp-el">
    <w:name w:val="wp-el"/>
    <w:basedOn w:val="Normal"/>
    <w:rsid w:val="00DB16C3"/>
    <w:pPr>
      <w:spacing w:before="100" w:beforeAutospacing="1" w:after="100" w:afterAutospacing="1" w:line="240" w:lineRule="auto"/>
    </w:pPr>
    <w:rPr>
      <w:rFonts w:ascii="Times New Roman" w:hAnsi="Times New Roman"/>
      <w:sz w:val="24"/>
      <w:szCs w:val="24"/>
      <w:lang w:eastAsia="et-EE"/>
    </w:rPr>
  </w:style>
  <w:style w:type="character" w:styleId="Strong">
    <w:name w:val="Strong"/>
    <w:basedOn w:val="DefaultParagraphFont"/>
    <w:uiPriority w:val="22"/>
    <w:qFormat/>
    <w:rsid w:val="00DB16C3"/>
    <w:rPr>
      <w:b/>
      <w:bCs/>
    </w:rPr>
  </w:style>
  <w:style w:type="character" w:customStyle="1" w:styleId="amqckf">
    <w:name w:val="amqckf"/>
    <w:basedOn w:val="DefaultParagraphFont"/>
    <w:rsid w:val="00D2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766">
      <w:bodyDiv w:val="1"/>
      <w:marLeft w:val="0"/>
      <w:marRight w:val="0"/>
      <w:marTop w:val="0"/>
      <w:marBottom w:val="0"/>
      <w:divBdr>
        <w:top w:val="none" w:sz="0" w:space="0" w:color="auto"/>
        <w:left w:val="none" w:sz="0" w:space="0" w:color="auto"/>
        <w:bottom w:val="none" w:sz="0" w:space="0" w:color="auto"/>
        <w:right w:val="none" w:sz="0" w:space="0" w:color="auto"/>
      </w:divBdr>
    </w:div>
    <w:div w:id="63069710">
      <w:bodyDiv w:val="1"/>
      <w:marLeft w:val="0"/>
      <w:marRight w:val="0"/>
      <w:marTop w:val="0"/>
      <w:marBottom w:val="0"/>
      <w:divBdr>
        <w:top w:val="none" w:sz="0" w:space="0" w:color="auto"/>
        <w:left w:val="none" w:sz="0" w:space="0" w:color="auto"/>
        <w:bottom w:val="none" w:sz="0" w:space="0" w:color="auto"/>
        <w:right w:val="none" w:sz="0" w:space="0" w:color="auto"/>
      </w:divBdr>
    </w:div>
    <w:div w:id="174268331">
      <w:bodyDiv w:val="1"/>
      <w:marLeft w:val="0"/>
      <w:marRight w:val="0"/>
      <w:marTop w:val="0"/>
      <w:marBottom w:val="0"/>
      <w:divBdr>
        <w:top w:val="none" w:sz="0" w:space="0" w:color="auto"/>
        <w:left w:val="none" w:sz="0" w:space="0" w:color="auto"/>
        <w:bottom w:val="none" w:sz="0" w:space="0" w:color="auto"/>
        <w:right w:val="none" w:sz="0" w:space="0" w:color="auto"/>
      </w:divBdr>
      <w:divsChild>
        <w:div w:id="385109874">
          <w:marLeft w:val="0"/>
          <w:marRight w:val="0"/>
          <w:marTop w:val="0"/>
          <w:marBottom w:val="0"/>
          <w:divBdr>
            <w:top w:val="none" w:sz="0" w:space="0" w:color="auto"/>
            <w:left w:val="none" w:sz="0" w:space="0" w:color="auto"/>
            <w:bottom w:val="none" w:sz="0" w:space="0" w:color="auto"/>
            <w:right w:val="none" w:sz="0" w:space="0" w:color="auto"/>
          </w:divBdr>
        </w:div>
        <w:div w:id="1847673314">
          <w:marLeft w:val="0"/>
          <w:marRight w:val="0"/>
          <w:marTop w:val="45"/>
          <w:marBottom w:val="0"/>
          <w:divBdr>
            <w:top w:val="none" w:sz="0" w:space="0" w:color="auto"/>
            <w:left w:val="none" w:sz="0" w:space="0" w:color="auto"/>
            <w:bottom w:val="none" w:sz="0" w:space="0" w:color="auto"/>
            <w:right w:val="none" w:sz="0" w:space="0" w:color="auto"/>
          </w:divBdr>
        </w:div>
      </w:divsChild>
    </w:div>
    <w:div w:id="395666927">
      <w:bodyDiv w:val="1"/>
      <w:marLeft w:val="0"/>
      <w:marRight w:val="0"/>
      <w:marTop w:val="0"/>
      <w:marBottom w:val="0"/>
      <w:divBdr>
        <w:top w:val="none" w:sz="0" w:space="0" w:color="auto"/>
        <w:left w:val="none" w:sz="0" w:space="0" w:color="auto"/>
        <w:bottom w:val="none" w:sz="0" w:space="0" w:color="auto"/>
        <w:right w:val="none" w:sz="0" w:space="0" w:color="auto"/>
      </w:divBdr>
    </w:div>
    <w:div w:id="405154239">
      <w:bodyDiv w:val="1"/>
      <w:marLeft w:val="0"/>
      <w:marRight w:val="0"/>
      <w:marTop w:val="0"/>
      <w:marBottom w:val="0"/>
      <w:divBdr>
        <w:top w:val="none" w:sz="0" w:space="0" w:color="auto"/>
        <w:left w:val="none" w:sz="0" w:space="0" w:color="auto"/>
        <w:bottom w:val="none" w:sz="0" w:space="0" w:color="auto"/>
        <w:right w:val="none" w:sz="0" w:space="0" w:color="auto"/>
      </w:divBdr>
    </w:div>
    <w:div w:id="433399500">
      <w:marLeft w:val="0"/>
      <w:marRight w:val="0"/>
      <w:marTop w:val="0"/>
      <w:marBottom w:val="0"/>
      <w:divBdr>
        <w:top w:val="none" w:sz="0" w:space="0" w:color="auto"/>
        <w:left w:val="none" w:sz="0" w:space="0" w:color="auto"/>
        <w:bottom w:val="none" w:sz="0" w:space="0" w:color="auto"/>
        <w:right w:val="none" w:sz="0" w:space="0" w:color="auto"/>
      </w:divBdr>
    </w:div>
    <w:div w:id="433399501">
      <w:marLeft w:val="0"/>
      <w:marRight w:val="0"/>
      <w:marTop w:val="0"/>
      <w:marBottom w:val="0"/>
      <w:divBdr>
        <w:top w:val="none" w:sz="0" w:space="0" w:color="auto"/>
        <w:left w:val="none" w:sz="0" w:space="0" w:color="auto"/>
        <w:bottom w:val="none" w:sz="0" w:space="0" w:color="auto"/>
        <w:right w:val="none" w:sz="0" w:space="0" w:color="auto"/>
      </w:divBdr>
    </w:div>
    <w:div w:id="433399502">
      <w:marLeft w:val="0"/>
      <w:marRight w:val="0"/>
      <w:marTop w:val="0"/>
      <w:marBottom w:val="0"/>
      <w:divBdr>
        <w:top w:val="none" w:sz="0" w:space="0" w:color="auto"/>
        <w:left w:val="none" w:sz="0" w:space="0" w:color="auto"/>
        <w:bottom w:val="none" w:sz="0" w:space="0" w:color="auto"/>
        <w:right w:val="none" w:sz="0" w:space="0" w:color="auto"/>
      </w:divBdr>
    </w:div>
    <w:div w:id="433399503">
      <w:marLeft w:val="0"/>
      <w:marRight w:val="0"/>
      <w:marTop w:val="0"/>
      <w:marBottom w:val="0"/>
      <w:divBdr>
        <w:top w:val="none" w:sz="0" w:space="0" w:color="auto"/>
        <w:left w:val="none" w:sz="0" w:space="0" w:color="auto"/>
        <w:bottom w:val="none" w:sz="0" w:space="0" w:color="auto"/>
        <w:right w:val="none" w:sz="0" w:space="0" w:color="auto"/>
      </w:divBdr>
    </w:div>
    <w:div w:id="491919772">
      <w:bodyDiv w:val="1"/>
      <w:marLeft w:val="0"/>
      <w:marRight w:val="0"/>
      <w:marTop w:val="0"/>
      <w:marBottom w:val="0"/>
      <w:divBdr>
        <w:top w:val="none" w:sz="0" w:space="0" w:color="auto"/>
        <w:left w:val="none" w:sz="0" w:space="0" w:color="auto"/>
        <w:bottom w:val="none" w:sz="0" w:space="0" w:color="auto"/>
        <w:right w:val="none" w:sz="0" w:space="0" w:color="auto"/>
      </w:divBdr>
    </w:div>
    <w:div w:id="590968961">
      <w:bodyDiv w:val="1"/>
      <w:marLeft w:val="0"/>
      <w:marRight w:val="0"/>
      <w:marTop w:val="0"/>
      <w:marBottom w:val="0"/>
      <w:divBdr>
        <w:top w:val="none" w:sz="0" w:space="0" w:color="auto"/>
        <w:left w:val="none" w:sz="0" w:space="0" w:color="auto"/>
        <w:bottom w:val="none" w:sz="0" w:space="0" w:color="auto"/>
        <w:right w:val="none" w:sz="0" w:space="0" w:color="auto"/>
      </w:divBdr>
    </w:div>
    <w:div w:id="657811190">
      <w:bodyDiv w:val="1"/>
      <w:marLeft w:val="0"/>
      <w:marRight w:val="0"/>
      <w:marTop w:val="0"/>
      <w:marBottom w:val="0"/>
      <w:divBdr>
        <w:top w:val="none" w:sz="0" w:space="0" w:color="auto"/>
        <w:left w:val="none" w:sz="0" w:space="0" w:color="auto"/>
        <w:bottom w:val="none" w:sz="0" w:space="0" w:color="auto"/>
        <w:right w:val="none" w:sz="0" w:space="0" w:color="auto"/>
      </w:divBdr>
      <w:divsChild>
        <w:div w:id="273054933">
          <w:marLeft w:val="-108"/>
          <w:marRight w:val="0"/>
          <w:marTop w:val="0"/>
          <w:marBottom w:val="0"/>
          <w:divBdr>
            <w:top w:val="none" w:sz="0" w:space="0" w:color="auto"/>
            <w:left w:val="none" w:sz="0" w:space="0" w:color="auto"/>
            <w:bottom w:val="none" w:sz="0" w:space="0" w:color="auto"/>
            <w:right w:val="none" w:sz="0" w:space="0" w:color="auto"/>
          </w:divBdr>
        </w:div>
      </w:divsChild>
    </w:div>
    <w:div w:id="713965984">
      <w:bodyDiv w:val="1"/>
      <w:marLeft w:val="0"/>
      <w:marRight w:val="0"/>
      <w:marTop w:val="0"/>
      <w:marBottom w:val="0"/>
      <w:divBdr>
        <w:top w:val="none" w:sz="0" w:space="0" w:color="auto"/>
        <w:left w:val="none" w:sz="0" w:space="0" w:color="auto"/>
        <w:bottom w:val="none" w:sz="0" w:space="0" w:color="auto"/>
        <w:right w:val="none" w:sz="0" w:space="0" w:color="auto"/>
      </w:divBdr>
    </w:div>
    <w:div w:id="772674225">
      <w:bodyDiv w:val="1"/>
      <w:marLeft w:val="0"/>
      <w:marRight w:val="0"/>
      <w:marTop w:val="0"/>
      <w:marBottom w:val="0"/>
      <w:divBdr>
        <w:top w:val="none" w:sz="0" w:space="0" w:color="auto"/>
        <w:left w:val="none" w:sz="0" w:space="0" w:color="auto"/>
        <w:bottom w:val="none" w:sz="0" w:space="0" w:color="auto"/>
        <w:right w:val="none" w:sz="0" w:space="0" w:color="auto"/>
      </w:divBdr>
    </w:div>
    <w:div w:id="833035331">
      <w:bodyDiv w:val="1"/>
      <w:marLeft w:val="0"/>
      <w:marRight w:val="0"/>
      <w:marTop w:val="0"/>
      <w:marBottom w:val="0"/>
      <w:divBdr>
        <w:top w:val="none" w:sz="0" w:space="0" w:color="auto"/>
        <w:left w:val="none" w:sz="0" w:space="0" w:color="auto"/>
        <w:bottom w:val="none" w:sz="0" w:space="0" w:color="auto"/>
        <w:right w:val="none" w:sz="0" w:space="0" w:color="auto"/>
      </w:divBdr>
    </w:div>
    <w:div w:id="877744463">
      <w:bodyDiv w:val="1"/>
      <w:marLeft w:val="0"/>
      <w:marRight w:val="0"/>
      <w:marTop w:val="0"/>
      <w:marBottom w:val="0"/>
      <w:divBdr>
        <w:top w:val="none" w:sz="0" w:space="0" w:color="auto"/>
        <w:left w:val="none" w:sz="0" w:space="0" w:color="auto"/>
        <w:bottom w:val="none" w:sz="0" w:space="0" w:color="auto"/>
        <w:right w:val="none" w:sz="0" w:space="0" w:color="auto"/>
      </w:divBdr>
    </w:div>
    <w:div w:id="936137054">
      <w:bodyDiv w:val="1"/>
      <w:marLeft w:val="0"/>
      <w:marRight w:val="0"/>
      <w:marTop w:val="0"/>
      <w:marBottom w:val="0"/>
      <w:divBdr>
        <w:top w:val="none" w:sz="0" w:space="0" w:color="auto"/>
        <w:left w:val="none" w:sz="0" w:space="0" w:color="auto"/>
        <w:bottom w:val="none" w:sz="0" w:space="0" w:color="auto"/>
        <w:right w:val="none" w:sz="0" w:space="0" w:color="auto"/>
      </w:divBdr>
    </w:div>
    <w:div w:id="1027218269">
      <w:bodyDiv w:val="1"/>
      <w:marLeft w:val="0"/>
      <w:marRight w:val="0"/>
      <w:marTop w:val="0"/>
      <w:marBottom w:val="0"/>
      <w:divBdr>
        <w:top w:val="none" w:sz="0" w:space="0" w:color="auto"/>
        <w:left w:val="none" w:sz="0" w:space="0" w:color="auto"/>
        <w:bottom w:val="none" w:sz="0" w:space="0" w:color="auto"/>
        <w:right w:val="none" w:sz="0" w:space="0" w:color="auto"/>
      </w:divBdr>
    </w:div>
    <w:div w:id="1063522264">
      <w:bodyDiv w:val="1"/>
      <w:marLeft w:val="0"/>
      <w:marRight w:val="0"/>
      <w:marTop w:val="0"/>
      <w:marBottom w:val="0"/>
      <w:divBdr>
        <w:top w:val="none" w:sz="0" w:space="0" w:color="auto"/>
        <w:left w:val="none" w:sz="0" w:space="0" w:color="auto"/>
        <w:bottom w:val="none" w:sz="0" w:space="0" w:color="auto"/>
        <w:right w:val="none" w:sz="0" w:space="0" w:color="auto"/>
      </w:divBdr>
    </w:div>
    <w:div w:id="1147555069">
      <w:bodyDiv w:val="1"/>
      <w:marLeft w:val="0"/>
      <w:marRight w:val="0"/>
      <w:marTop w:val="0"/>
      <w:marBottom w:val="0"/>
      <w:divBdr>
        <w:top w:val="none" w:sz="0" w:space="0" w:color="auto"/>
        <w:left w:val="none" w:sz="0" w:space="0" w:color="auto"/>
        <w:bottom w:val="none" w:sz="0" w:space="0" w:color="auto"/>
        <w:right w:val="none" w:sz="0" w:space="0" w:color="auto"/>
      </w:divBdr>
    </w:div>
    <w:div w:id="1269849515">
      <w:bodyDiv w:val="1"/>
      <w:marLeft w:val="0"/>
      <w:marRight w:val="0"/>
      <w:marTop w:val="0"/>
      <w:marBottom w:val="0"/>
      <w:divBdr>
        <w:top w:val="none" w:sz="0" w:space="0" w:color="auto"/>
        <w:left w:val="none" w:sz="0" w:space="0" w:color="auto"/>
        <w:bottom w:val="none" w:sz="0" w:space="0" w:color="auto"/>
        <w:right w:val="none" w:sz="0" w:space="0" w:color="auto"/>
      </w:divBdr>
    </w:div>
    <w:div w:id="1375888665">
      <w:bodyDiv w:val="1"/>
      <w:marLeft w:val="0"/>
      <w:marRight w:val="0"/>
      <w:marTop w:val="0"/>
      <w:marBottom w:val="0"/>
      <w:divBdr>
        <w:top w:val="none" w:sz="0" w:space="0" w:color="auto"/>
        <w:left w:val="none" w:sz="0" w:space="0" w:color="auto"/>
        <w:bottom w:val="none" w:sz="0" w:space="0" w:color="auto"/>
        <w:right w:val="none" w:sz="0" w:space="0" w:color="auto"/>
      </w:divBdr>
    </w:div>
    <w:div w:id="1486631924">
      <w:bodyDiv w:val="1"/>
      <w:marLeft w:val="0"/>
      <w:marRight w:val="0"/>
      <w:marTop w:val="0"/>
      <w:marBottom w:val="0"/>
      <w:divBdr>
        <w:top w:val="none" w:sz="0" w:space="0" w:color="auto"/>
        <w:left w:val="none" w:sz="0" w:space="0" w:color="auto"/>
        <w:bottom w:val="none" w:sz="0" w:space="0" w:color="auto"/>
        <w:right w:val="none" w:sz="0" w:space="0" w:color="auto"/>
      </w:divBdr>
    </w:div>
    <w:div w:id="1492062185">
      <w:bodyDiv w:val="1"/>
      <w:marLeft w:val="0"/>
      <w:marRight w:val="0"/>
      <w:marTop w:val="0"/>
      <w:marBottom w:val="0"/>
      <w:divBdr>
        <w:top w:val="none" w:sz="0" w:space="0" w:color="auto"/>
        <w:left w:val="none" w:sz="0" w:space="0" w:color="auto"/>
        <w:bottom w:val="none" w:sz="0" w:space="0" w:color="auto"/>
        <w:right w:val="none" w:sz="0" w:space="0" w:color="auto"/>
      </w:divBdr>
    </w:div>
    <w:div w:id="1505701847">
      <w:bodyDiv w:val="1"/>
      <w:marLeft w:val="0"/>
      <w:marRight w:val="0"/>
      <w:marTop w:val="0"/>
      <w:marBottom w:val="0"/>
      <w:divBdr>
        <w:top w:val="none" w:sz="0" w:space="0" w:color="auto"/>
        <w:left w:val="none" w:sz="0" w:space="0" w:color="auto"/>
        <w:bottom w:val="none" w:sz="0" w:space="0" w:color="auto"/>
        <w:right w:val="none" w:sz="0" w:space="0" w:color="auto"/>
      </w:divBdr>
    </w:div>
    <w:div w:id="1645426127">
      <w:bodyDiv w:val="1"/>
      <w:marLeft w:val="0"/>
      <w:marRight w:val="0"/>
      <w:marTop w:val="0"/>
      <w:marBottom w:val="0"/>
      <w:divBdr>
        <w:top w:val="none" w:sz="0" w:space="0" w:color="auto"/>
        <w:left w:val="none" w:sz="0" w:space="0" w:color="auto"/>
        <w:bottom w:val="none" w:sz="0" w:space="0" w:color="auto"/>
        <w:right w:val="none" w:sz="0" w:space="0" w:color="auto"/>
      </w:divBdr>
    </w:div>
    <w:div w:id="1654404919">
      <w:bodyDiv w:val="1"/>
      <w:marLeft w:val="0"/>
      <w:marRight w:val="0"/>
      <w:marTop w:val="0"/>
      <w:marBottom w:val="0"/>
      <w:divBdr>
        <w:top w:val="none" w:sz="0" w:space="0" w:color="auto"/>
        <w:left w:val="none" w:sz="0" w:space="0" w:color="auto"/>
        <w:bottom w:val="none" w:sz="0" w:space="0" w:color="auto"/>
        <w:right w:val="none" w:sz="0" w:space="0" w:color="auto"/>
      </w:divBdr>
    </w:div>
    <w:div w:id="1763603793">
      <w:bodyDiv w:val="1"/>
      <w:marLeft w:val="0"/>
      <w:marRight w:val="0"/>
      <w:marTop w:val="0"/>
      <w:marBottom w:val="0"/>
      <w:divBdr>
        <w:top w:val="none" w:sz="0" w:space="0" w:color="auto"/>
        <w:left w:val="none" w:sz="0" w:space="0" w:color="auto"/>
        <w:bottom w:val="none" w:sz="0" w:space="0" w:color="auto"/>
        <w:right w:val="none" w:sz="0" w:space="0" w:color="auto"/>
      </w:divBdr>
      <w:divsChild>
        <w:div w:id="1306274655">
          <w:marLeft w:val="-108"/>
          <w:marRight w:val="0"/>
          <w:marTop w:val="0"/>
          <w:marBottom w:val="0"/>
          <w:divBdr>
            <w:top w:val="none" w:sz="0" w:space="0" w:color="auto"/>
            <w:left w:val="none" w:sz="0" w:space="0" w:color="auto"/>
            <w:bottom w:val="none" w:sz="0" w:space="0" w:color="auto"/>
            <w:right w:val="none" w:sz="0" w:space="0" w:color="auto"/>
          </w:divBdr>
        </w:div>
      </w:divsChild>
    </w:div>
    <w:div w:id="1816675424">
      <w:bodyDiv w:val="1"/>
      <w:marLeft w:val="0"/>
      <w:marRight w:val="0"/>
      <w:marTop w:val="0"/>
      <w:marBottom w:val="0"/>
      <w:divBdr>
        <w:top w:val="none" w:sz="0" w:space="0" w:color="auto"/>
        <w:left w:val="none" w:sz="0" w:space="0" w:color="auto"/>
        <w:bottom w:val="none" w:sz="0" w:space="0" w:color="auto"/>
        <w:right w:val="none" w:sz="0" w:space="0" w:color="auto"/>
      </w:divBdr>
    </w:div>
    <w:div w:id="1906605171">
      <w:bodyDiv w:val="1"/>
      <w:marLeft w:val="0"/>
      <w:marRight w:val="0"/>
      <w:marTop w:val="0"/>
      <w:marBottom w:val="0"/>
      <w:divBdr>
        <w:top w:val="none" w:sz="0" w:space="0" w:color="auto"/>
        <w:left w:val="none" w:sz="0" w:space="0" w:color="auto"/>
        <w:bottom w:val="none" w:sz="0" w:space="0" w:color="auto"/>
        <w:right w:val="none" w:sz="0" w:space="0" w:color="auto"/>
      </w:divBdr>
    </w:div>
    <w:div w:id="1929463166">
      <w:bodyDiv w:val="1"/>
      <w:marLeft w:val="0"/>
      <w:marRight w:val="0"/>
      <w:marTop w:val="0"/>
      <w:marBottom w:val="0"/>
      <w:divBdr>
        <w:top w:val="none" w:sz="0" w:space="0" w:color="auto"/>
        <w:left w:val="none" w:sz="0" w:space="0" w:color="auto"/>
        <w:bottom w:val="none" w:sz="0" w:space="0" w:color="auto"/>
        <w:right w:val="none" w:sz="0" w:space="0" w:color="auto"/>
      </w:divBdr>
    </w:div>
    <w:div w:id="1972246932">
      <w:bodyDiv w:val="1"/>
      <w:marLeft w:val="0"/>
      <w:marRight w:val="0"/>
      <w:marTop w:val="0"/>
      <w:marBottom w:val="0"/>
      <w:divBdr>
        <w:top w:val="none" w:sz="0" w:space="0" w:color="auto"/>
        <w:left w:val="none" w:sz="0" w:space="0" w:color="auto"/>
        <w:bottom w:val="none" w:sz="0" w:space="0" w:color="auto"/>
        <w:right w:val="none" w:sz="0" w:space="0" w:color="auto"/>
      </w:divBdr>
    </w:div>
    <w:div w:id="1981763836">
      <w:bodyDiv w:val="1"/>
      <w:marLeft w:val="0"/>
      <w:marRight w:val="0"/>
      <w:marTop w:val="0"/>
      <w:marBottom w:val="0"/>
      <w:divBdr>
        <w:top w:val="none" w:sz="0" w:space="0" w:color="auto"/>
        <w:left w:val="none" w:sz="0" w:space="0" w:color="auto"/>
        <w:bottom w:val="none" w:sz="0" w:space="0" w:color="auto"/>
        <w:right w:val="none" w:sz="0" w:space="0" w:color="auto"/>
      </w:divBdr>
    </w:div>
    <w:div w:id="2051491053">
      <w:bodyDiv w:val="1"/>
      <w:marLeft w:val="0"/>
      <w:marRight w:val="0"/>
      <w:marTop w:val="0"/>
      <w:marBottom w:val="0"/>
      <w:divBdr>
        <w:top w:val="none" w:sz="0" w:space="0" w:color="auto"/>
        <w:left w:val="none" w:sz="0" w:space="0" w:color="auto"/>
        <w:bottom w:val="none" w:sz="0" w:space="0" w:color="auto"/>
        <w:right w:val="none" w:sz="0" w:space="0" w:color="auto"/>
      </w:divBdr>
    </w:div>
    <w:div w:id="2082631660">
      <w:bodyDiv w:val="1"/>
      <w:marLeft w:val="0"/>
      <w:marRight w:val="0"/>
      <w:marTop w:val="0"/>
      <w:marBottom w:val="0"/>
      <w:divBdr>
        <w:top w:val="none" w:sz="0" w:space="0" w:color="auto"/>
        <w:left w:val="none" w:sz="0" w:space="0" w:color="auto"/>
        <w:bottom w:val="none" w:sz="0" w:space="0" w:color="auto"/>
        <w:right w:val="none" w:sz="0" w:space="0" w:color="auto"/>
      </w:divBdr>
    </w:div>
    <w:div w:id="20961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k.ee/cerv/" TargetMode="External"/><Relationship Id="rId13" Type="http://schemas.openxmlformats.org/officeDocument/2006/relationships/hyperlink" Target="https://nula.kysk.ee/uudised/nula-inkubaatori-2023-aasta-10-algatust-on-selgunud" TargetMode="External"/><Relationship Id="rId18" Type="http://schemas.openxmlformats.org/officeDocument/2006/relationships/hyperlink" Target="http://www.kysk.ee/rks23" TargetMode="External"/><Relationship Id="rId26" Type="http://schemas.openxmlformats.org/officeDocument/2006/relationships/hyperlink" Target="https://stocznia.org.pl/" TargetMode="External"/><Relationship Id="rId3" Type="http://schemas.openxmlformats.org/officeDocument/2006/relationships/settings" Target="settings.xml"/><Relationship Id="rId21" Type="http://schemas.openxmlformats.org/officeDocument/2006/relationships/hyperlink" Target="https://fa-se.de/" TargetMode="External"/><Relationship Id="rId7" Type="http://schemas.openxmlformats.org/officeDocument/2006/relationships/hyperlink" Target="https://youtu.be/iSYx5a9wNJ4" TargetMode="External"/><Relationship Id="rId12" Type="http://schemas.openxmlformats.org/officeDocument/2006/relationships/hyperlink" Target="https://kysk.ee/meist/noukogu/" TargetMode="External"/><Relationship Id="rId17" Type="http://schemas.openxmlformats.org/officeDocument/2006/relationships/hyperlink" Target="https://kysk.ee/toetuste-ajalugu/" TargetMode="External"/><Relationship Id="rId25" Type="http://schemas.openxmlformats.org/officeDocument/2006/relationships/hyperlink" Target="https://socialinnovationexchange.org/" TargetMode="External"/><Relationship Id="rId2" Type="http://schemas.openxmlformats.org/officeDocument/2006/relationships/styles" Target="styles.xml"/><Relationship Id="rId16" Type="http://schemas.openxmlformats.org/officeDocument/2006/relationships/hyperlink" Target="http://www.kysk.ee/veajal23v" TargetMode="External"/><Relationship Id="rId20" Type="http://schemas.openxmlformats.org/officeDocument/2006/relationships/hyperlink" Target="https://www.sfs.tu-dortmund.d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sk.ee/startisid-eelmisel-aastal-kuskilt-arenguhuppe-toetuse-saanud-projektid/" TargetMode="External"/><Relationship Id="rId24" Type="http://schemas.openxmlformats.org/officeDocument/2006/relationships/hyperlink" Target="http://www.gcu.ac.uk/teo" TargetMode="External"/><Relationship Id="rId5" Type="http://schemas.openxmlformats.org/officeDocument/2006/relationships/footnotes" Target="footnotes.xml"/><Relationship Id="rId15" Type="http://schemas.openxmlformats.org/officeDocument/2006/relationships/hyperlink" Target="https://humanrights.ee/uritused/mitmekesisuse-kuu-2023/" TargetMode="External"/><Relationship Id="rId23" Type="http://schemas.openxmlformats.org/officeDocument/2006/relationships/hyperlink" Target="https://www.phineo.org/" TargetMode="External"/><Relationship Id="rId28" Type="http://schemas.openxmlformats.org/officeDocument/2006/relationships/hyperlink" Target="https://ddc.dk/" TargetMode="External"/><Relationship Id="rId10" Type="http://schemas.openxmlformats.org/officeDocument/2006/relationships/hyperlink" Target="http://www.mtyabi.ee" TargetMode="External"/><Relationship Id="rId19" Type="http://schemas.openxmlformats.org/officeDocument/2006/relationships/hyperlink" Target="https://www.send-ev.d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ysk.ee/toetuste-ajalugu/" TargetMode="External"/><Relationship Id="rId14" Type="http://schemas.openxmlformats.org/officeDocument/2006/relationships/hyperlink" Target="https://nula.kysk.ee/uudised" TargetMode="External"/><Relationship Id="rId22" Type="http://schemas.openxmlformats.org/officeDocument/2006/relationships/hyperlink" Target="https://www.diakonie-sh.de/" TargetMode="External"/><Relationship Id="rId27" Type="http://schemas.openxmlformats.org/officeDocument/2006/relationships/hyperlink" Target="https://www.akademietforsocialinnovation.d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34</Pages>
  <Words>14538</Words>
  <Characters>84321</Characters>
  <Application>Microsoft Office Word</Application>
  <DocSecurity>0</DocSecurity>
  <Lines>702</Lines>
  <Paragraphs>197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98662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Anneli</cp:lastModifiedBy>
  <cp:revision>14</cp:revision>
  <cp:lastPrinted>2023-06-16T07:11:00Z</cp:lastPrinted>
  <dcterms:created xsi:type="dcterms:W3CDTF">2023-07-17T09:13:00Z</dcterms:created>
  <dcterms:modified xsi:type="dcterms:W3CDTF">2023-07-18T12:56:00Z</dcterms:modified>
</cp:coreProperties>
</file>